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8F8A8" w14:textId="77777777" w:rsidR="00E37E6E" w:rsidRPr="00B70541" w:rsidRDefault="00E37E6E">
      <w:pPr>
        <w:pBdr>
          <w:top w:val="nil"/>
          <w:left w:val="nil"/>
          <w:bottom w:val="nil"/>
          <w:right w:val="nil"/>
          <w:between w:val="nil"/>
          <w:bar w:val="nil"/>
        </w:pBdr>
        <w:rPr>
          <w:rFonts w:ascii="BancoDoBrasil Textos" w:eastAsia="Aptos" w:hAnsi="BancoDoBrasil Textos" w:cs="Times New Roman"/>
          <w:bdr w:val="nil"/>
        </w:rPr>
      </w:pPr>
      <w:bookmarkStart w:id="0" w:name="RG_DOC_zwynkTWgX4i"/>
      <w:bookmarkEnd w:id="0"/>
    </w:p>
    <w:p w14:paraId="6407FF53" w14:textId="77777777" w:rsidR="0020778E" w:rsidRPr="00B70541" w:rsidRDefault="00645675" w:rsidP="006350E4">
      <w:pPr>
        <w:pBdr>
          <w:top w:val="nil"/>
          <w:left w:val="nil"/>
          <w:bottom w:val="nil"/>
          <w:right w:val="nil"/>
          <w:between w:val="nil"/>
          <w:bar w:val="nil"/>
        </w:pBdr>
        <w:spacing w:before="160" w:line="276" w:lineRule="auto"/>
        <w:rPr>
          <w:rFonts w:ascii="BancoDoBrasil Textos" w:eastAsia="Aptos" w:hAnsi="BancoDoBrasil Textos" w:cs="Arial"/>
          <w:sz w:val="20"/>
          <w:szCs w:val="20"/>
          <w:bdr w:val="nil"/>
        </w:rPr>
        <w:sectPr w:rsidR="0020778E" w:rsidRPr="00B70541" w:rsidSect="007D4F33">
          <w:headerReference w:type="even" r:id="rId9"/>
          <w:headerReference w:type="default" r:id="rId10"/>
          <w:footerReference w:type="even" r:id="rId11"/>
          <w:footerReference w:type="default" r:id="rId12"/>
          <w:headerReference w:type="first" r:id="rId13"/>
          <w:type w:val="continuous"/>
          <w:pgSz w:w="11906" w:h="16838"/>
          <w:pgMar w:top="1134" w:right="1134" w:bottom="1134" w:left="1134" w:header="284" w:footer="425" w:gutter="0"/>
          <w:pgBorders>
            <w:top w:val="nil"/>
            <w:left w:val="nil"/>
            <w:bottom w:val="nil"/>
            <w:right w:val="nil"/>
          </w:pgBorders>
          <w:cols w:space="708"/>
          <w:docGrid w:linePitch="360"/>
        </w:sectPr>
      </w:pPr>
      <w:bookmarkStart w:id="1" w:name="RG_MARKER_383737"/>
      <w:bookmarkStart w:id="2" w:name="RG_MARKER_383667"/>
      <w:r w:rsidRPr="00B70541">
        <w:rPr>
          <w:rFonts w:ascii="BancoDoBrasil Textos" w:eastAsia="Aptos" w:hAnsi="BancoDoBrasil Textos" w:cs="Arial"/>
          <w:noProof/>
          <w:sz w:val="20"/>
          <w:szCs w:val="20"/>
          <w:bdr w:val="nil"/>
        </w:rPr>
        <w:drawing>
          <wp:anchor distT="0" distB="0" distL="114300" distR="114300" simplePos="0" relativeHeight="251664384" behindDoc="0" locked="0" layoutInCell="1" allowOverlap="1" wp14:anchorId="24DE90DD" wp14:editId="096834CC">
            <wp:simplePos x="0" y="0"/>
            <wp:positionH relativeFrom="margin">
              <wp:posOffset>-1403668</wp:posOffset>
            </wp:positionH>
            <wp:positionV relativeFrom="paragraph">
              <wp:posOffset>4334828</wp:posOffset>
            </wp:positionV>
            <wp:extent cx="6395085" cy="5474970"/>
            <wp:effectExtent l="1317308" t="0" r="827722" b="0"/>
            <wp:wrapNone/>
            <wp:docPr id="21015345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3451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rot="13596284">
                      <a:off x="0" y="0"/>
                      <a:ext cx="6395085" cy="5474970"/>
                    </a:xfrm>
                    <a:prstGeom prst="rect">
                      <a:avLst/>
                    </a:prstGeom>
                    <a:noFill/>
                  </pic:spPr>
                </pic:pic>
              </a:graphicData>
            </a:graphic>
          </wp:anchor>
        </w:drawing>
      </w:r>
      <w:r w:rsidR="00847DEB" w:rsidRPr="00B70541">
        <w:rPr>
          <w:rFonts w:ascii="BancoDoBrasil Textos" w:eastAsia="Aptos" w:hAnsi="BancoDoBrasil Textos" w:cs="Arial"/>
          <w:noProof/>
          <w:sz w:val="20"/>
          <w:szCs w:val="20"/>
          <w:bdr w:val="nil"/>
        </w:rPr>
        <mc:AlternateContent>
          <mc:Choice Requires="wps">
            <w:drawing>
              <wp:anchor distT="45720" distB="45720" distL="114300" distR="114300" simplePos="0" relativeHeight="251662336" behindDoc="0" locked="0" layoutInCell="1" allowOverlap="1" wp14:anchorId="7DBE26A9" wp14:editId="02DE1636">
                <wp:simplePos x="0" y="0"/>
                <wp:positionH relativeFrom="margin">
                  <wp:align>right</wp:align>
                </wp:positionH>
                <wp:positionV relativeFrom="paragraph">
                  <wp:posOffset>2976245</wp:posOffset>
                </wp:positionV>
                <wp:extent cx="5684520" cy="185039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850390"/>
                        </a:xfrm>
                        <a:prstGeom prst="rect">
                          <a:avLst/>
                        </a:prstGeom>
                        <a:noFill/>
                        <a:ln w="9525">
                          <a:noFill/>
                          <a:miter lim="800000"/>
                          <a:headEnd/>
                          <a:tailEnd/>
                        </a:ln>
                      </wps:spPr>
                      <wps:txbx>
                        <w:txbxContent>
                          <w:p w14:paraId="0257169D" w14:textId="77777777" w:rsidR="004E1392" w:rsidRPr="007F6AD5" w:rsidRDefault="00645675"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7F6AD5">
                              <w:rPr>
                                <w:rFonts w:ascii="BancoDoBrasil Textos" w:eastAsia="Aptos" w:hAnsi="BancoDoBrasil Textos" w:cs="Arial"/>
                                <w:color w:val="FFFFFF"/>
                                <w:sz w:val="72"/>
                                <w:szCs w:val="72"/>
                              </w:rPr>
                              <w:t>Demonstrações</w:t>
                            </w:r>
                          </w:p>
                          <w:p w14:paraId="620B26D3" w14:textId="77777777" w:rsidR="004E1392" w:rsidRPr="007F6AD5" w:rsidRDefault="00645675"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7F6AD5">
                              <w:rPr>
                                <w:rFonts w:ascii="BancoDoBrasil Textos" w:eastAsia="Aptos" w:hAnsi="BancoDoBrasil Textos" w:cs="Arial"/>
                                <w:color w:val="FFFFFF"/>
                                <w:sz w:val="72"/>
                                <w:szCs w:val="72"/>
                              </w:rPr>
                              <w:t>Contábeis</w:t>
                            </w:r>
                          </w:p>
                          <w:p w14:paraId="60DD69C9" w14:textId="5170650C" w:rsidR="004E1392" w:rsidRPr="007F6AD5" w:rsidRDefault="00573904" w:rsidP="008053BD">
                            <w:pPr>
                              <w:pBdr>
                                <w:top w:val="nil"/>
                                <w:left w:val="nil"/>
                                <w:bottom w:val="nil"/>
                                <w:right w:val="nil"/>
                                <w:between w:val="nil"/>
                                <w:bar w:val="nil"/>
                              </w:pBdr>
                              <w:spacing w:after="0" w:line="276" w:lineRule="auto"/>
                              <w:rPr>
                                <w:rFonts w:ascii="BancoDoBrasil Textos" w:eastAsia="Aptos" w:hAnsi="BancoDoBrasil Textos" w:cs="Arial"/>
                                <w:b/>
                                <w:bCs/>
                                <w:color w:val="66D8D9"/>
                                <w:sz w:val="48"/>
                                <w:szCs w:val="48"/>
                                <w:bdr w:val="nil"/>
                              </w:rPr>
                            </w:pPr>
                            <w:r w:rsidRPr="007F6AD5">
                              <w:rPr>
                                <w:rFonts w:ascii="BancoDoBrasil Textos" w:eastAsia="Aptos" w:hAnsi="BancoDoBrasil Textos" w:cs="Arial"/>
                                <w:b/>
                                <w:bCs/>
                                <w:color w:val="66D8D9"/>
                                <w:sz w:val="48"/>
                                <w:szCs w:val="48"/>
                              </w:rPr>
                              <w:t xml:space="preserve">31 de dezembro de </w:t>
                            </w:r>
                            <w:r w:rsidR="00645675" w:rsidRPr="007F6AD5">
                              <w:rPr>
                                <w:rFonts w:ascii="BancoDoBrasil Textos" w:eastAsia="Aptos" w:hAnsi="BancoDoBrasil Textos" w:cs="Arial"/>
                                <w:b/>
                                <w:bCs/>
                                <w:color w:val="66D8D9"/>
                                <w:sz w:val="48"/>
                                <w:szCs w:val="48"/>
                              </w:rPr>
                              <w:t>2025</w:t>
                            </w:r>
                          </w:p>
                          <w:p w14:paraId="29301B8A" w14:textId="77777777" w:rsidR="00CA6AA5" w:rsidRPr="007F6AD5" w:rsidRDefault="00CA6AA5" w:rsidP="008053BD">
                            <w:pPr>
                              <w:pBdr>
                                <w:top w:val="nil"/>
                                <w:left w:val="nil"/>
                                <w:bottom w:val="nil"/>
                                <w:right w:val="nil"/>
                                <w:between w:val="nil"/>
                                <w:bar w:val="nil"/>
                              </w:pBdr>
                              <w:spacing w:after="0" w:line="276" w:lineRule="auto"/>
                              <w:rPr>
                                <w:rFonts w:ascii="BancoDoBrasil Textos" w:eastAsia="Aptos" w:hAnsi="BancoDoBrasil Textos" w:cs="Arial"/>
                                <w:color w:val="FFFF00"/>
                                <w:sz w:val="48"/>
                                <w:szCs w:val="48"/>
                                <w:bdr w:val="nil"/>
                              </w:rPr>
                            </w:pPr>
                          </w:p>
                          <w:p w14:paraId="359D369B" w14:textId="77777777" w:rsidR="00CA6AA5" w:rsidRPr="007F6AD5" w:rsidRDefault="00645675" w:rsidP="008053BD">
                            <w:pPr>
                              <w:pBdr>
                                <w:top w:val="nil"/>
                                <w:left w:val="nil"/>
                                <w:bottom w:val="nil"/>
                                <w:right w:val="nil"/>
                                <w:between w:val="nil"/>
                                <w:bar w:val="nil"/>
                              </w:pBdr>
                              <w:spacing w:after="0" w:line="276" w:lineRule="auto"/>
                              <w:rPr>
                                <w:rFonts w:ascii="BancoDoBrasil Textos" w:eastAsia="Aptos" w:hAnsi="BancoDoBrasil Textos" w:cs="Arial"/>
                                <w:color w:val="FFFF00"/>
                                <w:sz w:val="32"/>
                                <w:szCs w:val="32"/>
                                <w:bdr w:val="nil"/>
                              </w:rPr>
                            </w:pPr>
                            <w:r w:rsidRPr="007F6AD5">
                              <w:rPr>
                                <w:rFonts w:ascii="BancoDoBrasil Textos" w:eastAsia="Aptos" w:hAnsi="BancoDoBrasil Textos" w:cs="Arial"/>
                                <w:color w:val="FFFFFF"/>
                                <w:sz w:val="32"/>
                                <w:szCs w:val="32"/>
                              </w:rPr>
                              <w:t xml:space="preserve">Ativos S.A. </w:t>
                            </w:r>
                            <w:r w:rsidR="009D502C" w:rsidRPr="007F6AD5">
                              <w:rPr>
                                <w:rFonts w:ascii="BancoDoBrasil Textos" w:eastAsia="Aptos" w:hAnsi="BancoDoBrasil Textos" w:cs="Arial"/>
                                <w:color w:val="FFFFFF"/>
                                <w:sz w:val="32"/>
                                <w:szCs w:val="32"/>
                              </w:rPr>
                              <w:t>Gestão de Cobrança e Recuperação de Crédito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BE26A9" id="_x0000_t202" coordsize="21600,21600" o:spt="202" path="m,l,21600r21600,l21600,xe">
                <v:stroke joinstyle="miter"/>
                <v:path gradientshapeok="t" o:connecttype="rect"/>
              </v:shapetype>
              <v:shape id="Caixa de Texto 2" o:spid="_x0000_s1026" type="#_x0000_t202" style="position:absolute;margin-left:396.4pt;margin-top:234.35pt;width:447.6pt;height:145.7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" filled="f" stroked="f">
                <v:textbox style="mso-fit-shape-to-text:t">
                  <w:txbxContent>
                    <w:p w14:paraId="0257169D" w14:textId="77777777" w:rsidR="004E1392" w:rsidRPr="007F6AD5" w:rsidRDefault="00645675"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7F6AD5">
                        <w:rPr>
                          <w:rFonts w:ascii="BancoDoBrasil Textos" w:eastAsia="Aptos" w:hAnsi="BancoDoBrasil Textos" w:cs="Arial"/>
                          <w:color w:val="FFFFFF"/>
                          <w:sz w:val="72"/>
                          <w:szCs w:val="72"/>
                        </w:rPr>
                        <w:t>Demonstrações</w:t>
                      </w:r>
                    </w:p>
                    <w:p w14:paraId="620B26D3" w14:textId="77777777" w:rsidR="004E1392" w:rsidRPr="007F6AD5" w:rsidRDefault="00645675"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7F6AD5">
                        <w:rPr>
                          <w:rFonts w:ascii="BancoDoBrasil Textos" w:eastAsia="Aptos" w:hAnsi="BancoDoBrasil Textos" w:cs="Arial"/>
                          <w:color w:val="FFFFFF"/>
                          <w:sz w:val="72"/>
                          <w:szCs w:val="72"/>
                        </w:rPr>
                        <w:t>Contábeis</w:t>
                      </w:r>
                    </w:p>
                    <w:p w14:paraId="60DD69C9" w14:textId="5170650C" w:rsidR="004E1392" w:rsidRPr="007F6AD5" w:rsidRDefault="00573904" w:rsidP="008053BD">
                      <w:pPr>
                        <w:pBdr>
                          <w:top w:val="nil"/>
                          <w:left w:val="nil"/>
                          <w:bottom w:val="nil"/>
                          <w:right w:val="nil"/>
                          <w:between w:val="nil"/>
                          <w:bar w:val="nil"/>
                        </w:pBdr>
                        <w:spacing w:after="0" w:line="276" w:lineRule="auto"/>
                        <w:rPr>
                          <w:rFonts w:ascii="BancoDoBrasil Textos" w:eastAsia="Aptos" w:hAnsi="BancoDoBrasil Textos" w:cs="Arial"/>
                          <w:b/>
                          <w:bCs/>
                          <w:color w:val="66D8D9"/>
                          <w:sz w:val="48"/>
                          <w:szCs w:val="48"/>
                          <w:bdr w:val="nil"/>
                        </w:rPr>
                      </w:pPr>
                      <w:r w:rsidRPr="007F6AD5">
                        <w:rPr>
                          <w:rFonts w:ascii="BancoDoBrasil Textos" w:eastAsia="Aptos" w:hAnsi="BancoDoBrasil Textos" w:cs="Arial"/>
                          <w:b/>
                          <w:bCs/>
                          <w:color w:val="66D8D9"/>
                          <w:sz w:val="48"/>
                          <w:szCs w:val="48"/>
                        </w:rPr>
                        <w:t xml:space="preserve">31 de dezembro de </w:t>
                      </w:r>
                      <w:r w:rsidR="00645675" w:rsidRPr="007F6AD5">
                        <w:rPr>
                          <w:rFonts w:ascii="BancoDoBrasil Textos" w:eastAsia="Aptos" w:hAnsi="BancoDoBrasil Textos" w:cs="Arial"/>
                          <w:b/>
                          <w:bCs/>
                          <w:color w:val="66D8D9"/>
                          <w:sz w:val="48"/>
                          <w:szCs w:val="48"/>
                        </w:rPr>
                        <w:t>2025</w:t>
                      </w:r>
                    </w:p>
                    <w:p w14:paraId="29301B8A" w14:textId="77777777" w:rsidR="00CA6AA5" w:rsidRPr="007F6AD5" w:rsidRDefault="00CA6AA5" w:rsidP="008053BD">
                      <w:pPr>
                        <w:pBdr>
                          <w:top w:val="nil"/>
                          <w:left w:val="nil"/>
                          <w:bottom w:val="nil"/>
                          <w:right w:val="nil"/>
                          <w:between w:val="nil"/>
                          <w:bar w:val="nil"/>
                        </w:pBdr>
                        <w:spacing w:after="0" w:line="276" w:lineRule="auto"/>
                        <w:rPr>
                          <w:rFonts w:ascii="BancoDoBrasil Textos" w:eastAsia="Aptos" w:hAnsi="BancoDoBrasil Textos" w:cs="Arial"/>
                          <w:color w:val="FFFF00"/>
                          <w:sz w:val="48"/>
                          <w:szCs w:val="48"/>
                          <w:bdr w:val="nil"/>
                        </w:rPr>
                      </w:pPr>
                    </w:p>
                    <w:p w14:paraId="359D369B" w14:textId="77777777" w:rsidR="00CA6AA5" w:rsidRPr="007F6AD5" w:rsidRDefault="00645675" w:rsidP="008053BD">
                      <w:pPr>
                        <w:pBdr>
                          <w:top w:val="nil"/>
                          <w:left w:val="nil"/>
                          <w:bottom w:val="nil"/>
                          <w:right w:val="nil"/>
                          <w:between w:val="nil"/>
                          <w:bar w:val="nil"/>
                        </w:pBdr>
                        <w:spacing w:after="0" w:line="276" w:lineRule="auto"/>
                        <w:rPr>
                          <w:rFonts w:ascii="BancoDoBrasil Textos" w:eastAsia="Aptos" w:hAnsi="BancoDoBrasil Textos" w:cs="Arial"/>
                          <w:color w:val="FFFF00"/>
                          <w:sz w:val="32"/>
                          <w:szCs w:val="32"/>
                          <w:bdr w:val="nil"/>
                        </w:rPr>
                      </w:pPr>
                      <w:r w:rsidRPr="007F6AD5">
                        <w:rPr>
                          <w:rFonts w:ascii="BancoDoBrasil Textos" w:eastAsia="Aptos" w:hAnsi="BancoDoBrasil Textos" w:cs="Arial"/>
                          <w:color w:val="FFFFFF"/>
                          <w:sz w:val="32"/>
                          <w:szCs w:val="32"/>
                        </w:rPr>
                        <w:t xml:space="preserve">Ativos S.A. </w:t>
                      </w:r>
                      <w:r w:rsidR="009D502C" w:rsidRPr="007F6AD5">
                        <w:rPr>
                          <w:rFonts w:ascii="BancoDoBrasil Textos" w:eastAsia="Aptos" w:hAnsi="BancoDoBrasil Textos" w:cs="Arial"/>
                          <w:color w:val="FFFFFF"/>
                          <w:sz w:val="32"/>
                          <w:szCs w:val="32"/>
                        </w:rPr>
                        <w:t>Gestão de Cobrança e Recuperação de Crédito</w:t>
                      </w:r>
                    </w:p>
                  </w:txbxContent>
                </v:textbox>
                <w10:wrap anchorx="margin"/>
              </v:shape>
            </w:pict>
          </mc:Fallback>
        </mc:AlternateContent>
      </w:r>
      <w:r w:rsidR="00847DEB" w:rsidRPr="00B70541">
        <w:rPr>
          <w:rFonts w:ascii="BancoDoBrasil Textos" w:eastAsia="Aptos" w:hAnsi="BancoDoBrasil Textos" w:cs="Arial"/>
          <w:noProof/>
          <w:sz w:val="20"/>
          <w:szCs w:val="20"/>
          <w:bdr w:val="nil"/>
        </w:rPr>
        <w:drawing>
          <wp:anchor distT="0" distB="0" distL="114300" distR="114300" simplePos="0" relativeHeight="251663360" behindDoc="0" locked="0" layoutInCell="1" allowOverlap="1" wp14:anchorId="1D06CFFD" wp14:editId="2965E37F">
            <wp:simplePos x="0" y="0"/>
            <wp:positionH relativeFrom="column">
              <wp:posOffset>5340350</wp:posOffset>
            </wp:positionH>
            <wp:positionV relativeFrom="paragraph">
              <wp:posOffset>5551805</wp:posOffset>
            </wp:positionV>
            <wp:extent cx="1027678" cy="1017905"/>
            <wp:effectExtent l="0" t="0" r="1270" b="0"/>
            <wp:wrapNone/>
            <wp:docPr id="171397409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74098"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0800000">
                      <a:off x="0" y="0"/>
                      <a:ext cx="1027678" cy="1017905"/>
                    </a:xfrm>
                    <a:prstGeom prst="rect">
                      <a:avLst/>
                    </a:prstGeom>
                    <a:noFill/>
                  </pic:spPr>
                </pic:pic>
              </a:graphicData>
            </a:graphic>
            <wp14:sizeRelH relativeFrom="margin">
              <wp14:pctWidth>0</wp14:pctWidth>
            </wp14:sizeRelH>
            <wp14:sizeRelV relativeFrom="margin">
              <wp14:pctHeight>0</wp14:pctHeight>
            </wp14:sizeRelV>
          </wp:anchor>
        </w:drawing>
      </w:r>
      <w:r w:rsidR="00871738" w:rsidRPr="00B70541">
        <w:rPr>
          <w:rFonts w:ascii="BancoDoBrasil Textos" w:eastAsia="Aptos" w:hAnsi="BancoDoBrasil Textos" w:cs="Arial"/>
          <w:noProof/>
          <w:sz w:val="20"/>
          <w:szCs w:val="20"/>
          <w:bdr w:val="nil"/>
        </w:rPr>
        <mc:AlternateContent>
          <mc:Choice Requires="wps">
            <w:drawing>
              <wp:anchor distT="0" distB="0" distL="114300" distR="114300" simplePos="0" relativeHeight="251659264" behindDoc="1" locked="0" layoutInCell="1" allowOverlap="1" wp14:anchorId="44D54DA9" wp14:editId="46113405">
                <wp:simplePos x="0" y="0"/>
                <wp:positionH relativeFrom="page">
                  <wp:posOffset>-571500</wp:posOffset>
                </wp:positionH>
                <wp:positionV relativeFrom="paragraph">
                  <wp:posOffset>-1153795</wp:posOffset>
                </wp:positionV>
                <wp:extent cx="8279765" cy="11182350"/>
                <wp:effectExtent l="0" t="0" r="26035" b="19050"/>
                <wp:wrapNone/>
                <wp:docPr id="1650929835" name="Retângulo 1"/>
                <wp:cNvGraphicFramePr/>
                <a:graphic xmlns:a="http://schemas.openxmlformats.org/drawingml/2006/main">
                  <a:graphicData uri="http://schemas.microsoft.com/office/word/2010/wordprocessingShape">
                    <wps:wsp>
                      <wps:cNvSpPr/>
                      <wps:spPr>
                        <a:xfrm>
                          <a:off x="0" y="0"/>
                          <a:ext cx="8279765" cy="11182350"/>
                        </a:xfrm>
                        <a:prstGeom prst="rect">
                          <a:avLst/>
                        </a:prstGeom>
                        <a:solidFill>
                          <a:srgbClr val="6423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1" o:spid="_x0000_s1026" style="width:651.95pt;height:880.5pt;margin-top:-90.85pt;margin-left:-45pt;mso-height-percent:0;mso-height-relative:margin;mso-position-horizontal-relative:page;mso-width-percent:0;mso-width-relative:margin;mso-wrap-distance-bottom:0;mso-wrap-distance-left:9pt;mso-wrap-distance-right:9pt;mso-wrap-distance-top:0;position:absolute;v-text-anchor:middle;z-index:-251658240" fillcolor="#6423ff" stroked="t" strokecolor="#042433" strokeweight="1.5pt"/>
            </w:pict>
          </mc:Fallback>
        </mc:AlternateContent>
      </w:r>
      <w:r w:rsidR="004E1392" w:rsidRPr="00B70541">
        <w:rPr>
          <w:rFonts w:ascii="BancoDoBrasil Textos" w:eastAsia="Aptos" w:hAnsi="BancoDoBrasil Textos" w:cs="Arial"/>
          <w:noProof/>
          <w:sz w:val="20"/>
          <w:szCs w:val="20"/>
          <w:bdr w:val="nil"/>
        </w:rPr>
        <w:drawing>
          <wp:anchor distT="0" distB="0" distL="114300" distR="114300" simplePos="0" relativeHeight="251660288" behindDoc="0" locked="0" layoutInCell="1" allowOverlap="1" wp14:anchorId="1D0585AD" wp14:editId="77E5F9DD">
            <wp:simplePos x="0" y="0"/>
            <wp:positionH relativeFrom="column">
              <wp:posOffset>2232660</wp:posOffset>
            </wp:positionH>
            <wp:positionV relativeFrom="paragraph">
              <wp:posOffset>-906145</wp:posOffset>
            </wp:positionV>
            <wp:extent cx="4083050" cy="2647950"/>
            <wp:effectExtent l="0" t="0" r="0" b="0"/>
            <wp:wrapNone/>
            <wp:docPr id="2111556073" name="Imagem 2"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56073" name="Imagem 2" descr="Logotipo, nome da empresa&#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3050" cy="264795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p>
    <w:p w14:paraId="728004D6" w14:textId="6F061F34" w:rsidR="00447094" w:rsidRPr="00447094" w:rsidRDefault="00447094" w:rsidP="006B38FF">
      <w:pPr>
        <w:pStyle w:val="Normal1"/>
        <w:keepLines/>
        <w:pageBreakBefore/>
        <w:pBdr>
          <w:top w:val="nil"/>
          <w:left w:val="nil"/>
          <w:bottom w:val="nil"/>
          <w:right w:val="nil"/>
          <w:between w:val="nil"/>
          <w:bar w:val="nil"/>
        </w:pBdr>
        <w:jc w:val="both"/>
        <w:rPr>
          <w:rFonts w:ascii="BancoDoBrasil Textos" w:hAnsi="BancoDoBrasil Textos" w:cs="Arial"/>
          <w:b/>
          <w:bCs/>
          <w:sz w:val="18"/>
          <w:szCs w:val="18"/>
          <w:bdr w:val="none" w:sz="0" w:space="0" w:color="auto" w:frame="1"/>
        </w:rPr>
      </w:pPr>
      <w:bookmarkStart w:id="3" w:name="RG_MARKER_383675"/>
      <w:bookmarkStart w:id="4" w:name="RG_MARKER_383736"/>
      <w:bookmarkStart w:id="5" w:name="RG_MARKER_383730"/>
      <w:r w:rsidRPr="00447094">
        <w:rPr>
          <w:rFonts w:ascii="BancoDoBrasil Textos" w:hAnsi="BancoDoBrasil Textos" w:cs="Arial"/>
          <w:b/>
          <w:bCs/>
          <w:sz w:val="18"/>
          <w:szCs w:val="18"/>
          <w:bdr w:val="none" w:sz="0" w:space="0" w:color="auto" w:frame="1"/>
        </w:rPr>
        <w:lastRenderedPageBreak/>
        <w:t>RELATÓRIO DA ADMINISTRAÇÃO</w:t>
      </w:r>
    </w:p>
    <w:p w14:paraId="0F769349" w14:textId="77777777" w:rsidR="00447094" w:rsidRDefault="00447094" w:rsidP="00447094">
      <w:pPr>
        <w:spacing w:after="0"/>
        <w:rPr>
          <w:rFonts w:ascii="BancoDoBrasil Textos" w:hAnsi="BancoDoBrasil Textos" w:cs="Arial"/>
          <w:sz w:val="18"/>
          <w:szCs w:val="18"/>
          <w:bdr w:val="none" w:sz="0" w:space="0" w:color="auto" w:frame="1"/>
        </w:rPr>
      </w:pPr>
    </w:p>
    <w:p w14:paraId="21DAF922" w14:textId="34467EAD" w:rsidR="006B38FF" w:rsidRPr="00B70541" w:rsidRDefault="00645675" w:rsidP="00447094">
      <w:pPr>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Senhores Acionistas, </w:t>
      </w:r>
      <w:bookmarkEnd w:id="3"/>
      <w:bookmarkEnd w:id="4"/>
      <w:bookmarkEnd w:id="5"/>
    </w:p>
    <w:p w14:paraId="689448FE"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1BC12898"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Apresentamos o Relatório da Administração e as Demonstrações Contábeis da Ativos S.A. Gestão de Cobrança e Recuperação de Crédito (Ativos Gestão) relativos ao exercício encerrado em 31 de dezembro de 2025, acompanhados do parecer do Conselho Fiscal e dos relatórios do Comitê de Auditoria e dos Auditores Independentes.</w:t>
      </w:r>
    </w:p>
    <w:p w14:paraId="5C3F0D68"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 </w:t>
      </w:r>
    </w:p>
    <w:p w14:paraId="79F245D7"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t>A EMPRESA</w:t>
      </w:r>
    </w:p>
    <w:p w14:paraId="5E6E3AFF"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b/>
          <w:bCs/>
          <w:sz w:val="18"/>
          <w:szCs w:val="18"/>
          <w:bdr w:val="none" w:sz="0" w:space="0" w:color="auto" w:frame="1"/>
        </w:rPr>
        <w:t xml:space="preserve"> </w:t>
      </w:r>
    </w:p>
    <w:p w14:paraId="45DA2613"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A Ativos Gestão tem por objeto a prestação de serviços de gestão do processo de cobrança e recuperação de créditos de qualquer natureza. A empresa foi concebida com características de </w:t>
      </w:r>
      <w:proofErr w:type="spellStart"/>
      <w:r w:rsidRPr="00B70541">
        <w:rPr>
          <w:rFonts w:ascii="BancoDoBrasil Textos" w:hAnsi="BancoDoBrasil Textos" w:cs="Arial"/>
          <w:i/>
          <w:iCs/>
          <w:sz w:val="18"/>
          <w:szCs w:val="18"/>
          <w:bdr w:val="none" w:sz="0" w:space="0" w:color="auto" w:frame="1"/>
        </w:rPr>
        <w:t>paper</w:t>
      </w:r>
      <w:proofErr w:type="spellEnd"/>
      <w:r w:rsidRPr="00B70541">
        <w:rPr>
          <w:rFonts w:ascii="BancoDoBrasil Textos" w:hAnsi="BancoDoBrasil Textos" w:cs="Arial"/>
          <w:i/>
          <w:iCs/>
          <w:sz w:val="18"/>
          <w:szCs w:val="18"/>
          <w:bdr w:val="none" w:sz="0" w:space="0" w:color="auto" w:frame="1"/>
        </w:rPr>
        <w:t xml:space="preserve"> </w:t>
      </w:r>
      <w:proofErr w:type="spellStart"/>
      <w:r w:rsidRPr="00B70541">
        <w:rPr>
          <w:rFonts w:ascii="BancoDoBrasil Textos" w:hAnsi="BancoDoBrasil Textos" w:cs="Arial"/>
          <w:i/>
          <w:iCs/>
          <w:sz w:val="18"/>
          <w:szCs w:val="18"/>
          <w:bdr w:val="none" w:sz="0" w:space="0" w:color="auto" w:frame="1"/>
        </w:rPr>
        <w:t>company</w:t>
      </w:r>
      <w:proofErr w:type="spellEnd"/>
      <w:r w:rsidRPr="00B70541">
        <w:rPr>
          <w:rFonts w:ascii="BancoDoBrasil Textos" w:hAnsi="BancoDoBrasil Textos" w:cs="Arial"/>
          <w:i/>
          <w:iCs/>
          <w:sz w:val="18"/>
          <w:szCs w:val="18"/>
          <w:bdr w:val="none" w:sz="0" w:space="0" w:color="auto" w:frame="1"/>
        </w:rPr>
        <w:t xml:space="preserve"> </w:t>
      </w:r>
      <w:r w:rsidRPr="00B70541">
        <w:rPr>
          <w:rFonts w:ascii="BancoDoBrasil Textos" w:hAnsi="BancoDoBrasil Textos" w:cs="Arial"/>
          <w:sz w:val="18"/>
          <w:szCs w:val="18"/>
          <w:bdr w:val="none" w:sz="0" w:space="0" w:color="auto" w:frame="1"/>
        </w:rPr>
        <w:t xml:space="preserve">e, portanto, não possui estrutura própria integral. Suas atividades são conduzidas com compartilhamento da estrutura administrativa de sua Controladora, a Ativos S.A. Securitizadora de Créditos Financeiros (Ativos). A Ativos Gestão ressarce a Ativos pelas despesas correspondentes. </w:t>
      </w:r>
    </w:p>
    <w:p w14:paraId="5CF36DC8"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01C78B6B"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t xml:space="preserve">DESEMPENHO ECONÔMICO-FINANCEIRO </w:t>
      </w:r>
    </w:p>
    <w:p w14:paraId="5F3C41B7"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25B1EC04"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Encerramos o exercício com receitas operacionais de R$ 11.621 mil e lucro líquido de R$ 3.898 mil. Em 2025, foram recebidas cerca de 87 mil parcelas, propiciando fluxo de recebimentos de dívidas por conta de terceiros da ordem de R$ 63 milhões. </w:t>
      </w:r>
    </w:p>
    <w:p w14:paraId="35B81A77"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72DC05DE"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O período foi marcado por expansão consistente e fortalecimento institucional, com a prospecção de novos clientes relevantes. O movimento ampliou o escopo de atuação, diversificou receitas e consolidou o posicionamento da Companhia como </w:t>
      </w:r>
      <w:r w:rsidRPr="00B70541">
        <w:rPr>
          <w:rFonts w:ascii="BancoDoBrasil Textos" w:hAnsi="BancoDoBrasil Textos" w:cs="Arial"/>
          <w:i/>
          <w:iCs/>
          <w:sz w:val="18"/>
          <w:szCs w:val="18"/>
          <w:bdr w:val="none" w:sz="0" w:space="0" w:color="auto" w:frame="1"/>
        </w:rPr>
        <w:t xml:space="preserve">master </w:t>
      </w:r>
      <w:proofErr w:type="spellStart"/>
      <w:r w:rsidRPr="00B70541">
        <w:rPr>
          <w:rFonts w:ascii="BancoDoBrasil Textos" w:hAnsi="BancoDoBrasil Textos" w:cs="Arial"/>
          <w:i/>
          <w:iCs/>
          <w:sz w:val="18"/>
          <w:szCs w:val="18"/>
          <w:bdr w:val="none" w:sz="0" w:space="0" w:color="auto" w:frame="1"/>
        </w:rPr>
        <w:t>service</w:t>
      </w:r>
      <w:proofErr w:type="spellEnd"/>
      <w:r w:rsidRPr="00B70541">
        <w:rPr>
          <w:rFonts w:ascii="BancoDoBrasil Textos" w:hAnsi="BancoDoBrasil Textos" w:cs="Arial"/>
          <w:i/>
          <w:iCs/>
          <w:sz w:val="18"/>
          <w:szCs w:val="18"/>
          <w:bdr w:val="none" w:sz="0" w:space="0" w:color="auto" w:frame="1"/>
        </w:rPr>
        <w:t xml:space="preserve"> </w:t>
      </w:r>
      <w:r w:rsidRPr="00B70541">
        <w:rPr>
          <w:rFonts w:ascii="BancoDoBrasil Textos" w:hAnsi="BancoDoBrasil Textos" w:cs="Arial"/>
          <w:sz w:val="18"/>
          <w:szCs w:val="18"/>
          <w:bdr w:val="none" w:sz="0" w:space="0" w:color="auto" w:frame="1"/>
        </w:rPr>
        <w:t>especializado.</w:t>
      </w:r>
    </w:p>
    <w:p w14:paraId="7DDA1027"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 </w:t>
      </w:r>
    </w:p>
    <w:p w14:paraId="31AAA7C6"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Os principais custos da Ativos Gestão em 2025 envolveram contratos necessários para a prestação dos serviços, tais como licenças de uso de software, </w:t>
      </w:r>
      <w:r w:rsidRPr="00B70541">
        <w:rPr>
          <w:rFonts w:ascii="BancoDoBrasil Textos" w:hAnsi="BancoDoBrasil Textos" w:cs="Arial"/>
          <w:i/>
          <w:iCs/>
          <w:sz w:val="18"/>
          <w:szCs w:val="18"/>
          <w:bdr w:val="none" w:sz="0" w:space="0" w:color="auto" w:frame="1"/>
        </w:rPr>
        <w:t xml:space="preserve">Contact Center </w:t>
      </w:r>
      <w:r w:rsidRPr="00B70541">
        <w:rPr>
          <w:rFonts w:ascii="BancoDoBrasil Textos" w:hAnsi="BancoDoBrasil Textos" w:cs="Arial"/>
          <w:sz w:val="18"/>
          <w:szCs w:val="18"/>
          <w:bdr w:val="none" w:sz="0" w:space="0" w:color="auto" w:frame="1"/>
        </w:rPr>
        <w:t>e despesas com contadoria através de convênio com o Banco do Brasil. As demais despesas administrativas são oriundas de ressarcimento de custos pela utilização da estrutura de sua Controladora.</w:t>
      </w:r>
    </w:p>
    <w:p w14:paraId="7AF3174A"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 </w:t>
      </w:r>
    </w:p>
    <w:p w14:paraId="5AD17335"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A Diretoria Executiva prima pela administração rigorosa dos custos, com o objetivo de mantê-los em patamares compatíveis com as boas práticas de gestão, com os resultados esperados e em sintonia com as práticas do Conglomerado Banco do Brasil. </w:t>
      </w:r>
    </w:p>
    <w:p w14:paraId="303DA5E0"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48115240"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t xml:space="preserve">GESTÃO DE RISCOS </w:t>
      </w:r>
    </w:p>
    <w:p w14:paraId="5B8D2CDA"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51FE8B99"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t xml:space="preserve">PERDAS </w:t>
      </w:r>
    </w:p>
    <w:p w14:paraId="2D3E55B5"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4B6AD486"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Não há ocorrência de perdas para as operações envolvidas na prestação de serviços efetuada no período. </w:t>
      </w:r>
    </w:p>
    <w:p w14:paraId="5C67F55D"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1B3CE514"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t xml:space="preserve">PASSIVOS CONTINGENTES </w:t>
      </w:r>
    </w:p>
    <w:p w14:paraId="0A2CE026"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769FC7E6"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Considerando a posição de 31.12.2025, a Ativos Gestão não é parte em ações adversas (cíveis ou trabalhistas). </w:t>
      </w:r>
    </w:p>
    <w:p w14:paraId="6AC4C84D"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1A4514A8"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t xml:space="preserve">RESPONSABILIDADE SOCIAL </w:t>
      </w:r>
    </w:p>
    <w:p w14:paraId="67362D0C"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246B1228"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A Ativos Gestão orienta a prestação de seus serviços pelo respeito aos direitos dos cidadãos, orientando as equipes a atuarem em conformidade com os preceitos do Código Civil Brasileiro, do Código de Defesa do Consumidor e das demais legislações aplicáveis, observadas as boas práticas de governança e de conduta ética. </w:t>
      </w:r>
    </w:p>
    <w:p w14:paraId="3AA4587B"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Enquanto Subsidiária integral e direta da Ativos, a atuação da Ativos Gestão alinha-se às políticas e premissas da Controladora.</w:t>
      </w:r>
    </w:p>
    <w:p w14:paraId="4DE33941"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211852E6" w14:textId="77777777" w:rsidR="006B38FF" w:rsidRPr="00B70541" w:rsidRDefault="00645675"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 xml:space="preserve">A Ativos Gestão participa de projetos vinculados à administração pública direta e indireta, oferecendo soluções de recuperação de créditos personalizadas que auxiliam no atendimento de demandas relacionadas à cobrança de créditos tributários e não tributários da União, Estados e Municípios, gerando arrecadação para Fazenda Pública. Além disso, a empresa também atua na gestão da cobrança de taxas e tarifas de serviços públicos, contribuições e outras obrigações financeiras, garantindo eficiência na recuperação desses valores. </w:t>
      </w:r>
    </w:p>
    <w:p w14:paraId="3D3104B1" w14:textId="77777777" w:rsidR="006B38FF" w:rsidRPr="00B70541" w:rsidRDefault="006B38FF" w:rsidP="006B38F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1C8DCA8D" w14:textId="77777777" w:rsidR="006B38FF" w:rsidRPr="00B70541" w:rsidRDefault="00645675" w:rsidP="006B38FF">
      <w:pPr>
        <w:pStyle w:val="Normal1"/>
        <w:keepNext/>
        <w:keepLines/>
        <w:pBdr>
          <w:top w:val="nil"/>
          <w:left w:val="nil"/>
          <w:bottom w:val="nil"/>
          <w:right w:val="nil"/>
          <w:between w:val="nil"/>
          <w:bar w:val="nil"/>
        </w:pBdr>
        <w:jc w:val="both"/>
        <w:rPr>
          <w:rFonts w:ascii="BancoDoBrasil Textos" w:hAnsi="BancoDoBrasil Textos" w:cs="Arial"/>
          <w:b/>
          <w:bCs/>
          <w:sz w:val="18"/>
          <w:szCs w:val="18"/>
          <w:bdr w:val="nil"/>
        </w:rPr>
      </w:pPr>
      <w:r w:rsidRPr="00B70541">
        <w:rPr>
          <w:rFonts w:ascii="BancoDoBrasil Textos" w:hAnsi="BancoDoBrasil Textos" w:cs="Arial"/>
          <w:b/>
          <w:bCs/>
          <w:sz w:val="18"/>
          <w:szCs w:val="18"/>
          <w:bdr w:val="none" w:sz="0" w:space="0" w:color="auto" w:frame="1"/>
        </w:rPr>
        <w:lastRenderedPageBreak/>
        <w:t>CONTRIBUIÇÃO FINANCEIRA PARA A SOCIEDADE</w:t>
      </w:r>
    </w:p>
    <w:p w14:paraId="06A04B4F" w14:textId="77777777" w:rsidR="006B38FF" w:rsidRPr="00B70541" w:rsidRDefault="00645675" w:rsidP="006B38F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b/>
          <w:bCs/>
          <w:sz w:val="18"/>
          <w:szCs w:val="18"/>
          <w:bdr w:val="none" w:sz="0" w:space="0" w:color="auto" w:frame="1"/>
        </w:rPr>
        <w:t xml:space="preserve"> </w:t>
      </w:r>
    </w:p>
    <w:p w14:paraId="4E75BF22" w14:textId="77777777" w:rsidR="006B38FF" w:rsidRPr="00B70541" w:rsidRDefault="00645675" w:rsidP="006B38F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A atuação da Ativos Gestão também reflete em contribuição financeira para a sociedade a título de impostos e contribuições. Em 2025, foram apurados R$ 2.282 mil em impostos, sendo:</w:t>
      </w:r>
    </w:p>
    <w:p w14:paraId="1632665A" w14:textId="77777777" w:rsidR="0089454F" w:rsidRPr="00B70541" w:rsidRDefault="0089454F" w:rsidP="006B38F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tbl>
      <w:tblPr>
        <w:tblpPr w:leftFromText="141" w:rightFromText="141" w:topFromText="120" w:bottomFromText="120" w:vertAnchor="text" w:horzAnchor="margin" w:tblpXSpec="center" w:tblpY="-15"/>
        <w:tblW w:w="9707" w:type="dxa"/>
        <w:tblBorders>
          <w:top w:val="single" w:sz="4" w:space="0" w:color="auto"/>
          <w:bottom w:val="single" w:sz="4" w:space="0" w:color="auto"/>
        </w:tblBorders>
        <w:tblLook w:val="01E0" w:firstRow="1" w:lastRow="1" w:firstColumn="1" w:lastColumn="1" w:noHBand="0" w:noVBand="0"/>
      </w:tblPr>
      <w:tblGrid>
        <w:gridCol w:w="6745"/>
        <w:gridCol w:w="2962"/>
      </w:tblGrid>
      <w:tr w:rsidR="00E37E6E" w:rsidRPr="00B70541" w14:paraId="0E5DEBFE" w14:textId="77777777" w:rsidTr="00164A0B">
        <w:trPr>
          <w:trHeight w:hRule="exact" w:val="255"/>
        </w:trPr>
        <w:tc>
          <w:tcPr>
            <w:tcW w:w="6745" w:type="dxa"/>
            <w:tcBorders>
              <w:top w:val="single" w:sz="6" w:space="0" w:color="auto"/>
              <w:left w:val="nil"/>
              <w:bottom w:val="single" w:sz="6" w:space="0" w:color="auto"/>
              <w:right w:val="nil"/>
            </w:tcBorders>
            <w:vAlign w:val="center"/>
            <w:hideMark/>
          </w:tcPr>
          <w:p w14:paraId="268D4CDC" w14:textId="77777777" w:rsidR="00164A0B" w:rsidRPr="00B70541" w:rsidRDefault="00645675" w:rsidP="0089454F">
            <w:pPr>
              <w:pStyle w:val="Normal1"/>
              <w:pBdr>
                <w:top w:val="nil"/>
                <w:left w:val="nil"/>
                <w:bottom w:val="nil"/>
                <w:right w:val="nil"/>
                <w:between w:val="nil"/>
                <w:bar w:val="nil"/>
              </w:pBdr>
              <w:spacing w:line="276" w:lineRule="auto"/>
              <w:jc w:val="both"/>
              <w:rPr>
                <w:rFonts w:ascii="BancoDoBrasil Textos" w:hAnsi="BancoDoBrasil Textos" w:cs="Arial"/>
                <w:b/>
                <w:smallCaps/>
                <w:sz w:val="18"/>
                <w:szCs w:val="18"/>
                <w:bdr w:val="nil"/>
                <w:lang w:val="en-US" w:eastAsia="en-US"/>
              </w:rPr>
            </w:pPr>
            <w:proofErr w:type="spellStart"/>
            <w:r w:rsidRPr="00B70541">
              <w:rPr>
                <w:rFonts w:ascii="BancoDoBrasil Textos" w:hAnsi="BancoDoBrasil Textos" w:cs="Arial"/>
                <w:b/>
                <w:bCs/>
                <w:sz w:val="18"/>
                <w:szCs w:val="18"/>
                <w:bdr w:val="none" w:sz="0" w:space="0" w:color="auto" w:frame="1"/>
                <w:lang w:val="en-US" w:eastAsia="en-US"/>
              </w:rPr>
              <w:t>Impostos</w:t>
            </w:r>
            <w:proofErr w:type="spellEnd"/>
            <w:r w:rsidRPr="00B70541">
              <w:rPr>
                <w:rFonts w:ascii="BancoDoBrasil Textos" w:hAnsi="BancoDoBrasil Textos" w:cs="Arial"/>
                <w:b/>
                <w:bCs/>
                <w:sz w:val="18"/>
                <w:szCs w:val="18"/>
                <w:bdr w:val="none" w:sz="0" w:space="0" w:color="auto" w:frame="1"/>
                <w:lang w:val="en-US" w:eastAsia="en-US"/>
              </w:rPr>
              <w:t xml:space="preserve"> </w:t>
            </w:r>
            <w:proofErr w:type="spellStart"/>
            <w:r w:rsidRPr="00B70541">
              <w:rPr>
                <w:rFonts w:ascii="BancoDoBrasil Textos" w:hAnsi="BancoDoBrasil Textos" w:cs="Arial"/>
                <w:b/>
                <w:bCs/>
                <w:sz w:val="18"/>
                <w:szCs w:val="18"/>
                <w:bdr w:val="none" w:sz="0" w:space="0" w:color="auto" w:frame="1"/>
                <w:lang w:val="en-US" w:eastAsia="en-US"/>
              </w:rPr>
              <w:t>Apurados</w:t>
            </w:r>
            <w:proofErr w:type="spellEnd"/>
          </w:p>
        </w:tc>
        <w:tc>
          <w:tcPr>
            <w:tcW w:w="2962" w:type="dxa"/>
            <w:tcBorders>
              <w:top w:val="single" w:sz="6" w:space="0" w:color="auto"/>
              <w:left w:val="nil"/>
              <w:bottom w:val="single" w:sz="6" w:space="0" w:color="auto"/>
              <w:right w:val="nil"/>
            </w:tcBorders>
            <w:vAlign w:val="center"/>
            <w:hideMark/>
          </w:tcPr>
          <w:p w14:paraId="15CA5650" w14:textId="77777777" w:rsidR="00164A0B" w:rsidRPr="00B70541" w:rsidRDefault="00645675" w:rsidP="0089454F">
            <w:pPr>
              <w:pStyle w:val="Normal1"/>
              <w:pBdr>
                <w:top w:val="nil"/>
                <w:left w:val="nil"/>
                <w:bottom w:val="nil"/>
                <w:right w:val="nil"/>
                <w:between w:val="nil"/>
                <w:bar w:val="nil"/>
              </w:pBdr>
              <w:spacing w:line="276" w:lineRule="auto"/>
              <w:jc w:val="right"/>
              <w:rPr>
                <w:rFonts w:ascii="BancoDoBrasil Textos" w:hAnsi="BancoDoBrasil Textos" w:cs="Arial"/>
                <w:b/>
                <w:smallCaps/>
                <w:sz w:val="18"/>
                <w:szCs w:val="18"/>
                <w:bdr w:val="nil"/>
                <w:lang w:val="en-US" w:eastAsia="en-US"/>
              </w:rPr>
            </w:pPr>
            <w:r w:rsidRPr="00B70541">
              <w:rPr>
                <w:rFonts w:ascii="BancoDoBrasil Textos" w:hAnsi="BancoDoBrasil Textos" w:cs="Arial"/>
                <w:b/>
                <w:snapToGrid w:val="0"/>
                <w:sz w:val="18"/>
                <w:szCs w:val="18"/>
                <w:bdr w:val="none" w:sz="0" w:space="0" w:color="auto" w:frame="1"/>
                <w:lang w:val="en-US" w:eastAsia="en-US"/>
              </w:rPr>
              <w:t>Valores</w:t>
            </w:r>
          </w:p>
        </w:tc>
      </w:tr>
      <w:tr w:rsidR="00E37E6E" w:rsidRPr="00B70541" w14:paraId="23FA0D67" w14:textId="77777777" w:rsidTr="00164A0B">
        <w:trPr>
          <w:trHeight w:hRule="exact" w:val="255"/>
        </w:trPr>
        <w:tc>
          <w:tcPr>
            <w:tcW w:w="6745" w:type="dxa"/>
            <w:tcBorders>
              <w:top w:val="single" w:sz="6" w:space="0" w:color="auto"/>
              <w:left w:val="nil"/>
              <w:bottom w:val="nil"/>
              <w:right w:val="nil"/>
            </w:tcBorders>
            <w:vAlign w:val="center"/>
            <w:hideMark/>
          </w:tcPr>
          <w:p w14:paraId="44333A34" w14:textId="77777777" w:rsidR="0089454F" w:rsidRPr="00B70541" w:rsidRDefault="00645675"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proofErr w:type="spellStart"/>
            <w:r w:rsidRPr="00B70541">
              <w:rPr>
                <w:rFonts w:ascii="BancoDoBrasil Textos" w:hAnsi="BancoDoBrasil Textos" w:cs="Arial"/>
                <w:sz w:val="18"/>
                <w:szCs w:val="18"/>
                <w:bdr w:val="none" w:sz="0" w:space="0" w:color="auto" w:frame="1"/>
                <w:lang w:val="en-US" w:eastAsia="en-US"/>
              </w:rPr>
              <w:t>Imposto</w:t>
            </w:r>
            <w:proofErr w:type="spellEnd"/>
            <w:r w:rsidRPr="00B70541">
              <w:rPr>
                <w:rFonts w:ascii="BancoDoBrasil Textos" w:hAnsi="BancoDoBrasil Textos" w:cs="Arial"/>
                <w:sz w:val="18"/>
                <w:szCs w:val="18"/>
                <w:bdr w:val="none" w:sz="0" w:space="0" w:color="auto" w:frame="1"/>
                <w:lang w:val="en-US" w:eastAsia="en-US"/>
              </w:rPr>
              <w:t xml:space="preserve"> de Renda </w:t>
            </w:r>
          </w:p>
        </w:tc>
        <w:tc>
          <w:tcPr>
            <w:tcW w:w="2962" w:type="dxa"/>
            <w:tcBorders>
              <w:top w:val="single" w:sz="6" w:space="0" w:color="auto"/>
              <w:left w:val="nil"/>
              <w:bottom w:val="nil"/>
              <w:right w:val="nil"/>
            </w:tcBorders>
            <w:vAlign w:val="center"/>
            <w:hideMark/>
          </w:tcPr>
          <w:p w14:paraId="7C4CA8F1" w14:textId="77777777" w:rsidR="0089454F" w:rsidRPr="00B70541" w:rsidRDefault="00645675"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(958)</w:t>
            </w:r>
          </w:p>
        </w:tc>
      </w:tr>
      <w:tr w:rsidR="00E37E6E" w:rsidRPr="00B70541" w14:paraId="4E4CC240" w14:textId="77777777" w:rsidTr="00164A0B">
        <w:trPr>
          <w:trHeight w:hRule="exact" w:val="255"/>
        </w:trPr>
        <w:tc>
          <w:tcPr>
            <w:tcW w:w="6745" w:type="dxa"/>
            <w:tcBorders>
              <w:top w:val="nil"/>
              <w:left w:val="nil"/>
              <w:bottom w:val="nil"/>
              <w:right w:val="nil"/>
            </w:tcBorders>
            <w:vAlign w:val="center"/>
            <w:hideMark/>
          </w:tcPr>
          <w:p w14:paraId="4AE0F8F7" w14:textId="77777777" w:rsidR="0089454F" w:rsidRPr="00B70541" w:rsidRDefault="00645675"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eastAsia="en-US"/>
              </w:rPr>
            </w:pPr>
            <w:r w:rsidRPr="00B70541">
              <w:rPr>
                <w:rFonts w:ascii="BancoDoBrasil Textos" w:hAnsi="BancoDoBrasil Textos" w:cs="Arial"/>
                <w:sz w:val="18"/>
                <w:szCs w:val="18"/>
                <w:bdr w:val="none" w:sz="0" w:space="0" w:color="auto" w:frame="1"/>
                <w:lang w:eastAsia="en-US"/>
              </w:rPr>
              <w:t xml:space="preserve">Contribuição Social sobre o Lucro Líquido </w:t>
            </w:r>
          </w:p>
        </w:tc>
        <w:tc>
          <w:tcPr>
            <w:tcW w:w="2962" w:type="dxa"/>
            <w:tcBorders>
              <w:top w:val="nil"/>
              <w:left w:val="nil"/>
              <w:bottom w:val="nil"/>
              <w:right w:val="nil"/>
            </w:tcBorders>
            <w:vAlign w:val="center"/>
            <w:hideMark/>
          </w:tcPr>
          <w:p w14:paraId="33BBFFB0" w14:textId="77777777" w:rsidR="0089454F" w:rsidRPr="00B70541" w:rsidRDefault="00645675"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(353)</w:t>
            </w:r>
          </w:p>
        </w:tc>
      </w:tr>
      <w:tr w:rsidR="00E37E6E" w:rsidRPr="00B70541" w14:paraId="26A71BC9" w14:textId="77777777" w:rsidTr="00164A0B">
        <w:trPr>
          <w:trHeight w:hRule="exact" w:val="255"/>
        </w:trPr>
        <w:tc>
          <w:tcPr>
            <w:tcW w:w="6745" w:type="dxa"/>
            <w:tcBorders>
              <w:top w:val="nil"/>
              <w:left w:val="nil"/>
              <w:bottom w:val="nil"/>
              <w:right w:val="nil"/>
            </w:tcBorders>
            <w:vAlign w:val="center"/>
            <w:hideMark/>
          </w:tcPr>
          <w:p w14:paraId="71C4FDBE" w14:textId="77777777" w:rsidR="0089454F" w:rsidRPr="00B70541" w:rsidRDefault="00645675"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 xml:space="preserve">COFINS </w:t>
            </w:r>
          </w:p>
        </w:tc>
        <w:tc>
          <w:tcPr>
            <w:tcW w:w="2962" w:type="dxa"/>
            <w:tcBorders>
              <w:top w:val="nil"/>
              <w:left w:val="nil"/>
              <w:bottom w:val="nil"/>
              <w:right w:val="nil"/>
            </w:tcBorders>
            <w:vAlign w:val="center"/>
            <w:hideMark/>
          </w:tcPr>
          <w:p w14:paraId="2D4762D4" w14:textId="77777777" w:rsidR="0089454F" w:rsidRPr="00B70541" w:rsidRDefault="00645675"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(339)</w:t>
            </w:r>
          </w:p>
        </w:tc>
      </w:tr>
      <w:tr w:rsidR="00E37E6E" w:rsidRPr="00B70541" w14:paraId="5CB3E147" w14:textId="77777777" w:rsidTr="00A95D40">
        <w:trPr>
          <w:trHeight w:hRule="exact" w:val="255"/>
        </w:trPr>
        <w:tc>
          <w:tcPr>
            <w:tcW w:w="6745" w:type="dxa"/>
            <w:tcBorders>
              <w:top w:val="nil"/>
              <w:left w:val="nil"/>
              <w:bottom w:val="nil"/>
              <w:right w:val="nil"/>
            </w:tcBorders>
            <w:vAlign w:val="center"/>
            <w:hideMark/>
          </w:tcPr>
          <w:p w14:paraId="73E1AD68" w14:textId="77777777" w:rsidR="0089454F" w:rsidRPr="00B70541" w:rsidRDefault="00645675"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 xml:space="preserve">PIS/PASEP </w:t>
            </w:r>
          </w:p>
        </w:tc>
        <w:tc>
          <w:tcPr>
            <w:tcW w:w="2962" w:type="dxa"/>
            <w:tcBorders>
              <w:top w:val="nil"/>
              <w:left w:val="nil"/>
              <w:bottom w:val="nil"/>
              <w:right w:val="nil"/>
            </w:tcBorders>
            <w:vAlign w:val="center"/>
            <w:hideMark/>
          </w:tcPr>
          <w:p w14:paraId="33C6623F" w14:textId="77777777" w:rsidR="0089454F" w:rsidRPr="00B70541" w:rsidRDefault="00645675"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(73)</w:t>
            </w:r>
          </w:p>
        </w:tc>
      </w:tr>
      <w:tr w:rsidR="00E37E6E" w:rsidRPr="00B70541" w14:paraId="556F4782" w14:textId="77777777" w:rsidTr="00A95D40">
        <w:trPr>
          <w:trHeight w:hRule="exact" w:val="255"/>
        </w:trPr>
        <w:tc>
          <w:tcPr>
            <w:tcW w:w="6745" w:type="dxa"/>
            <w:tcBorders>
              <w:top w:val="nil"/>
              <w:left w:val="nil"/>
              <w:bottom w:val="single" w:sz="4" w:space="0" w:color="auto"/>
              <w:right w:val="nil"/>
            </w:tcBorders>
            <w:vAlign w:val="center"/>
            <w:hideMark/>
          </w:tcPr>
          <w:p w14:paraId="7BD64B30" w14:textId="77777777" w:rsidR="0089454F" w:rsidRPr="00B70541" w:rsidRDefault="00645675"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ISSQN</w:t>
            </w:r>
          </w:p>
        </w:tc>
        <w:tc>
          <w:tcPr>
            <w:tcW w:w="2962" w:type="dxa"/>
            <w:tcBorders>
              <w:top w:val="nil"/>
              <w:left w:val="nil"/>
              <w:bottom w:val="single" w:sz="4" w:space="0" w:color="auto"/>
              <w:right w:val="nil"/>
            </w:tcBorders>
            <w:vAlign w:val="center"/>
          </w:tcPr>
          <w:p w14:paraId="670F6DF1" w14:textId="77777777" w:rsidR="0089454F" w:rsidRPr="00B70541" w:rsidRDefault="00645675"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70541">
              <w:rPr>
                <w:rFonts w:ascii="BancoDoBrasil Textos" w:hAnsi="BancoDoBrasil Textos" w:cs="Arial"/>
                <w:sz w:val="18"/>
                <w:szCs w:val="18"/>
                <w:bdr w:val="none" w:sz="0" w:space="0" w:color="auto" w:frame="1"/>
                <w:lang w:val="en-US" w:eastAsia="en-US"/>
              </w:rPr>
              <w:t>(559)</w:t>
            </w:r>
          </w:p>
          <w:p w14:paraId="55F999FB" w14:textId="77777777" w:rsidR="0089454F" w:rsidRPr="00B70541" w:rsidRDefault="0089454F" w:rsidP="0089454F">
            <w:pPr>
              <w:pStyle w:val="Normal1"/>
              <w:spacing w:line="276" w:lineRule="auto"/>
              <w:jc w:val="right"/>
              <w:rPr>
                <w:rFonts w:ascii="BancoDoBrasil Textos" w:hAnsi="BancoDoBrasil Textos" w:cs="Arial"/>
                <w:sz w:val="18"/>
                <w:szCs w:val="18"/>
                <w:bdr w:val="nil"/>
                <w:lang w:val="en-US" w:eastAsia="en-US"/>
              </w:rPr>
            </w:pPr>
          </w:p>
          <w:p w14:paraId="63950D72" w14:textId="77777777" w:rsidR="0089454F" w:rsidRPr="00B70541" w:rsidRDefault="0089454F" w:rsidP="0089454F">
            <w:pPr>
              <w:pStyle w:val="Normal1"/>
              <w:spacing w:line="276" w:lineRule="auto"/>
              <w:jc w:val="right"/>
              <w:rPr>
                <w:rFonts w:ascii="BancoDoBrasil Textos" w:hAnsi="BancoDoBrasil Textos" w:cs="Arial"/>
                <w:sz w:val="18"/>
                <w:szCs w:val="18"/>
                <w:bdr w:val="nil"/>
                <w:lang w:val="en-US" w:eastAsia="en-US"/>
              </w:rPr>
            </w:pPr>
          </w:p>
          <w:p w14:paraId="6831B164" w14:textId="77777777" w:rsidR="0089454F" w:rsidRPr="00B70541" w:rsidRDefault="0089454F" w:rsidP="0089454F">
            <w:pPr>
              <w:pStyle w:val="Normal1"/>
              <w:spacing w:line="276" w:lineRule="auto"/>
              <w:jc w:val="right"/>
              <w:rPr>
                <w:rFonts w:ascii="BancoDoBrasil Textos" w:hAnsi="BancoDoBrasil Textos" w:cs="Arial"/>
                <w:sz w:val="18"/>
                <w:szCs w:val="18"/>
                <w:bdr w:val="nil"/>
                <w:lang w:val="en-US" w:eastAsia="en-US"/>
              </w:rPr>
            </w:pPr>
          </w:p>
        </w:tc>
      </w:tr>
    </w:tbl>
    <w:p w14:paraId="6BC1535D" w14:textId="77777777" w:rsidR="001F3763" w:rsidRPr="00F97A73" w:rsidRDefault="001F3763" w:rsidP="001F3763">
      <w:pPr>
        <w:spacing w:after="0" w:line="240" w:lineRule="auto"/>
        <w:rPr>
          <w:rFonts w:ascii="BancoDoBrasil Textos" w:hAnsi="BancoDoBrasil Textos" w:cs="Arial"/>
          <w:b/>
          <w:bCs/>
          <w:sz w:val="18"/>
          <w:szCs w:val="18"/>
          <w:bdr w:val="none" w:sz="0" w:space="0" w:color="auto" w:frame="1"/>
        </w:rPr>
      </w:pPr>
      <w:r w:rsidRPr="00F97A73">
        <w:rPr>
          <w:rFonts w:ascii="BancoDoBrasil Textos" w:hAnsi="BancoDoBrasil Textos" w:cs="Arial"/>
          <w:b/>
          <w:bCs/>
          <w:sz w:val="18"/>
          <w:szCs w:val="18"/>
          <w:bdr w:val="none" w:sz="0" w:space="0" w:color="auto" w:frame="1"/>
        </w:rPr>
        <w:t>DIVERSIDADE, EQUIDADE E INCLUSÃO</w:t>
      </w:r>
    </w:p>
    <w:p w14:paraId="72A7FDA9" w14:textId="77777777" w:rsidR="001F3763" w:rsidRPr="00F97A73" w:rsidRDefault="001F3763" w:rsidP="001F3763">
      <w:pPr>
        <w:spacing w:after="0" w:line="240" w:lineRule="auto"/>
        <w:rPr>
          <w:rFonts w:ascii="BancoDoBrasil Textos" w:hAnsi="BancoDoBrasil Textos" w:cs="Arial"/>
          <w:sz w:val="18"/>
          <w:szCs w:val="18"/>
          <w:bdr w:val="none" w:sz="0" w:space="0" w:color="auto" w:frame="1"/>
        </w:rPr>
      </w:pPr>
    </w:p>
    <w:p w14:paraId="31BB255F" w14:textId="77777777" w:rsidR="001F3763" w:rsidRDefault="001F3763" w:rsidP="001F3763">
      <w:pPr>
        <w:spacing w:after="0" w:line="240" w:lineRule="auto"/>
        <w:jc w:val="both"/>
        <w:rPr>
          <w:rFonts w:ascii="BancoDoBrasil Textos" w:hAnsi="BancoDoBrasil Textos" w:cs="Arial"/>
          <w:sz w:val="18"/>
          <w:szCs w:val="18"/>
          <w:bdr w:val="none" w:sz="0" w:space="0" w:color="auto" w:frame="1"/>
        </w:rPr>
      </w:pPr>
      <w:r w:rsidRPr="00860AAB">
        <w:rPr>
          <w:rFonts w:ascii="BancoDoBrasil Textos" w:hAnsi="BancoDoBrasil Textos" w:cs="Arial"/>
          <w:sz w:val="18"/>
          <w:szCs w:val="18"/>
          <w:bdr w:val="none" w:sz="0" w:space="0" w:color="auto" w:frame="1"/>
        </w:rPr>
        <w:t>A Ativos</w:t>
      </w:r>
      <w:r>
        <w:rPr>
          <w:rFonts w:ascii="BancoDoBrasil Textos" w:hAnsi="BancoDoBrasil Textos" w:cs="Arial"/>
          <w:sz w:val="18"/>
          <w:szCs w:val="18"/>
          <w:bdr w:val="none" w:sz="0" w:space="0" w:color="auto" w:frame="1"/>
        </w:rPr>
        <w:t xml:space="preserve"> Gestão</w:t>
      </w:r>
      <w:r w:rsidRPr="00860AAB">
        <w:rPr>
          <w:rFonts w:ascii="BancoDoBrasil Textos" w:hAnsi="BancoDoBrasil Textos" w:cs="Arial"/>
          <w:sz w:val="18"/>
          <w:szCs w:val="18"/>
          <w:bdr w:val="none" w:sz="0" w:space="0" w:color="auto" w:frame="1"/>
        </w:rPr>
        <w:t xml:space="preserve"> orienta suas práticas de gestão de pessoas por princípios de diversidade, </w:t>
      </w:r>
      <w:r>
        <w:rPr>
          <w:rFonts w:ascii="BancoDoBrasil Textos" w:hAnsi="BancoDoBrasil Textos" w:cs="Arial"/>
          <w:sz w:val="18"/>
          <w:szCs w:val="18"/>
          <w:bdr w:val="none" w:sz="0" w:space="0" w:color="auto" w:frame="1"/>
        </w:rPr>
        <w:t>equidade e inclusão</w:t>
      </w:r>
      <w:r w:rsidRPr="00860AAB">
        <w:rPr>
          <w:rFonts w:ascii="BancoDoBrasil Textos" w:hAnsi="BancoDoBrasil Textos" w:cs="Arial"/>
          <w:sz w:val="18"/>
          <w:szCs w:val="18"/>
          <w:bdr w:val="none" w:sz="0" w:space="0" w:color="auto" w:frame="1"/>
        </w:rPr>
        <w:t>, promovendo</w:t>
      </w:r>
      <w:r>
        <w:rPr>
          <w:rFonts w:ascii="BancoDoBrasil Textos" w:hAnsi="BancoDoBrasil Textos" w:cs="Arial"/>
          <w:sz w:val="18"/>
          <w:szCs w:val="18"/>
          <w:bdr w:val="none" w:sz="0" w:space="0" w:color="auto" w:frame="1"/>
        </w:rPr>
        <w:t xml:space="preserve"> um</w:t>
      </w:r>
      <w:r w:rsidRPr="00860AAB">
        <w:rPr>
          <w:rFonts w:ascii="BancoDoBrasil Textos" w:hAnsi="BancoDoBrasil Textos" w:cs="Arial"/>
          <w:sz w:val="18"/>
          <w:szCs w:val="18"/>
          <w:bdr w:val="none" w:sz="0" w:space="0" w:color="auto" w:frame="1"/>
        </w:rPr>
        <w:t xml:space="preserve"> ambiente organizacional pautado pelo respeito às diferenças e pela valorização das pessoas, independentemente de gênero, raça, origem, idade ou quaisquer outras características individuais. </w:t>
      </w:r>
      <w:r w:rsidRPr="004E1478">
        <w:rPr>
          <w:rFonts w:ascii="BancoDoBrasil Textos" w:hAnsi="BancoDoBrasil Textos" w:cs="Arial"/>
          <w:sz w:val="18"/>
          <w:szCs w:val="18"/>
          <w:bdr w:val="none" w:sz="0" w:space="0" w:color="auto" w:frame="1"/>
        </w:rPr>
        <w:t>Em linha com ess</w:t>
      </w:r>
      <w:r>
        <w:rPr>
          <w:rFonts w:ascii="BancoDoBrasil Textos" w:hAnsi="BancoDoBrasil Textos" w:cs="Arial"/>
          <w:sz w:val="18"/>
          <w:szCs w:val="18"/>
          <w:bdr w:val="none" w:sz="0" w:space="0" w:color="auto" w:frame="1"/>
        </w:rPr>
        <w:t>as premissas</w:t>
      </w:r>
      <w:r w:rsidRPr="004E1478">
        <w:rPr>
          <w:rFonts w:ascii="BancoDoBrasil Textos" w:hAnsi="BancoDoBrasil Textos" w:cs="Arial"/>
          <w:sz w:val="18"/>
          <w:szCs w:val="18"/>
          <w:bdr w:val="none" w:sz="0" w:space="0" w:color="auto" w:frame="1"/>
        </w:rPr>
        <w:t>, a Companhia aderiu à Política de Gestão de Pessoas de sua Controladora (Ativos), adotando as diretrizes e fundamentos ali estabelecidos para a promoção de um ambiente de trabalho inclusivo, equitativo e alinhado às melhores práticas institucionais.</w:t>
      </w:r>
    </w:p>
    <w:p w14:paraId="7395736B" w14:textId="77777777" w:rsidR="001F3763" w:rsidRDefault="001F3763" w:rsidP="001F3763">
      <w:pPr>
        <w:spacing w:after="0" w:line="240" w:lineRule="auto"/>
        <w:rPr>
          <w:rFonts w:ascii="BancoDoBrasil Textos" w:hAnsi="BancoDoBrasil Textos" w:cs="Arial"/>
          <w:sz w:val="18"/>
          <w:szCs w:val="18"/>
          <w:bdr w:val="none" w:sz="0" w:space="0" w:color="auto" w:frame="1"/>
        </w:rPr>
      </w:pPr>
    </w:p>
    <w:p w14:paraId="4779BBC5" w14:textId="77777777" w:rsidR="001F3763" w:rsidRDefault="001F3763" w:rsidP="001F3763">
      <w:pPr>
        <w:spacing w:after="0" w:line="240" w:lineRule="auto"/>
        <w:jc w:val="both"/>
        <w:rPr>
          <w:rFonts w:ascii="BancoDoBrasil Textos" w:hAnsi="BancoDoBrasil Textos" w:cs="Arial"/>
          <w:sz w:val="18"/>
          <w:szCs w:val="18"/>
          <w:bdr w:val="none" w:sz="0" w:space="0" w:color="auto" w:frame="1"/>
        </w:rPr>
      </w:pPr>
      <w:r w:rsidRPr="00E22C8C">
        <w:rPr>
          <w:rFonts w:ascii="BancoDoBrasil Textos" w:hAnsi="BancoDoBrasil Textos" w:cs="Arial"/>
          <w:sz w:val="18"/>
          <w:szCs w:val="18"/>
          <w:bdr w:val="none" w:sz="0" w:space="0" w:color="auto" w:frame="1"/>
        </w:rPr>
        <w:t xml:space="preserve">A </w:t>
      </w:r>
      <w:r>
        <w:rPr>
          <w:rFonts w:ascii="BancoDoBrasil Textos" w:hAnsi="BancoDoBrasil Textos" w:cs="Arial"/>
          <w:sz w:val="18"/>
          <w:szCs w:val="18"/>
          <w:bdr w:val="none" w:sz="0" w:space="0" w:color="auto" w:frame="1"/>
        </w:rPr>
        <w:t>Companhia</w:t>
      </w:r>
      <w:r w:rsidRPr="00E22C8C">
        <w:rPr>
          <w:rFonts w:ascii="BancoDoBrasil Textos" w:hAnsi="BancoDoBrasil Textos" w:cs="Arial"/>
          <w:sz w:val="18"/>
          <w:szCs w:val="18"/>
          <w:bdr w:val="none" w:sz="0" w:space="0" w:color="auto" w:frame="1"/>
        </w:rPr>
        <w:t xml:space="preserve"> não possui quadro próprio de empregados e suas atividades são conduzidas com compartilhamento de estrutura administrativa da Ativos (Controladora) e por disponibilidade de empregados do Banco do Brasil S.A.</w:t>
      </w:r>
      <w:r>
        <w:rPr>
          <w:rFonts w:ascii="BancoDoBrasil Textos" w:hAnsi="BancoDoBrasil Textos" w:cs="Arial"/>
          <w:sz w:val="18"/>
          <w:szCs w:val="18"/>
          <w:bdr w:val="none" w:sz="0" w:space="0" w:color="auto" w:frame="1"/>
        </w:rPr>
        <w:t xml:space="preserve"> </w:t>
      </w:r>
      <w:r w:rsidRPr="003139B0">
        <w:rPr>
          <w:rFonts w:ascii="BancoDoBrasil Textos" w:hAnsi="BancoDoBrasil Textos" w:cs="Arial"/>
          <w:sz w:val="18"/>
          <w:szCs w:val="18"/>
          <w:bdr w:val="none" w:sz="0" w:space="0" w:color="auto" w:frame="1"/>
        </w:rPr>
        <w:t>Nesse contexto, as práticas de gestão de pessoas e de remuneração observam as políticas e diretrizes adotadas por essas instituições, não h</w:t>
      </w:r>
      <w:r>
        <w:rPr>
          <w:rFonts w:ascii="BancoDoBrasil Textos" w:hAnsi="BancoDoBrasil Textos" w:cs="Arial"/>
          <w:sz w:val="18"/>
          <w:szCs w:val="18"/>
          <w:bdr w:val="none" w:sz="0" w:space="0" w:color="auto" w:frame="1"/>
        </w:rPr>
        <w:t xml:space="preserve">avendo </w:t>
      </w:r>
      <w:r w:rsidRPr="003139B0">
        <w:rPr>
          <w:rFonts w:ascii="BancoDoBrasil Textos" w:hAnsi="BancoDoBrasil Textos" w:cs="Arial"/>
          <w:sz w:val="18"/>
          <w:szCs w:val="18"/>
          <w:bdr w:val="none" w:sz="0" w:space="0" w:color="auto" w:frame="1"/>
        </w:rPr>
        <w:t>distinção de gênero na remuneração</w:t>
      </w:r>
      <w:r>
        <w:rPr>
          <w:rFonts w:ascii="BancoDoBrasil Textos" w:hAnsi="BancoDoBrasil Textos" w:cs="Arial"/>
          <w:sz w:val="18"/>
          <w:szCs w:val="18"/>
          <w:bdr w:val="none" w:sz="0" w:space="0" w:color="auto" w:frame="1"/>
        </w:rPr>
        <w:t xml:space="preserve">. Os valores referentes à remuneração dos cargos </w:t>
      </w:r>
      <w:r w:rsidRPr="00F97A73">
        <w:rPr>
          <w:rFonts w:ascii="BancoDoBrasil Textos" w:hAnsi="BancoDoBrasil Textos" w:cs="Arial"/>
          <w:sz w:val="18"/>
          <w:szCs w:val="18"/>
          <w:bdr w:val="none" w:sz="0" w:space="0" w:color="auto" w:frame="1"/>
        </w:rPr>
        <w:t xml:space="preserve">e </w:t>
      </w:r>
      <w:r>
        <w:rPr>
          <w:rFonts w:ascii="BancoDoBrasil Textos" w:hAnsi="BancoDoBrasil Textos" w:cs="Arial"/>
          <w:sz w:val="18"/>
          <w:szCs w:val="18"/>
          <w:bdr w:val="none" w:sz="0" w:space="0" w:color="auto" w:frame="1"/>
        </w:rPr>
        <w:t>à</w:t>
      </w:r>
      <w:r w:rsidRPr="00F97A73">
        <w:rPr>
          <w:rFonts w:ascii="BancoDoBrasil Textos" w:hAnsi="BancoDoBrasil Textos" w:cs="Arial"/>
          <w:sz w:val="18"/>
          <w:szCs w:val="18"/>
          <w:bdr w:val="none" w:sz="0" w:space="0" w:color="auto" w:frame="1"/>
        </w:rPr>
        <w:t xml:space="preserve">s verbas </w:t>
      </w:r>
      <w:r>
        <w:rPr>
          <w:rFonts w:ascii="BancoDoBrasil Textos" w:hAnsi="BancoDoBrasil Textos" w:cs="Arial"/>
          <w:sz w:val="18"/>
          <w:szCs w:val="18"/>
          <w:bdr w:val="none" w:sz="0" w:space="0" w:color="auto" w:frame="1"/>
        </w:rPr>
        <w:t xml:space="preserve">de natureza </w:t>
      </w:r>
      <w:r w:rsidRPr="00F97A73">
        <w:rPr>
          <w:rFonts w:ascii="BancoDoBrasil Textos" w:hAnsi="BancoDoBrasil Textos" w:cs="Arial"/>
          <w:sz w:val="18"/>
          <w:szCs w:val="18"/>
          <w:bdr w:val="none" w:sz="0" w:space="0" w:color="auto" w:frame="1"/>
        </w:rPr>
        <w:t>pessoa</w:t>
      </w:r>
      <w:r>
        <w:rPr>
          <w:rFonts w:ascii="BancoDoBrasil Textos" w:hAnsi="BancoDoBrasil Textos" w:cs="Arial"/>
          <w:sz w:val="18"/>
          <w:szCs w:val="18"/>
          <w:bdr w:val="none" w:sz="0" w:space="0" w:color="auto" w:frame="1"/>
        </w:rPr>
        <w:t>l</w:t>
      </w:r>
      <w:r w:rsidRPr="00F97A73">
        <w:rPr>
          <w:rFonts w:ascii="BancoDoBrasil Textos" w:hAnsi="BancoDoBrasil Textos" w:cs="Arial"/>
          <w:sz w:val="18"/>
          <w:szCs w:val="18"/>
          <w:bdr w:val="none" w:sz="0" w:space="0" w:color="auto" w:frame="1"/>
        </w:rPr>
        <w:t xml:space="preserve"> são definidos e calculados sem qualquer diferenciação entre homens e mulheres.</w:t>
      </w:r>
    </w:p>
    <w:p w14:paraId="24253DA0" w14:textId="77777777" w:rsidR="001F3763" w:rsidRDefault="001F3763" w:rsidP="001F3763">
      <w:pPr>
        <w:spacing w:after="0" w:line="240" w:lineRule="auto"/>
        <w:jc w:val="both"/>
        <w:rPr>
          <w:rFonts w:ascii="BancoDoBrasil Textos" w:hAnsi="BancoDoBrasil Textos" w:cs="Arial"/>
          <w:sz w:val="18"/>
          <w:szCs w:val="18"/>
          <w:bdr w:val="none" w:sz="0" w:space="0" w:color="auto" w:frame="1"/>
        </w:rPr>
      </w:pPr>
    </w:p>
    <w:p w14:paraId="29C4536D" w14:textId="43B9DA6C" w:rsidR="001F3763" w:rsidRDefault="001F3763" w:rsidP="001F3763">
      <w:pPr>
        <w:pStyle w:val="Normal1"/>
        <w:keepLines/>
        <w:pBdr>
          <w:top w:val="nil"/>
          <w:left w:val="nil"/>
          <w:bottom w:val="nil"/>
          <w:right w:val="nil"/>
          <w:between w:val="nil"/>
          <w:bar w:val="nil"/>
        </w:pBdr>
        <w:jc w:val="both"/>
        <w:rPr>
          <w:rFonts w:ascii="BancoDoBrasil Textos" w:hAnsi="BancoDoBrasil Textos" w:cs="Arial"/>
          <w:sz w:val="18"/>
          <w:szCs w:val="18"/>
          <w:bdr w:val="none" w:sz="0" w:space="0" w:color="auto" w:frame="1"/>
        </w:rPr>
      </w:pPr>
      <w:r w:rsidRPr="00AE7260">
        <w:rPr>
          <w:rFonts w:ascii="BancoDoBrasil Textos" w:hAnsi="BancoDoBrasil Textos" w:cs="Arial"/>
          <w:sz w:val="18"/>
          <w:szCs w:val="18"/>
          <w:bdr w:val="none" w:sz="0" w:space="0" w:color="auto" w:frame="1"/>
        </w:rPr>
        <w:t>Conforme o art. 8º, §2º, do Estatuto Social da Ativos Gestão, os administradores são escolhidos entre os membros da Diretoria da Ativos.</w:t>
      </w:r>
      <w:r>
        <w:rPr>
          <w:rFonts w:ascii="BancoDoBrasil Textos" w:hAnsi="BancoDoBrasil Textos" w:cs="Arial"/>
          <w:sz w:val="18"/>
          <w:szCs w:val="18"/>
          <w:bdr w:val="none" w:sz="0" w:space="0" w:color="auto" w:frame="1"/>
        </w:rPr>
        <w:t xml:space="preserve"> </w:t>
      </w:r>
      <w:r w:rsidRPr="00AE7260">
        <w:rPr>
          <w:rFonts w:ascii="BancoDoBrasil Textos" w:hAnsi="BancoDoBrasil Textos" w:cs="Arial"/>
          <w:sz w:val="18"/>
          <w:szCs w:val="18"/>
          <w:bdr w:val="none" w:sz="0" w:space="0" w:color="auto" w:frame="1"/>
        </w:rPr>
        <w:t>Considerando a atual composição da Diretoria da Controladora, a administração da Ativos Gestão encontra-se, no presente exercício, composta exclusivamente por membros do sexo masculino.</w:t>
      </w:r>
      <w:r>
        <w:rPr>
          <w:rFonts w:ascii="BancoDoBrasil Textos" w:hAnsi="BancoDoBrasil Textos" w:cs="Arial"/>
          <w:sz w:val="18"/>
          <w:szCs w:val="18"/>
          <w:bdr w:val="none" w:sz="0" w:space="0" w:color="auto" w:frame="1"/>
        </w:rPr>
        <w:t xml:space="preserve"> </w:t>
      </w:r>
      <w:r w:rsidRPr="003E3A3A">
        <w:rPr>
          <w:rFonts w:ascii="BancoDoBrasil Textos" w:hAnsi="BancoDoBrasil Textos" w:cs="Arial"/>
          <w:sz w:val="18"/>
          <w:szCs w:val="18"/>
          <w:bdr w:val="none" w:sz="0" w:space="0" w:color="auto" w:frame="1"/>
        </w:rPr>
        <w:t>Dois membros da Diretoria Executiva se autodeclaram como pessoa com deficiência (PCD) e um membro se autodeclara pertencente à comunidade LGBTQIAPN+.</w:t>
      </w:r>
    </w:p>
    <w:p w14:paraId="188BFB08" w14:textId="77777777" w:rsidR="001F3763" w:rsidRDefault="001F3763" w:rsidP="001F3763">
      <w:pPr>
        <w:pStyle w:val="Normal1"/>
        <w:keepLines/>
        <w:pBdr>
          <w:top w:val="nil"/>
          <w:left w:val="nil"/>
          <w:bottom w:val="nil"/>
          <w:right w:val="nil"/>
          <w:between w:val="nil"/>
          <w:bar w:val="nil"/>
        </w:pBdr>
        <w:jc w:val="both"/>
        <w:rPr>
          <w:rFonts w:ascii="BancoDoBrasil Textos" w:eastAsia="Calibri" w:hAnsi="BancoDoBrasil Textos" w:cs="Arial"/>
          <w:b/>
          <w:sz w:val="18"/>
          <w:szCs w:val="18"/>
          <w:bdr w:val="none" w:sz="0" w:space="0" w:color="auto" w:frame="1"/>
          <w:lang w:eastAsia="en-US"/>
        </w:rPr>
      </w:pPr>
    </w:p>
    <w:p w14:paraId="7689859B" w14:textId="4F87DA08" w:rsidR="0089454F" w:rsidRPr="00805985" w:rsidRDefault="00645675" w:rsidP="0089454F">
      <w:pPr>
        <w:pStyle w:val="Normal1"/>
        <w:keepLines/>
        <w:pBdr>
          <w:top w:val="nil"/>
          <w:left w:val="nil"/>
          <w:bottom w:val="nil"/>
          <w:right w:val="nil"/>
          <w:between w:val="nil"/>
          <w:bar w:val="nil"/>
        </w:pBdr>
        <w:jc w:val="both"/>
        <w:rPr>
          <w:rFonts w:ascii="BancoDoBrasil Textos" w:eastAsia="Calibri" w:hAnsi="BancoDoBrasil Textos" w:cs="Arial"/>
          <w:b/>
          <w:sz w:val="18"/>
          <w:szCs w:val="18"/>
          <w:bdr w:val="nil"/>
          <w:lang w:eastAsia="en-US"/>
        </w:rPr>
      </w:pPr>
      <w:r w:rsidRPr="00805985">
        <w:rPr>
          <w:rFonts w:ascii="BancoDoBrasil Textos" w:eastAsia="Calibri" w:hAnsi="BancoDoBrasil Textos" w:cs="Arial"/>
          <w:b/>
          <w:sz w:val="18"/>
          <w:szCs w:val="18"/>
          <w:bdr w:val="none" w:sz="0" w:space="0" w:color="auto" w:frame="1"/>
          <w:lang w:eastAsia="en-US"/>
        </w:rPr>
        <w:t>AGRADECIMENTOS</w:t>
      </w:r>
    </w:p>
    <w:p w14:paraId="14D775C9" w14:textId="77777777" w:rsidR="0089454F" w:rsidRPr="00B70541" w:rsidRDefault="0089454F" w:rsidP="0089454F">
      <w:pPr>
        <w:pStyle w:val="Normal1"/>
        <w:keepLines/>
        <w:pBdr>
          <w:top w:val="nil"/>
          <w:left w:val="nil"/>
          <w:bottom w:val="nil"/>
          <w:right w:val="nil"/>
          <w:between w:val="nil"/>
          <w:bar w:val="nil"/>
        </w:pBdr>
        <w:jc w:val="both"/>
        <w:rPr>
          <w:rFonts w:ascii="BancoDoBrasil Textos" w:eastAsia="Calibri" w:hAnsi="BancoDoBrasil Textos" w:cs="Arial"/>
          <w:b/>
          <w:sz w:val="20"/>
          <w:szCs w:val="20"/>
          <w:bdr w:val="nil"/>
          <w:lang w:eastAsia="en-US"/>
        </w:rPr>
      </w:pPr>
    </w:p>
    <w:p w14:paraId="28CE57D8" w14:textId="77777777" w:rsidR="0089454F" w:rsidRPr="00B70541" w:rsidRDefault="00645675" w:rsidP="0089454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70541">
        <w:rPr>
          <w:rFonts w:ascii="BancoDoBrasil Textos" w:hAnsi="BancoDoBrasil Textos" w:cs="Arial"/>
          <w:sz w:val="18"/>
          <w:szCs w:val="18"/>
          <w:bdr w:val="none" w:sz="0" w:space="0" w:color="auto" w:frame="1"/>
        </w:rPr>
        <w:t>Agradecemos a dedicação e o empenho de nossos funcionários e colaboradores, bem como a confiança dos acionistas, dos clientes e da sociedade.</w:t>
      </w:r>
    </w:p>
    <w:p w14:paraId="0F0CB950" w14:textId="77777777" w:rsidR="00392113" w:rsidRPr="00B70541" w:rsidRDefault="00392113" w:rsidP="0089454F">
      <w:pPr>
        <w:pStyle w:val="Normal1"/>
        <w:keepLines/>
        <w:pBdr>
          <w:top w:val="nil"/>
          <w:left w:val="nil"/>
          <w:bottom w:val="nil"/>
          <w:right w:val="nil"/>
          <w:between w:val="nil"/>
          <w:bar w:val="nil"/>
        </w:pBdr>
        <w:jc w:val="both"/>
        <w:rPr>
          <w:rFonts w:ascii="BancoDoBrasil Textos" w:hAnsi="BancoDoBrasil Textos" w:cs="Arial"/>
          <w:vanish/>
          <w:sz w:val="18"/>
          <w:szCs w:val="18"/>
          <w:bdr w:val="nil"/>
        </w:rPr>
      </w:pPr>
    </w:p>
    <w:tbl>
      <w:tblPr>
        <w:tblStyle w:val="CDMRange1"/>
        <w:tblW w:w="9705" w:type="dxa"/>
        <w:tblLayout w:type="fixed"/>
        <w:tblLook w:val="0600" w:firstRow="0" w:lastRow="0" w:firstColumn="0" w:lastColumn="0" w:noHBand="1" w:noVBand="1"/>
      </w:tblPr>
      <w:tblGrid>
        <w:gridCol w:w="6375"/>
        <w:gridCol w:w="480"/>
        <w:gridCol w:w="1425"/>
        <w:gridCol w:w="1425"/>
      </w:tblGrid>
      <w:tr w:rsidR="00E37E6E" w:rsidRPr="00B70541" w14:paraId="200BBC64" w14:textId="77777777">
        <w:trPr>
          <w:trHeight w:hRule="exact" w:val="288"/>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762DDC3F" w14:textId="77777777" w:rsidR="00E37E6E" w:rsidRPr="00B70541" w:rsidRDefault="00645675">
            <w:pPr>
              <w:pageBreakBefore/>
              <w:rPr>
                <w:rFonts w:ascii="BancoDoBrasil Textos" w:eastAsia="BancoDoBrasil Textos" w:hAnsi="BancoDoBrasil Textos" w:cs="BancoDoBrasil Textos"/>
                <w:b/>
                <w:color w:val="000000"/>
              </w:rPr>
            </w:pPr>
            <w:bookmarkStart w:id="6" w:name="RG_MARKER_383677"/>
            <w:bookmarkStart w:id="7" w:name="RG_MARKER_383729"/>
            <w:proofErr w:type="spellStart"/>
            <w:r w:rsidRPr="00B70541">
              <w:rPr>
                <w:rFonts w:ascii="BancoDoBrasil Textos" w:eastAsia="BancoDoBrasil Textos" w:hAnsi="BancoDoBrasil Textos" w:cs="BancoDoBrasil Textos"/>
                <w:b/>
                <w:color w:val="000000"/>
              </w:rPr>
              <w:lastRenderedPageBreak/>
              <w:t>Balanço</w:t>
            </w:r>
            <w:proofErr w:type="spellEnd"/>
            <w:r w:rsidRPr="00B70541">
              <w:rPr>
                <w:rFonts w:ascii="BancoDoBrasil Textos" w:eastAsia="BancoDoBrasil Textos" w:hAnsi="BancoDoBrasil Textos" w:cs="BancoDoBrasil Textos"/>
                <w:b/>
                <w:color w:val="000000"/>
              </w:rPr>
              <w:t xml:space="preserve"> patrimonial</w:t>
            </w:r>
            <w:bookmarkEnd w:id="6"/>
            <w:bookmarkEnd w:id="7"/>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586740D7" w14:textId="77777777" w:rsidR="00E37E6E" w:rsidRPr="00B70541" w:rsidRDefault="00E37E6E">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0C2F5DF0"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10336DE6" w14:textId="77777777" w:rsidR="00E37E6E" w:rsidRPr="00B70541" w:rsidRDefault="00E37E6E">
            <w:pPr>
              <w:jc w:val="center"/>
              <w:rPr>
                <w:rFonts w:ascii="BancoDoBrasil Textos" w:eastAsia="BancoDoBrasil Textos" w:hAnsi="BancoDoBrasil Textos" w:cs="BancoDoBrasil Textos"/>
                <w:b/>
                <w:color w:val="000000"/>
                <w:sz w:val="16"/>
              </w:rPr>
            </w:pPr>
          </w:p>
        </w:tc>
      </w:tr>
      <w:tr w:rsidR="00E37E6E" w:rsidRPr="00B70541" w14:paraId="49BE5B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D4705C4" w14:textId="77777777" w:rsidR="00E37E6E" w:rsidRPr="00B70541" w:rsidRDefault="00E37E6E">
            <w:pPr>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28B52E4F"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350280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6BBA177"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Ativo</w:t>
            </w:r>
            <w:proofErr w:type="spellEnd"/>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072E11D9" w14:textId="77777777" w:rsidR="00E37E6E" w:rsidRPr="00B70541" w:rsidRDefault="00645675">
            <w:pPr>
              <w:jc w:val="cente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6F6D7A"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31/12/2025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6C7AB47"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31/12/2024</w:t>
            </w:r>
          </w:p>
        </w:tc>
      </w:tr>
      <w:tr w:rsidR="00E37E6E" w:rsidRPr="00B70541" w14:paraId="18865E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C1B143F"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5E48069"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A1F3FF1"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BE4EDDE" w14:textId="77777777" w:rsidR="00E37E6E" w:rsidRPr="00B70541" w:rsidRDefault="00E37E6E">
            <w:pPr>
              <w:rPr>
                <w:rFonts w:ascii="BancoDoBrasil Textos" w:eastAsia="BancoDoBrasil Textos" w:hAnsi="BancoDoBrasil Textos" w:cs="BancoDoBrasil Textos"/>
                <w:b/>
                <w:color w:val="000000"/>
                <w:sz w:val="16"/>
              </w:rPr>
            </w:pPr>
          </w:p>
        </w:tc>
      </w:tr>
      <w:tr w:rsidR="00E37E6E" w:rsidRPr="00B70541" w14:paraId="477346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5DF651C"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Ativo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circulante</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36D404"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0706635"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5.097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30DE76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4.564</w:t>
            </w:r>
          </w:p>
        </w:tc>
      </w:tr>
      <w:tr w:rsidR="00E37E6E" w:rsidRPr="00B70541" w14:paraId="6B0847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2C6BB9D7"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C526CD"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56E5B12"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5A877CA"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24061B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7A5AEF8"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A363C54"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DB5535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3.507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04BB90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3.288</w:t>
            </w:r>
          </w:p>
        </w:tc>
      </w:tr>
      <w:tr w:rsidR="00E37E6E" w:rsidRPr="00B70541" w14:paraId="1BBA95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963AFA1" w14:textId="77777777" w:rsidR="00E37E6E" w:rsidRPr="00B70541" w:rsidRDefault="00E37E6E">
            <w:pPr>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0557846"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9F3E588" w14:textId="77777777" w:rsidR="00E37E6E" w:rsidRPr="00B70541" w:rsidRDefault="00E37E6E">
            <w:pPr>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CB94C8C"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09F420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FFD15A9"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 xml:space="preserve">Outros </w:t>
            </w:r>
            <w:proofErr w:type="spellStart"/>
            <w:r w:rsidRPr="00B70541">
              <w:rPr>
                <w:rFonts w:ascii="BancoDoBrasil Textos" w:eastAsia="BancoDoBrasil Textos" w:hAnsi="BancoDoBrasil Textos" w:cs="BancoDoBrasil Textos"/>
                <w:b/>
                <w:color w:val="000000"/>
                <w:sz w:val="16"/>
              </w:rPr>
              <w:t>créditos</w:t>
            </w:r>
            <w:proofErr w:type="spellEnd"/>
            <w:r w:rsidRPr="00B70541">
              <w:rPr>
                <w:rFonts w:ascii="BancoDoBrasil Textos" w:eastAsia="BancoDoBrasil Textos" w:hAnsi="BancoDoBrasil Textos" w:cs="BancoDoBrasil Textos"/>
                <w:b/>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B34EAEF"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82593F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1.590</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4A9321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1.276</w:t>
            </w:r>
          </w:p>
        </w:tc>
      </w:tr>
      <w:tr w:rsidR="00E37E6E" w:rsidRPr="00B70541" w14:paraId="60614E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58D0801"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E790BB8"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44C36756" w14:textId="77777777" w:rsidR="00E37E6E" w:rsidRPr="00B70541" w:rsidRDefault="00E37E6E">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76031C0"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2925D6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011E243"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 xml:space="preserve">Total do </w:t>
            </w:r>
            <w:proofErr w:type="spellStart"/>
            <w:r w:rsidRPr="00B70541">
              <w:rPr>
                <w:rFonts w:ascii="BancoDoBrasil Textos" w:eastAsia="BancoDoBrasil Textos" w:hAnsi="BancoDoBrasil Textos" w:cs="BancoDoBrasil Textos"/>
                <w:b/>
                <w:color w:val="000000"/>
                <w:sz w:val="16"/>
              </w:rPr>
              <w:t>ativo</w:t>
            </w:r>
            <w:proofErr w:type="spellEnd"/>
            <w:r w:rsidRPr="00B70541">
              <w:rPr>
                <w:rFonts w:ascii="BancoDoBrasil Textos" w:eastAsia="BancoDoBrasil Textos" w:hAnsi="BancoDoBrasil Textos" w:cs="BancoDoBrasil Textos"/>
                <w:b/>
                <w:color w:val="000000"/>
                <w:sz w:val="16"/>
              </w:rPr>
              <w:t xml:space="preserve">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21D62B"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222017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5.097</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D9E336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4.564</w:t>
            </w:r>
          </w:p>
        </w:tc>
      </w:tr>
      <w:tr w:rsidR="00E37E6E" w:rsidRPr="00B70541" w14:paraId="091917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2B981536"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04727D8E"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37476842" w14:textId="77777777" w:rsidR="00E37E6E" w:rsidRPr="00B70541" w:rsidRDefault="00E37E6E">
            <w:pPr>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4977843E"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6E1FE6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2A03B45"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80E8C6C"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2DFA93" w14:textId="77777777" w:rsidR="00E37E6E" w:rsidRPr="00B70541" w:rsidRDefault="00E37E6E">
            <w:pP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F2D69C" w14:textId="77777777" w:rsidR="00E37E6E" w:rsidRPr="00B70541" w:rsidRDefault="00E37E6E">
            <w:pPr>
              <w:rPr>
                <w:rFonts w:ascii="BancoDoBrasil Textos" w:eastAsia="BancoDoBrasil Textos" w:hAnsi="BancoDoBrasil Textos" w:cs="BancoDoBrasil Textos"/>
                <w:color w:val="000000"/>
                <w:sz w:val="16"/>
              </w:rPr>
            </w:pPr>
          </w:p>
        </w:tc>
      </w:tr>
      <w:tr w:rsidR="00E37E6E" w:rsidRPr="00B70541" w14:paraId="30ED8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CD4AF2"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Passivo</w:t>
            </w:r>
            <w:proofErr w:type="spellEnd"/>
            <w:r w:rsidRPr="00B70541">
              <w:rPr>
                <w:rFonts w:ascii="BancoDoBrasil Textos" w:eastAsia="BancoDoBrasil Textos" w:hAnsi="BancoDoBrasil Textos" w:cs="BancoDoBrasil Textos"/>
                <w:b/>
                <w:color w:val="000000"/>
                <w:sz w:val="16"/>
              </w:rPr>
              <w:t xml:space="preserve"> e </w:t>
            </w:r>
            <w:proofErr w:type="spellStart"/>
            <w:r w:rsidRPr="00B70541">
              <w:rPr>
                <w:rFonts w:ascii="BancoDoBrasil Textos" w:eastAsia="BancoDoBrasil Textos" w:hAnsi="BancoDoBrasil Textos" w:cs="BancoDoBrasil Textos"/>
                <w:b/>
                <w:color w:val="000000"/>
                <w:sz w:val="16"/>
              </w:rPr>
              <w:t>patrimônio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6C10B97" w14:textId="77777777" w:rsidR="00E37E6E" w:rsidRPr="00B70541" w:rsidRDefault="00645675">
            <w:pPr>
              <w:jc w:val="cente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6E68C5A"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31/12/2025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5A3332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31/12/2024</w:t>
            </w:r>
          </w:p>
        </w:tc>
      </w:tr>
      <w:tr w:rsidR="00E37E6E" w:rsidRPr="00B70541" w14:paraId="27A82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2B0AE91"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F25C1E5"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68C6A80"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DE712A"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24EC06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92F6AEB"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Passivo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circulante</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B25A32C"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00" w:type="dxa"/>
            </w:tcMar>
            <w:vAlign w:val="center"/>
          </w:tcPr>
          <w:p w14:paraId="5DF194BE"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5.091</w:t>
            </w:r>
          </w:p>
        </w:tc>
        <w:tc>
          <w:tcPr>
            <w:tcW w:w="1425" w:type="dxa"/>
            <w:tcBorders>
              <w:top w:val="nil"/>
              <w:left w:val="nil"/>
              <w:bottom w:val="nil"/>
              <w:right w:val="nil"/>
              <w:tl2br w:val="nil"/>
              <w:tr2bl w:val="nil"/>
            </w:tcBorders>
            <w:noWrap/>
            <w:tcMar>
              <w:left w:w="40" w:type="dxa"/>
              <w:right w:w="100" w:type="dxa"/>
            </w:tcMar>
            <w:vAlign w:val="center"/>
          </w:tcPr>
          <w:p w14:paraId="17E41AF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4.558</w:t>
            </w:r>
          </w:p>
        </w:tc>
      </w:tr>
      <w:tr w:rsidR="00E37E6E" w:rsidRPr="00B70541" w14:paraId="41F31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DCF6962"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90A9111"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556C296B"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317DCB75"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06FAF0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692674F"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Outras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obrigações</w:t>
            </w:r>
            <w:proofErr w:type="spellEnd"/>
            <w:r w:rsidRPr="00B70541">
              <w:rPr>
                <w:rFonts w:ascii="BancoDoBrasil Textos" w:eastAsia="BancoDoBrasil Textos" w:hAnsi="BancoDoBrasil Textos" w:cs="BancoDoBrasil Textos"/>
                <w:b/>
                <w:color w:val="000000"/>
                <w:sz w:val="16"/>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991FC4B"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00" w:type="dxa"/>
            </w:tcMar>
            <w:vAlign w:val="center"/>
          </w:tcPr>
          <w:p w14:paraId="5088A4B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5.091</w:t>
            </w:r>
          </w:p>
        </w:tc>
        <w:tc>
          <w:tcPr>
            <w:tcW w:w="1425" w:type="dxa"/>
            <w:tcBorders>
              <w:top w:val="nil"/>
              <w:left w:val="nil"/>
              <w:bottom w:val="nil"/>
              <w:right w:val="nil"/>
              <w:tl2br w:val="nil"/>
              <w:tr2bl w:val="nil"/>
            </w:tcBorders>
            <w:noWrap/>
            <w:tcMar>
              <w:left w:w="40" w:type="dxa"/>
              <w:right w:w="100" w:type="dxa"/>
            </w:tcMar>
            <w:vAlign w:val="center"/>
          </w:tcPr>
          <w:p w14:paraId="252491D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4.558</w:t>
            </w:r>
          </w:p>
        </w:tc>
      </w:tr>
      <w:tr w:rsidR="00E37E6E" w:rsidRPr="00B70541" w14:paraId="23D234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3F27F7D"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Sociais</w:t>
            </w:r>
            <w:proofErr w:type="spellEnd"/>
            <w:r w:rsidRPr="00B70541">
              <w:rPr>
                <w:rFonts w:ascii="BancoDoBrasil Textos" w:eastAsia="BancoDoBrasil Textos" w:hAnsi="BancoDoBrasil Textos" w:cs="BancoDoBrasil Textos"/>
                <w:color w:val="000000"/>
                <w:sz w:val="16"/>
              </w:rPr>
              <w:t xml:space="preserve"> e </w:t>
            </w:r>
            <w:proofErr w:type="spellStart"/>
            <w:r w:rsidRPr="00B70541">
              <w:rPr>
                <w:rFonts w:ascii="BancoDoBrasil Textos" w:eastAsia="BancoDoBrasil Textos" w:hAnsi="BancoDoBrasil Textos" w:cs="BancoDoBrasil Textos"/>
                <w:color w:val="000000"/>
                <w:sz w:val="16"/>
              </w:rPr>
              <w:t>estatutárias</w:t>
            </w:r>
            <w:proofErr w:type="spellEnd"/>
            <w:r w:rsidRPr="00B70541">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911CFC6"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6B5CD85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3.898</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63E358CA"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3.722</w:t>
            </w:r>
          </w:p>
        </w:tc>
      </w:tr>
      <w:tr w:rsidR="00E37E6E" w:rsidRPr="00B70541" w14:paraId="6E3DC4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23884AF"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Fiscais</w:t>
            </w:r>
            <w:proofErr w:type="spellEnd"/>
            <w:r w:rsidRPr="00B70541">
              <w:rPr>
                <w:rFonts w:ascii="BancoDoBrasil Textos" w:eastAsia="BancoDoBrasil Textos" w:hAnsi="BancoDoBrasil Textos" w:cs="BancoDoBrasil Textos"/>
                <w:color w:val="000000"/>
                <w:sz w:val="16"/>
              </w:rPr>
              <w:t xml:space="preserve"> e </w:t>
            </w:r>
            <w:proofErr w:type="spellStart"/>
            <w:r w:rsidRPr="00B70541">
              <w:rPr>
                <w:rFonts w:ascii="BancoDoBrasil Textos" w:eastAsia="BancoDoBrasil Textos" w:hAnsi="BancoDoBrasil Textos" w:cs="BancoDoBrasil Textos"/>
                <w:color w:val="000000"/>
                <w:sz w:val="16"/>
              </w:rPr>
              <w:t>previdenciárias</w:t>
            </w:r>
            <w:proofErr w:type="spellEnd"/>
            <w:r w:rsidRPr="00B70541">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D4702C4"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8420734"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676</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681AFBE1"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352</w:t>
            </w:r>
          </w:p>
        </w:tc>
      </w:tr>
      <w:tr w:rsidR="00E37E6E" w:rsidRPr="00B70541" w14:paraId="0C9E86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298D95C"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Diversas</w:t>
            </w:r>
            <w:proofErr w:type="spellEnd"/>
            <w:r w:rsidRPr="00B70541">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CD77603"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0D737E5"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517</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5B8807C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484</w:t>
            </w:r>
          </w:p>
        </w:tc>
      </w:tr>
      <w:tr w:rsidR="00E37E6E" w:rsidRPr="00B70541" w14:paraId="168EB8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noWrap/>
            <w:tcMar>
              <w:left w:w="0" w:type="dxa"/>
              <w:right w:w="0" w:type="dxa"/>
            </w:tcMar>
            <w:vAlign w:val="bottom"/>
          </w:tcPr>
          <w:p w14:paraId="38A740CB"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noWrap/>
            <w:tcMar>
              <w:left w:w="0" w:type="dxa"/>
              <w:right w:w="0" w:type="dxa"/>
            </w:tcMar>
            <w:vAlign w:val="bottom"/>
          </w:tcPr>
          <w:p w14:paraId="036D740E" w14:textId="77777777" w:rsidR="00E37E6E" w:rsidRPr="00B70541" w:rsidRDefault="00E37E6E">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1909FB6E" w14:textId="77777777" w:rsidR="00E37E6E" w:rsidRPr="00B70541" w:rsidRDefault="00E37E6E">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2EFF633C" w14:textId="77777777" w:rsidR="00E37E6E" w:rsidRPr="00B70541" w:rsidRDefault="00E37E6E">
            <w:pPr>
              <w:rPr>
                <w:rFonts w:ascii="BancoDoBrasil Textos" w:eastAsia="BancoDoBrasil Textos" w:hAnsi="BancoDoBrasil Textos" w:cs="BancoDoBrasil Textos"/>
                <w:color w:val="000000"/>
                <w:sz w:val="16"/>
              </w:rPr>
            </w:pPr>
          </w:p>
        </w:tc>
      </w:tr>
      <w:tr w:rsidR="00E37E6E" w:rsidRPr="00B70541" w14:paraId="54DE4B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C38DBCF"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Patrimônio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C55A0C4"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C054FC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2D15CB5"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6</w:t>
            </w:r>
          </w:p>
        </w:tc>
      </w:tr>
      <w:tr w:rsidR="00E37E6E" w:rsidRPr="00B70541" w14:paraId="48D60D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EF87769"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D09EFB4"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13DB046"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6A025C8"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24FF89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6D28DEC"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69B7D4F"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623331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F6BC8B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w:t>
            </w:r>
          </w:p>
        </w:tc>
      </w:tr>
      <w:tr w:rsidR="00E37E6E" w:rsidRPr="00B70541" w14:paraId="7140DF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A38404E"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Reservas</w:t>
            </w:r>
            <w:proofErr w:type="spellEnd"/>
            <w:r w:rsidRPr="00B70541">
              <w:rPr>
                <w:rFonts w:ascii="BancoDoBrasil Textos" w:eastAsia="BancoDoBrasil Textos" w:hAnsi="BancoDoBrasil Textos" w:cs="BancoDoBrasil Textos"/>
                <w:b/>
                <w:color w:val="000000"/>
                <w:sz w:val="16"/>
              </w:rPr>
              <w:t xml:space="preserve"> de </w:t>
            </w:r>
            <w:proofErr w:type="spellStart"/>
            <w:r w:rsidRPr="00B70541">
              <w:rPr>
                <w:rFonts w:ascii="BancoDoBrasil Textos" w:eastAsia="BancoDoBrasil Textos" w:hAnsi="BancoDoBrasil Textos" w:cs="BancoDoBrasil Textos"/>
                <w:b/>
                <w:color w:val="000000"/>
                <w:sz w:val="16"/>
              </w:rPr>
              <w:t>lucros</w:t>
            </w:r>
            <w:proofErr w:type="spellEnd"/>
            <w:r w:rsidRPr="00B70541">
              <w:rPr>
                <w:rFonts w:ascii="BancoDoBrasil Textos" w:eastAsia="BancoDoBrasil Textos" w:hAnsi="BancoDoBrasil Textos" w:cs="BancoDoBrasil Textos"/>
                <w:b/>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B07F914"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BEB612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FFA52A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w:t>
            </w:r>
          </w:p>
        </w:tc>
      </w:tr>
      <w:tr w:rsidR="00E37E6E" w:rsidRPr="00B70541" w14:paraId="6552A4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0C36DB4" w14:textId="77777777" w:rsidR="00E37E6E" w:rsidRPr="00B70541" w:rsidRDefault="00E37E6E">
            <w:pPr>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4547F69" w14:textId="77777777" w:rsidR="00E37E6E" w:rsidRPr="00B70541" w:rsidRDefault="00E37E6E">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8A8C3FF"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D73FA34"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13E763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E86A647"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Total do passivo e do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EA5AD6F" w14:textId="77777777" w:rsidR="00E37E6E" w:rsidRPr="00B70541" w:rsidRDefault="00E37E6E">
            <w:pPr>
              <w:jc w:val="center"/>
              <w:rPr>
                <w:rFonts w:ascii="BancoDoBrasil Textos" w:eastAsia="BancoDoBrasil Textos" w:hAnsi="BancoDoBrasil Textos" w:cs="BancoDoBrasil Textos"/>
                <w:color w:val="000000"/>
                <w:sz w:val="16"/>
                <w:lang w:val="pt-BR"/>
              </w:rPr>
            </w:pPr>
          </w:p>
        </w:tc>
        <w:tc>
          <w:tcPr>
            <w:tcW w:w="1425" w:type="dxa"/>
            <w:tcBorders>
              <w:top w:val="nil"/>
              <w:left w:val="nil"/>
              <w:bottom w:val="single" w:sz="4" w:space="0" w:color="000000"/>
              <w:right w:val="nil"/>
              <w:tl2br w:val="nil"/>
              <w:tr2bl w:val="nil"/>
            </w:tcBorders>
            <w:noWrap/>
            <w:tcMar>
              <w:left w:w="40" w:type="dxa"/>
              <w:right w:w="100" w:type="dxa"/>
            </w:tcMar>
            <w:vAlign w:val="center"/>
          </w:tcPr>
          <w:p w14:paraId="34FB6BA5"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5.097</w:t>
            </w:r>
          </w:p>
        </w:tc>
        <w:tc>
          <w:tcPr>
            <w:tcW w:w="1425" w:type="dxa"/>
            <w:tcBorders>
              <w:top w:val="nil"/>
              <w:left w:val="nil"/>
              <w:bottom w:val="single" w:sz="4" w:space="0" w:color="000000"/>
              <w:right w:val="nil"/>
              <w:tl2br w:val="nil"/>
              <w:tr2bl w:val="nil"/>
            </w:tcBorders>
            <w:noWrap/>
            <w:tcMar>
              <w:left w:w="40" w:type="dxa"/>
              <w:right w:w="100" w:type="dxa"/>
            </w:tcMar>
            <w:vAlign w:val="center"/>
          </w:tcPr>
          <w:p w14:paraId="2C5D5735"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4.564</w:t>
            </w:r>
          </w:p>
        </w:tc>
      </w:tr>
      <w:tr w:rsidR="00E37E6E" w:rsidRPr="00B70541" w14:paraId="72D16E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EF11C24"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5925"/>
        <w:gridCol w:w="480"/>
        <w:gridCol w:w="1650"/>
        <w:gridCol w:w="1650"/>
      </w:tblGrid>
      <w:tr w:rsidR="00E37E6E" w:rsidRPr="00B70541" w14:paraId="47C42600" w14:textId="77777777">
        <w:trPr>
          <w:trHeight w:hRule="exact" w:val="255"/>
        </w:trPr>
        <w:tc>
          <w:tcPr>
            <w:tcW w:w="6405" w:type="dxa"/>
            <w:gridSpan w:val="2"/>
            <w:tcBorders>
              <w:top w:val="nil"/>
              <w:left w:val="nil"/>
              <w:bottom w:val="nil"/>
              <w:right w:val="nil"/>
              <w:tl2br w:val="nil"/>
              <w:tr2bl w:val="nil"/>
            </w:tcBorders>
            <w:noWrap/>
            <w:tcMar>
              <w:left w:w="40" w:type="dxa"/>
              <w:right w:w="40" w:type="dxa"/>
            </w:tcMar>
            <w:vAlign w:val="bottom"/>
          </w:tcPr>
          <w:p w14:paraId="6797E430" w14:textId="77777777" w:rsidR="00E37E6E" w:rsidRPr="00B70541" w:rsidRDefault="00645675">
            <w:pPr>
              <w:pageBreakBefore/>
              <w:rPr>
                <w:rFonts w:ascii="BancoDoBrasil Textos" w:eastAsia="BancoDoBrasil Textos" w:hAnsi="BancoDoBrasil Textos" w:cs="BancoDoBrasil Textos"/>
                <w:b/>
                <w:color w:val="000000"/>
              </w:rPr>
            </w:pPr>
            <w:bookmarkStart w:id="8" w:name="RG_MARKER_383678"/>
            <w:proofErr w:type="spellStart"/>
            <w:r w:rsidRPr="00B70541">
              <w:rPr>
                <w:rFonts w:ascii="BancoDoBrasil Textos" w:eastAsia="BancoDoBrasil Textos" w:hAnsi="BancoDoBrasil Textos" w:cs="BancoDoBrasil Textos"/>
                <w:b/>
                <w:color w:val="000000"/>
              </w:rPr>
              <w:lastRenderedPageBreak/>
              <w:t>Demonstração</w:t>
            </w:r>
            <w:proofErr w:type="spellEnd"/>
            <w:r w:rsidRPr="00B70541">
              <w:rPr>
                <w:rFonts w:ascii="BancoDoBrasil Textos" w:eastAsia="BancoDoBrasil Textos" w:hAnsi="BancoDoBrasil Textos" w:cs="BancoDoBrasil Textos"/>
                <w:b/>
                <w:color w:val="000000"/>
              </w:rPr>
              <w:t xml:space="preserve"> do </w:t>
            </w:r>
            <w:proofErr w:type="spellStart"/>
            <w:r w:rsidRPr="00B70541">
              <w:rPr>
                <w:rFonts w:ascii="BancoDoBrasil Textos" w:eastAsia="BancoDoBrasil Textos" w:hAnsi="BancoDoBrasil Textos" w:cs="BancoDoBrasil Textos"/>
                <w:b/>
                <w:color w:val="000000"/>
              </w:rPr>
              <w:t>resultado</w:t>
            </w:r>
            <w:bookmarkEnd w:id="8"/>
            <w:proofErr w:type="spellEnd"/>
          </w:p>
        </w:tc>
        <w:tc>
          <w:tcPr>
            <w:tcW w:w="1650" w:type="dxa"/>
            <w:tcBorders>
              <w:top w:val="nil"/>
              <w:left w:val="nil"/>
              <w:bottom w:val="nil"/>
              <w:right w:val="nil"/>
              <w:tl2br w:val="nil"/>
              <w:tr2bl w:val="nil"/>
            </w:tcBorders>
            <w:noWrap/>
            <w:tcMar>
              <w:left w:w="0" w:type="dxa"/>
              <w:right w:w="0" w:type="dxa"/>
            </w:tcMar>
            <w:vAlign w:val="bottom"/>
          </w:tcPr>
          <w:p w14:paraId="4919EAAA"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bottom"/>
          </w:tcPr>
          <w:p w14:paraId="024C64D0" w14:textId="77777777" w:rsidR="00E37E6E" w:rsidRPr="00B70541" w:rsidRDefault="00E37E6E">
            <w:pPr>
              <w:rPr>
                <w:rFonts w:ascii="BancoDoBrasil Textos" w:eastAsia="BancoDoBrasil Textos" w:hAnsi="BancoDoBrasil Textos" w:cs="BancoDoBrasil Textos"/>
                <w:color w:val="000000"/>
                <w:sz w:val="16"/>
              </w:rPr>
            </w:pPr>
          </w:p>
        </w:tc>
      </w:tr>
      <w:tr w:rsidR="00E37E6E" w:rsidRPr="00B70541" w14:paraId="5B291F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4"/>
            <w:tcBorders>
              <w:top w:val="nil"/>
              <w:left w:val="nil"/>
              <w:bottom w:val="single" w:sz="4" w:space="0" w:color="000000"/>
              <w:right w:val="nil"/>
              <w:tl2br w:val="nil"/>
              <w:tr2bl w:val="nil"/>
            </w:tcBorders>
            <w:noWrap/>
            <w:tcMar>
              <w:left w:w="0" w:type="dxa"/>
              <w:right w:w="0" w:type="dxa"/>
            </w:tcMar>
            <w:vAlign w:val="bottom"/>
          </w:tcPr>
          <w:p w14:paraId="4AF2AECF"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35C326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3B3FFCF"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B699A17" w14:textId="77777777" w:rsidR="00E37E6E" w:rsidRPr="00B70541" w:rsidRDefault="00645675">
            <w:pPr>
              <w:jc w:val="cente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D4941CA"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E6DCFA0"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/2024</w:t>
            </w:r>
          </w:p>
        </w:tc>
      </w:tr>
      <w:tr w:rsidR="00E37E6E" w:rsidRPr="00B70541" w14:paraId="491421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B78C50"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E8E953C"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EFFCCCE"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660C28C"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7857B7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462282B"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Receita</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operacional</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líquida</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4ABB9E8"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B07F3A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10.213</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6B1AA5CE"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9.110</w:t>
            </w:r>
          </w:p>
        </w:tc>
      </w:tr>
      <w:tr w:rsidR="00E37E6E" w:rsidRPr="00B70541" w14:paraId="1CC11F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8318B48"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FB92218"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C5DE3DB"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8FB538D"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1CDCEC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7F4151B"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Custo</w:t>
            </w:r>
            <w:proofErr w:type="spellEnd"/>
            <w:r w:rsidRPr="00B70541">
              <w:rPr>
                <w:rFonts w:ascii="BancoDoBrasil Textos" w:eastAsia="BancoDoBrasil Textos" w:hAnsi="BancoDoBrasil Textos" w:cs="BancoDoBrasil Textos"/>
                <w:b/>
                <w:color w:val="000000"/>
                <w:sz w:val="16"/>
              </w:rPr>
              <w:t xml:space="preserve"> de </w:t>
            </w:r>
            <w:proofErr w:type="spellStart"/>
            <w:r w:rsidRPr="00B70541">
              <w:rPr>
                <w:rFonts w:ascii="BancoDoBrasil Textos" w:eastAsia="BancoDoBrasil Textos" w:hAnsi="BancoDoBrasil Textos" w:cs="BancoDoBrasil Textos"/>
                <w:b/>
                <w:color w:val="000000"/>
                <w:sz w:val="16"/>
              </w:rPr>
              <w:t>serviços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prestados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9DA8680"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10</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3F66A03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(716)</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5F1DFF6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(904)</w:t>
            </w:r>
          </w:p>
        </w:tc>
      </w:tr>
      <w:tr w:rsidR="00E37E6E" w:rsidRPr="00B70541" w14:paraId="5B11B7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267577B"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193FEDF"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5A58E27"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B4B192E"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740F8F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1AF0AC7"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bruto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33D64E9"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55518B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9.497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CA1BE55"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8.206</w:t>
            </w:r>
          </w:p>
        </w:tc>
      </w:tr>
      <w:tr w:rsidR="00E37E6E" w:rsidRPr="00B70541" w14:paraId="2AF4CA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141086A2"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909B61D"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49C5864"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CF7D6B5"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471DAC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0C0B532D"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Outras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receitas</w:t>
            </w:r>
            <w:proofErr w:type="spellEnd"/>
            <w:r w:rsidRPr="00B70541">
              <w:rPr>
                <w:rFonts w:ascii="BancoDoBrasil Textos" w:eastAsia="BancoDoBrasil Textos" w:hAnsi="BancoDoBrasil Textos" w:cs="BancoDoBrasil Textos"/>
                <w:b/>
                <w:color w:val="000000"/>
                <w:sz w:val="16"/>
              </w:rPr>
              <w:t>/</w:t>
            </w:r>
            <w:proofErr w:type="spellStart"/>
            <w:r w:rsidRPr="00B70541">
              <w:rPr>
                <w:rFonts w:ascii="BancoDoBrasil Textos" w:eastAsia="BancoDoBrasil Textos" w:hAnsi="BancoDoBrasil Textos" w:cs="BancoDoBrasil Textos"/>
                <w:b/>
                <w:color w:val="000000"/>
                <w:sz w:val="16"/>
              </w:rPr>
              <w:t>despesas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operacionais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982918F"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116D4D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(4.248)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3F1322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(3.449)</w:t>
            </w:r>
          </w:p>
        </w:tc>
      </w:tr>
      <w:tr w:rsidR="00E37E6E" w:rsidRPr="00B70541" w14:paraId="2D46D6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85E5D2A"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Despesas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7290A6C"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C8195DF"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(4.338)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25F4E2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(3.523)</w:t>
            </w:r>
          </w:p>
        </w:tc>
      </w:tr>
      <w:tr w:rsidR="00E37E6E" w:rsidRPr="00B70541" w14:paraId="6E89E9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noWrap/>
            <w:tcMar>
              <w:left w:w="40" w:type="dxa"/>
              <w:right w:w="40" w:type="dxa"/>
            </w:tcMar>
            <w:vAlign w:val="center"/>
          </w:tcPr>
          <w:p w14:paraId="11A8C197"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Outras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receitas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121788C9"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BE7531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46AC16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74</w:t>
            </w:r>
          </w:p>
        </w:tc>
      </w:tr>
      <w:tr w:rsidR="00E37E6E" w:rsidRPr="00B70541" w14:paraId="119079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3BD85A97"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181A69"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5BA19E5"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F802176"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6E758A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6E8BF7C3"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0AACE908" w14:textId="77777777" w:rsidR="00E37E6E" w:rsidRPr="00B70541" w:rsidRDefault="00E37E6E">
            <w:pP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noWrap/>
            <w:tcMar>
              <w:left w:w="40" w:type="dxa"/>
              <w:right w:w="100" w:type="dxa"/>
            </w:tcMar>
            <w:vAlign w:val="bottom"/>
          </w:tcPr>
          <w:p w14:paraId="26748EAE"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5.249</w:t>
            </w:r>
          </w:p>
        </w:tc>
        <w:tc>
          <w:tcPr>
            <w:tcW w:w="1650" w:type="dxa"/>
            <w:tcBorders>
              <w:top w:val="nil"/>
              <w:left w:val="nil"/>
              <w:bottom w:val="nil"/>
              <w:right w:val="nil"/>
              <w:tl2br w:val="nil"/>
              <w:tr2bl w:val="nil"/>
            </w:tcBorders>
            <w:noWrap/>
            <w:tcMar>
              <w:left w:w="40" w:type="dxa"/>
              <w:right w:w="100" w:type="dxa"/>
            </w:tcMar>
            <w:vAlign w:val="bottom"/>
          </w:tcPr>
          <w:p w14:paraId="60927A95"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4.757</w:t>
            </w:r>
          </w:p>
        </w:tc>
      </w:tr>
      <w:tr w:rsidR="00E37E6E" w:rsidRPr="00B70541" w14:paraId="423493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E3C4D70"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738BF1"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DCC769E"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47EF4B9D"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57FA9A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5FA9C29"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Resultado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financeiro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A45B872"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40" w:type="dxa"/>
            </w:tcMar>
            <w:vAlign w:val="center"/>
          </w:tcPr>
          <w:p w14:paraId="4FC1C87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(40)</w:t>
            </w:r>
          </w:p>
        </w:tc>
        <w:tc>
          <w:tcPr>
            <w:tcW w:w="1650" w:type="dxa"/>
            <w:tcBorders>
              <w:top w:val="nil"/>
              <w:left w:val="nil"/>
              <w:bottom w:val="nil"/>
              <w:right w:val="nil"/>
              <w:tl2br w:val="nil"/>
              <w:tr2bl w:val="nil"/>
            </w:tcBorders>
            <w:noWrap/>
            <w:tcMar>
              <w:left w:w="40" w:type="dxa"/>
              <w:right w:w="100" w:type="dxa"/>
            </w:tcMar>
            <w:vAlign w:val="center"/>
          </w:tcPr>
          <w:p w14:paraId="5833D837"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78</w:t>
            </w:r>
          </w:p>
        </w:tc>
      </w:tr>
      <w:tr w:rsidR="00E37E6E" w:rsidRPr="00B70541" w14:paraId="6BCD63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43F8EB1D"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Receitas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F6097AB"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12.a</w:t>
            </w:r>
          </w:p>
        </w:tc>
        <w:tc>
          <w:tcPr>
            <w:tcW w:w="1650" w:type="dxa"/>
            <w:tcBorders>
              <w:top w:val="nil"/>
              <w:left w:val="nil"/>
              <w:bottom w:val="nil"/>
              <w:right w:val="nil"/>
              <w:tl2br w:val="nil"/>
              <w:tr2bl w:val="nil"/>
            </w:tcBorders>
            <w:noWrap/>
            <w:tcMar>
              <w:left w:w="40" w:type="dxa"/>
              <w:right w:w="85" w:type="dxa"/>
            </w:tcMar>
            <w:vAlign w:val="center"/>
          </w:tcPr>
          <w:p w14:paraId="77A756A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347</w:t>
            </w:r>
          </w:p>
        </w:tc>
        <w:tc>
          <w:tcPr>
            <w:tcW w:w="1650" w:type="dxa"/>
            <w:tcBorders>
              <w:top w:val="nil"/>
              <w:left w:val="nil"/>
              <w:bottom w:val="nil"/>
              <w:right w:val="nil"/>
              <w:tl2br w:val="nil"/>
              <w:tr2bl w:val="nil"/>
            </w:tcBorders>
            <w:noWrap/>
            <w:tcMar>
              <w:left w:w="40" w:type="dxa"/>
              <w:right w:w="85" w:type="dxa"/>
            </w:tcMar>
            <w:vAlign w:val="center"/>
          </w:tcPr>
          <w:p w14:paraId="69B5501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152</w:t>
            </w:r>
          </w:p>
        </w:tc>
      </w:tr>
      <w:tr w:rsidR="00E37E6E" w:rsidRPr="00B70541" w14:paraId="35B0D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417228F0"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Despesas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539968E9"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12.b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F5A97C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17E4F3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(74)</w:t>
            </w:r>
          </w:p>
        </w:tc>
      </w:tr>
      <w:tr w:rsidR="00E37E6E" w:rsidRPr="00B70541" w14:paraId="5DF6F6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CEA28A3"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E25ECA7"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FF48AAD"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378D7AD"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0FBA5E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66D49E1"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Resultado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operacional</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9B82903"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bottom"/>
          </w:tcPr>
          <w:p w14:paraId="790A1D9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5.209</w:t>
            </w:r>
          </w:p>
        </w:tc>
        <w:tc>
          <w:tcPr>
            <w:tcW w:w="1650" w:type="dxa"/>
            <w:tcBorders>
              <w:top w:val="nil"/>
              <w:left w:val="nil"/>
              <w:bottom w:val="nil"/>
              <w:right w:val="nil"/>
              <w:tl2br w:val="nil"/>
              <w:tr2bl w:val="nil"/>
            </w:tcBorders>
            <w:noWrap/>
            <w:tcMar>
              <w:left w:w="40" w:type="dxa"/>
              <w:right w:w="100" w:type="dxa"/>
            </w:tcMar>
            <w:vAlign w:val="bottom"/>
          </w:tcPr>
          <w:p w14:paraId="141F4C2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4.835</w:t>
            </w:r>
          </w:p>
        </w:tc>
      </w:tr>
      <w:tr w:rsidR="00E37E6E" w:rsidRPr="00B70541" w14:paraId="434636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BC61E2B"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A8040E4"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54672FA"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AB595F2"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5BDD9A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7A33223"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Resultado</w:t>
            </w:r>
            <w:proofErr w:type="spellEnd"/>
            <w:r w:rsidRPr="00B70541">
              <w:rPr>
                <w:rFonts w:ascii="BancoDoBrasil Textos" w:eastAsia="BancoDoBrasil Textos" w:hAnsi="BancoDoBrasil Textos" w:cs="BancoDoBrasil Textos"/>
                <w:b/>
                <w:color w:val="000000"/>
                <w:sz w:val="16"/>
              </w:rPr>
              <w:t xml:space="preserve"> antes dos </w:t>
            </w:r>
            <w:proofErr w:type="spellStart"/>
            <w:r w:rsidRPr="00B70541">
              <w:rPr>
                <w:rFonts w:ascii="BancoDoBrasil Textos" w:eastAsia="BancoDoBrasil Textos" w:hAnsi="BancoDoBrasil Textos" w:cs="BancoDoBrasil Textos"/>
                <w:b/>
                <w:color w:val="000000"/>
                <w:sz w:val="16"/>
              </w:rPr>
              <w:t>tributos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AC7658C"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bottom"/>
          </w:tcPr>
          <w:p w14:paraId="5E8F770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5.209</w:t>
            </w:r>
          </w:p>
        </w:tc>
        <w:tc>
          <w:tcPr>
            <w:tcW w:w="1650" w:type="dxa"/>
            <w:tcBorders>
              <w:top w:val="nil"/>
              <w:left w:val="nil"/>
              <w:bottom w:val="nil"/>
              <w:right w:val="nil"/>
              <w:tl2br w:val="nil"/>
              <w:tr2bl w:val="nil"/>
            </w:tcBorders>
            <w:noWrap/>
            <w:tcMar>
              <w:left w:w="40" w:type="dxa"/>
              <w:right w:w="100" w:type="dxa"/>
            </w:tcMar>
            <w:vAlign w:val="bottom"/>
          </w:tcPr>
          <w:p w14:paraId="40D58F0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4.835</w:t>
            </w:r>
          </w:p>
        </w:tc>
      </w:tr>
      <w:tr w:rsidR="00E37E6E" w:rsidRPr="00B70541" w14:paraId="7277FD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F8A485A"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7069683"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2C8F60F"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2946873"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321867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0037F1A1"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D3D57F8"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14.a</w:t>
            </w:r>
          </w:p>
        </w:tc>
        <w:tc>
          <w:tcPr>
            <w:tcW w:w="1650" w:type="dxa"/>
            <w:tcBorders>
              <w:top w:val="nil"/>
              <w:left w:val="nil"/>
              <w:bottom w:val="nil"/>
              <w:right w:val="nil"/>
              <w:tl2br w:val="nil"/>
              <w:tr2bl w:val="nil"/>
            </w:tcBorders>
            <w:noWrap/>
            <w:tcMar>
              <w:left w:w="40" w:type="dxa"/>
              <w:right w:w="40" w:type="dxa"/>
            </w:tcMar>
            <w:vAlign w:val="center"/>
          </w:tcPr>
          <w:p w14:paraId="3564C4E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(1.311)</w:t>
            </w:r>
          </w:p>
        </w:tc>
        <w:tc>
          <w:tcPr>
            <w:tcW w:w="1650" w:type="dxa"/>
            <w:tcBorders>
              <w:top w:val="nil"/>
              <w:left w:val="nil"/>
              <w:bottom w:val="nil"/>
              <w:right w:val="nil"/>
              <w:tl2br w:val="nil"/>
              <w:tr2bl w:val="nil"/>
            </w:tcBorders>
            <w:noWrap/>
            <w:tcMar>
              <w:left w:w="40" w:type="dxa"/>
              <w:right w:w="40" w:type="dxa"/>
            </w:tcMar>
            <w:vAlign w:val="center"/>
          </w:tcPr>
          <w:p w14:paraId="75E3755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(1.113)</w:t>
            </w:r>
          </w:p>
        </w:tc>
      </w:tr>
      <w:tr w:rsidR="00E37E6E" w:rsidRPr="00B70541" w14:paraId="2CD8CD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6D3E5013"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 xml:space="preserve">  Imposto de renda e contribuição</w:t>
            </w:r>
          </w:p>
          <w:p w14:paraId="0A92E7D6"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 xml:space="preserve">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0D4A4D4" w14:textId="77777777" w:rsidR="00E37E6E" w:rsidRPr="00B70541" w:rsidRDefault="00E37E6E">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8C439AD"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(1.311)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AE56176"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(1.113)</w:t>
            </w:r>
          </w:p>
        </w:tc>
      </w:tr>
      <w:tr w:rsidR="00E37E6E" w:rsidRPr="00B70541" w14:paraId="3CCC6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145ED455"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5047F13" w14:textId="77777777" w:rsidR="00E37E6E" w:rsidRPr="00B70541" w:rsidRDefault="00E37E6E">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88BA63C"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0753DB0"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7C8C16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88037C3"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9E7E0DF"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0FAAAB3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3.898</w:t>
            </w:r>
          </w:p>
        </w:tc>
        <w:tc>
          <w:tcPr>
            <w:tcW w:w="1650" w:type="dxa"/>
            <w:tcBorders>
              <w:top w:val="nil"/>
              <w:left w:val="nil"/>
              <w:bottom w:val="nil"/>
              <w:right w:val="nil"/>
              <w:tl2br w:val="nil"/>
              <w:tr2bl w:val="nil"/>
            </w:tcBorders>
            <w:noWrap/>
            <w:tcMar>
              <w:left w:w="40" w:type="dxa"/>
              <w:right w:w="100" w:type="dxa"/>
            </w:tcMar>
            <w:vAlign w:val="center"/>
          </w:tcPr>
          <w:p w14:paraId="217765E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3.722</w:t>
            </w:r>
          </w:p>
        </w:tc>
      </w:tr>
      <w:tr w:rsidR="00E37E6E" w:rsidRPr="00B70541" w14:paraId="124FB3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5516518"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EA01D1D"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1F89C1BF"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noWrap/>
            <w:tcMar>
              <w:left w:w="0" w:type="dxa"/>
              <w:right w:w="0" w:type="dxa"/>
            </w:tcMar>
            <w:vAlign w:val="center"/>
          </w:tcPr>
          <w:p w14:paraId="02DA788F"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61C7C5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6B785B7"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Número</w:t>
            </w:r>
            <w:proofErr w:type="spellEnd"/>
            <w:r w:rsidRPr="00B70541">
              <w:rPr>
                <w:rFonts w:ascii="BancoDoBrasil Textos" w:eastAsia="BancoDoBrasil Textos" w:hAnsi="BancoDoBrasil Textos" w:cs="BancoDoBrasil Textos"/>
                <w:b/>
                <w:color w:val="000000"/>
                <w:sz w:val="16"/>
              </w:rPr>
              <w:t xml:space="preserve"> de </w:t>
            </w:r>
            <w:proofErr w:type="spellStart"/>
            <w:r w:rsidRPr="00B70541">
              <w:rPr>
                <w:rFonts w:ascii="BancoDoBrasil Textos" w:eastAsia="BancoDoBrasil Textos" w:hAnsi="BancoDoBrasil Textos" w:cs="BancoDoBrasil Textos"/>
                <w:b/>
                <w:color w:val="000000"/>
                <w:sz w:val="16"/>
              </w:rPr>
              <w:t>ações</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9918171"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7E1F9C3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5.000</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DB91E2F"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5.000</w:t>
            </w:r>
          </w:p>
        </w:tc>
      </w:tr>
      <w:tr w:rsidR="00E37E6E" w:rsidRPr="00B70541" w14:paraId="624004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7E00EC4"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por</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ação</w:t>
            </w:r>
            <w:proofErr w:type="spellEnd"/>
            <w:r w:rsidRPr="00B70541">
              <w:rPr>
                <w:rFonts w:ascii="BancoDoBrasil Textos" w:eastAsia="BancoDoBrasil Textos" w:hAnsi="BancoDoBrasil Textos" w:cs="BancoDoBrasil Textos"/>
                <w:b/>
                <w:color w:val="000000"/>
                <w:sz w:val="16"/>
              </w:rPr>
              <w:t xml:space="preserve">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9A35D20"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0B38925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779,51</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14537F1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744,44</w:t>
            </w:r>
          </w:p>
        </w:tc>
      </w:tr>
      <w:tr w:rsidR="00E37E6E" w:rsidRPr="00B70541" w14:paraId="62A604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tcMar>
              <w:left w:w="0" w:type="dxa"/>
              <w:right w:w="0" w:type="dxa"/>
            </w:tcMar>
            <w:vAlign w:val="center"/>
          </w:tcPr>
          <w:p w14:paraId="4D0040D5"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DC3F902"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noWrap/>
            <w:tcMar>
              <w:left w:w="0" w:type="dxa"/>
              <w:right w:w="0" w:type="dxa"/>
            </w:tcMar>
            <w:vAlign w:val="center"/>
          </w:tcPr>
          <w:p w14:paraId="02347C1A"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noWrap/>
            <w:tcMar>
              <w:left w:w="0" w:type="dxa"/>
              <w:right w:w="0" w:type="dxa"/>
            </w:tcMar>
            <w:vAlign w:val="center"/>
          </w:tcPr>
          <w:p w14:paraId="328991AA"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12ED41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160D0F47"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E0FC866"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E87ADFA"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629F6C9"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686E5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4"/>
            <w:tcBorders>
              <w:top w:val="nil"/>
              <w:left w:val="nil"/>
              <w:bottom w:val="nil"/>
              <w:right w:val="nil"/>
              <w:tl2br w:val="nil"/>
              <w:tr2bl w:val="nil"/>
            </w:tcBorders>
            <w:noWrap/>
            <w:tcMar>
              <w:left w:w="40" w:type="dxa"/>
              <w:right w:w="40" w:type="dxa"/>
            </w:tcMar>
            <w:vAlign w:val="bottom"/>
          </w:tcPr>
          <w:p w14:paraId="33052BCE" w14:textId="77777777" w:rsidR="00E37E6E" w:rsidRPr="00B70541" w:rsidRDefault="00645675">
            <w:pPr>
              <w:rPr>
                <w:rFonts w:ascii="BancoDoBrasil Textos" w:eastAsia="BancoDoBrasil Textos" w:hAnsi="BancoDoBrasil Textos" w:cs="BancoDoBrasil Textos"/>
                <w:b/>
                <w:color w:val="000000"/>
              </w:rPr>
            </w:pPr>
            <w:proofErr w:type="spellStart"/>
            <w:r w:rsidRPr="00B70541">
              <w:rPr>
                <w:rFonts w:ascii="BancoDoBrasil Textos" w:eastAsia="BancoDoBrasil Textos" w:hAnsi="BancoDoBrasil Textos" w:cs="BancoDoBrasil Textos"/>
                <w:b/>
                <w:color w:val="000000"/>
              </w:rPr>
              <w:t>Demonstração</w:t>
            </w:r>
            <w:proofErr w:type="spellEnd"/>
            <w:r w:rsidRPr="00B70541">
              <w:rPr>
                <w:rFonts w:ascii="BancoDoBrasil Textos" w:eastAsia="BancoDoBrasil Textos" w:hAnsi="BancoDoBrasil Textos" w:cs="BancoDoBrasil Textos"/>
                <w:b/>
                <w:color w:val="000000"/>
              </w:rPr>
              <w:t xml:space="preserve"> do </w:t>
            </w:r>
            <w:proofErr w:type="spellStart"/>
            <w:r w:rsidRPr="00B70541">
              <w:rPr>
                <w:rFonts w:ascii="BancoDoBrasil Textos" w:eastAsia="BancoDoBrasil Textos" w:hAnsi="BancoDoBrasil Textos" w:cs="BancoDoBrasil Textos"/>
                <w:b/>
                <w:color w:val="000000"/>
              </w:rPr>
              <w:t>resultado</w:t>
            </w:r>
            <w:proofErr w:type="spellEnd"/>
            <w:r w:rsidRPr="00B70541">
              <w:rPr>
                <w:rFonts w:ascii="BancoDoBrasil Textos" w:eastAsia="BancoDoBrasil Textos" w:hAnsi="BancoDoBrasil Textos" w:cs="BancoDoBrasil Textos"/>
                <w:b/>
                <w:color w:val="000000"/>
              </w:rPr>
              <w:t xml:space="preserve"> </w:t>
            </w:r>
            <w:proofErr w:type="spellStart"/>
            <w:r w:rsidRPr="00B70541">
              <w:rPr>
                <w:rFonts w:ascii="BancoDoBrasil Textos" w:eastAsia="BancoDoBrasil Textos" w:hAnsi="BancoDoBrasil Textos" w:cs="BancoDoBrasil Textos"/>
                <w:b/>
                <w:color w:val="000000"/>
              </w:rPr>
              <w:t>abrangente</w:t>
            </w:r>
            <w:proofErr w:type="spellEnd"/>
          </w:p>
        </w:tc>
      </w:tr>
      <w:tr w:rsidR="00E37E6E" w:rsidRPr="00B70541" w14:paraId="245778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C88151F"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9F2CFD"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noWrap/>
            <w:tcMar>
              <w:left w:w="0" w:type="dxa"/>
              <w:right w:w="0" w:type="dxa"/>
            </w:tcMar>
            <w:vAlign w:val="center"/>
          </w:tcPr>
          <w:p w14:paraId="648DC0F2"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noWrap/>
            <w:tcMar>
              <w:left w:w="0" w:type="dxa"/>
              <w:right w:w="0" w:type="dxa"/>
            </w:tcMar>
            <w:vAlign w:val="center"/>
          </w:tcPr>
          <w:p w14:paraId="2D2FF85B" w14:textId="77777777" w:rsidR="00E37E6E" w:rsidRPr="00B70541" w:rsidRDefault="00E37E6E">
            <w:pPr>
              <w:rPr>
                <w:rFonts w:ascii="BancoDoBrasil Textos" w:eastAsia="BancoDoBrasil Textos" w:hAnsi="BancoDoBrasil Textos" w:cs="BancoDoBrasil Textos"/>
                <w:color w:val="000000"/>
                <w:sz w:val="16"/>
              </w:rPr>
            </w:pPr>
          </w:p>
        </w:tc>
      </w:tr>
      <w:tr w:rsidR="00E37E6E" w:rsidRPr="00B70541" w14:paraId="28B80D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AC4FD98"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241905B"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84BA842"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/2025</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7982C477"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/2024</w:t>
            </w:r>
          </w:p>
        </w:tc>
      </w:tr>
      <w:tr w:rsidR="00E37E6E" w:rsidRPr="00B70541" w14:paraId="4DB4BA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7FB3150"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9F9956"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noWrap/>
            <w:tcMar>
              <w:left w:w="0" w:type="dxa"/>
              <w:right w:w="0" w:type="dxa"/>
            </w:tcMar>
            <w:vAlign w:val="center"/>
          </w:tcPr>
          <w:p w14:paraId="17CA58D4"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noWrap/>
            <w:tcMar>
              <w:left w:w="0" w:type="dxa"/>
              <w:right w:w="0" w:type="dxa"/>
            </w:tcMar>
            <w:vAlign w:val="center"/>
          </w:tcPr>
          <w:p w14:paraId="48BE75A9"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07E02F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9647043"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r w:rsidRPr="00B70541">
              <w:rPr>
                <w:rFonts w:ascii="BancoDoBrasil Textos" w:eastAsia="BancoDoBrasil Textos" w:hAnsi="BancoDoBrasil Textos" w:cs="BancoDoBrasil Textos"/>
                <w:b/>
                <w:color w:val="000000"/>
                <w:sz w:val="16"/>
              </w:rPr>
              <w:t xml:space="preserve"> do </w:t>
            </w:r>
            <w:proofErr w:type="spellStart"/>
            <w:r w:rsidRPr="00B70541">
              <w:rPr>
                <w:rFonts w:ascii="BancoDoBrasil Textos" w:eastAsia="BancoDoBrasil Textos" w:hAnsi="BancoDoBrasil Textos" w:cs="BancoDoBrasil Textos"/>
                <w:b/>
                <w:color w:val="000000"/>
                <w:sz w:val="16"/>
              </w:rPr>
              <w:t>período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D337C0E"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0B2AE407"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3.898</w:t>
            </w:r>
          </w:p>
        </w:tc>
        <w:tc>
          <w:tcPr>
            <w:tcW w:w="1650" w:type="dxa"/>
            <w:tcBorders>
              <w:top w:val="nil"/>
              <w:left w:val="nil"/>
              <w:bottom w:val="nil"/>
              <w:right w:val="nil"/>
              <w:tl2br w:val="nil"/>
              <w:tr2bl w:val="nil"/>
            </w:tcBorders>
            <w:noWrap/>
            <w:tcMar>
              <w:left w:w="40" w:type="dxa"/>
              <w:right w:w="100" w:type="dxa"/>
            </w:tcMar>
            <w:vAlign w:val="center"/>
          </w:tcPr>
          <w:p w14:paraId="077AAA3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3.722</w:t>
            </w:r>
          </w:p>
        </w:tc>
      </w:tr>
      <w:tr w:rsidR="00E37E6E" w:rsidRPr="00B70541" w14:paraId="31A6B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E7FE570"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Outros </w:t>
            </w:r>
            <w:proofErr w:type="spellStart"/>
            <w:r w:rsidRPr="00B70541">
              <w:rPr>
                <w:rFonts w:ascii="BancoDoBrasil Textos" w:eastAsia="BancoDoBrasil Textos" w:hAnsi="BancoDoBrasil Textos" w:cs="BancoDoBrasil Textos"/>
                <w:color w:val="000000"/>
                <w:sz w:val="16"/>
              </w:rPr>
              <w:t>resultados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B91C3B7"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85" w:type="dxa"/>
            </w:tcMar>
            <w:vAlign w:val="center"/>
          </w:tcPr>
          <w:p w14:paraId="320E2F01"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noWrap/>
            <w:tcMar>
              <w:left w:w="40" w:type="dxa"/>
              <w:right w:w="85" w:type="dxa"/>
            </w:tcMar>
            <w:vAlign w:val="center"/>
          </w:tcPr>
          <w:p w14:paraId="652E05F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r>
      <w:tr w:rsidR="00E37E6E" w:rsidRPr="00B70541" w14:paraId="4D984C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44BCE0D"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Efeito</w:t>
            </w:r>
            <w:proofErr w:type="spellEnd"/>
            <w:r w:rsidRPr="00B70541">
              <w:rPr>
                <w:rFonts w:ascii="BancoDoBrasil Textos" w:eastAsia="BancoDoBrasil Textos" w:hAnsi="BancoDoBrasil Textos" w:cs="BancoDoBrasil Textos"/>
                <w:color w:val="000000"/>
                <w:sz w:val="16"/>
              </w:rPr>
              <w:t xml:space="preserve"> dos </w:t>
            </w:r>
            <w:proofErr w:type="spellStart"/>
            <w:r w:rsidRPr="00B70541">
              <w:rPr>
                <w:rFonts w:ascii="BancoDoBrasil Textos" w:eastAsia="BancoDoBrasil Textos" w:hAnsi="BancoDoBrasil Textos" w:cs="BancoDoBrasil Textos"/>
                <w:color w:val="000000"/>
                <w:sz w:val="16"/>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B2CC7BA"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85" w:type="dxa"/>
            </w:tcMar>
            <w:vAlign w:val="center"/>
          </w:tcPr>
          <w:p w14:paraId="0FF6FFD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noWrap/>
            <w:tcMar>
              <w:left w:w="40" w:type="dxa"/>
              <w:right w:w="85" w:type="dxa"/>
            </w:tcMar>
            <w:vAlign w:val="center"/>
          </w:tcPr>
          <w:p w14:paraId="11C1A9B5"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r>
      <w:tr w:rsidR="00E37E6E" w:rsidRPr="00B70541" w14:paraId="0653BC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6CE3D48"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111D5EA"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44834EA"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122FD15"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2809AA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57B60CA"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Resultado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abrangente</w:t>
            </w:r>
            <w:proofErr w:type="spellEnd"/>
            <w:r w:rsidRPr="00B70541">
              <w:rPr>
                <w:rFonts w:ascii="BancoDoBrasil Textos" w:eastAsia="BancoDoBrasil Textos" w:hAnsi="BancoDoBrasil Textos" w:cs="BancoDoBrasil Textos"/>
                <w:b/>
                <w:color w:val="000000"/>
                <w:sz w:val="16"/>
              </w:rPr>
              <w:t xml:space="preserve"> no </w:t>
            </w:r>
            <w:proofErr w:type="spellStart"/>
            <w:r w:rsidRPr="00B70541">
              <w:rPr>
                <w:rFonts w:ascii="BancoDoBrasil Textos" w:eastAsia="BancoDoBrasil Textos" w:hAnsi="BancoDoBrasil Textos" w:cs="BancoDoBrasil Textos"/>
                <w:b/>
                <w:color w:val="000000"/>
                <w:sz w:val="16"/>
              </w:rPr>
              <w:t>período</w:t>
            </w:r>
            <w:proofErr w:type="spellEnd"/>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93D1AF1"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noWrap/>
            <w:tcMar>
              <w:left w:w="40" w:type="dxa"/>
              <w:right w:w="100" w:type="dxa"/>
            </w:tcMar>
            <w:vAlign w:val="bottom"/>
          </w:tcPr>
          <w:p w14:paraId="383F8F87"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3.898</w:t>
            </w:r>
          </w:p>
        </w:tc>
        <w:tc>
          <w:tcPr>
            <w:tcW w:w="1650" w:type="dxa"/>
            <w:tcBorders>
              <w:top w:val="nil"/>
              <w:left w:val="nil"/>
              <w:bottom w:val="single" w:sz="4" w:space="0" w:color="000000"/>
              <w:right w:val="nil"/>
              <w:tl2br w:val="nil"/>
              <w:tr2bl w:val="nil"/>
            </w:tcBorders>
            <w:noWrap/>
            <w:tcMar>
              <w:left w:w="40" w:type="dxa"/>
              <w:right w:w="100" w:type="dxa"/>
            </w:tcMar>
            <w:vAlign w:val="bottom"/>
          </w:tcPr>
          <w:p w14:paraId="7972112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3.722</w:t>
            </w:r>
          </w:p>
        </w:tc>
      </w:tr>
      <w:tr w:rsidR="00E37E6E" w:rsidRPr="00B70541" w14:paraId="574DD1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8055"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5E7E1EA"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BD28BE5" w14:textId="77777777" w:rsidR="00E37E6E" w:rsidRPr="00B70541" w:rsidRDefault="00E37E6E">
            <w:pPr>
              <w:jc w:val="right"/>
              <w:rPr>
                <w:rFonts w:ascii="BancoDoBrasil Textos" w:eastAsia="BancoDoBrasil Textos" w:hAnsi="BancoDoBrasil Textos" w:cs="BancoDoBrasil Textos"/>
                <w:color w:val="000000"/>
                <w:sz w:val="16"/>
                <w:lang w:val="pt-BR"/>
              </w:rPr>
            </w:pPr>
          </w:p>
        </w:tc>
      </w:tr>
    </w:tbl>
    <w:tbl>
      <w:tblPr>
        <w:tblStyle w:val="CDMRange1"/>
        <w:tblW w:w="9705" w:type="dxa"/>
        <w:tblLayout w:type="fixed"/>
        <w:tblLook w:val="0600" w:firstRow="0" w:lastRow="0" w:firstColumn="0" w:lastColumn="0" w:noHBand="1" w:noVBand="1"/>
      </w:tblPr>
      <w:tblGrid>
        <w:gridCol w:w="4065"/>
        <w:gridCol w:w="480"/>
        <w:gridCol w:w="1290"/>
        <w:gridCol w:w="945"/>
        <w:gridCol w:w="645"/>
        <w:gridCol w:w="1110"/>
        <w:gridCol w:w="1170"/>
      </w:tblGrid>
      <w:tr w:rsidR="00E37E6E" w:rsidRPr="00B70541" w14:paraId="7E64431C" w14:textId="77777777">
        <w:trPr>
          <w:trHeight w:hRule="exact" w:val="375"/>
        </w:trPr>
        <w:tc>
          <w:tcPr>
            <w:tcW w:w="9705" w:type="dxa"/>
            <w:gridSpan w:val="7"/>
            <w:tcBorders>
              <w:top w:val="nil"/>
              <w:left w:val="nil"/>
              <w:bottom w:val="nil"/>
              <w:right w:val="nil"/>
              <w:tl2br w:val="nil"/>
              <w:tr2bl w:val="nil"/>
            </w:tcBorders>
            <w:shd w:val="clear" w:color="FFFFFF" w:fill="FFFFFF"/>
            <w:noWrap/>
            <w:tcMar>
              <w:left w:w="40" w:type="dxa"/>
              <w:right w:w="40" w:type="dxa"/>
            </w:tcMar>
            <w:vAlign w:val="center"/>
          </w:tcPr>
          <w:p w14:paraId="0A190F15" w14:textId="77777777" w:rsidR="00E37E6E" w:rsidRPr="00B70541" w:rsidRDefault="00645675">
            <w:pPr>
              <w:pageBreakBefore/>
              <w:rPr>
                <w:rFonts w:ascii="BancoDoBrasil Textos" w:eastAsia="BancoDoBrasil Textos" w:hAnsi="BancoDoBrasil Textos" w:cs="BancoDoBrasil Textos"/>
                <w:b/>
                <w:color w:val="000000"/>
                <w:lang w:val="pt-BR"/>
              </w:rPr>
            </w:pPr>
            <w:bookmarkStart w:id="9" w:name="RG_MARKER_383681"/>
            <w:r w:rsidRPr="00B70541">
              <w:rPr>
                <w:rFonts w:ascii="BancoDoBrasil Textos" w:eastAsia="BancoDoBrasil Textos" w:hAnsi="BancoDoBrasil Textos" w:cs="BancoDoBrasil Textos"/>
                <w:b/>
                <w:color w:val="000000"/>
                <w:lang w:val="pt-BR"/>
              </w:rPr>
              <w:lastRenderedPageBreak/>
              <w:t>Demonstração das mutações do patrimônio líquido</w:t>
            </w:r>
            <w:bookmarkEnd w:id="9"/>
          </w:p>
        </w:tc>
      </w:tr>
      <w:tr w:rsidR="00E37E6E" w:rsidRPr="00B70541" w14:paraId="6D9A37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76F88FF" w14:textId="77777777" w:rsidR="00E37E6E" w:rsidRPr="00B70541" w:rsidRDefault="00E37E6E">
            <w:pPr>
              <w:rPr>
                <w:rFonts w:ascii="BancoDoBrasil Textos" w:eastAsia="BancoDoBrasil Textos" w:hAnsi="BancoDoBrasil Textos" w:cs="BancoDoBrasil Textos"/>
                <w:color w:val="000000"/>
                <w:sz w:val="16"/>
                <w:lang w:val="pt-BR"/>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CE79A58" w14:textId="77777777" w:rsidR="00E37E6E" w:rsidRPr="00B70541" w:rsidRDefault="00E37E6E">
            <w:pPr>
              <w:rPr>
                <w:rFonts w:ascii="BancoDoBrasil Textos" w:eastAsia="BancoDoBrasil Textos" w:hAnsi="BancoDoBrasil Textos" w:cs="BancoDoBrasil Textos"/>
                <w:color w:val="000000"/>
                <w:sz w:val="16"/>
                <w:lang w:val="pt-BR"/>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18F78A" w14:textId="77777777" w:rsidR="00E37E6E" w:rsidRPr="00B70541" w:rsidRDefault="00E37E6E">
            <w:pPr>
              <w:rPr>
                <w:rFonts w:ascii="BancoDoBrasil Textos" w:eastAsia="BancoDoBrasil Textos" w:hAnsi="BancoDoBrasil Textos" w:cs="BancoDoBrasil Textos"/>
                <w:color w:val="000000"/>
                <w:sz w:val="16"/>
                <w:lang w:val="pt-BR"/>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4DD2D3F" w14:textId="77777777" w:rsidR="00E37E6E" w:rsidRPr="00B70541" w:rsidRDefault="00E37E6E">
            <w:pPr>
              <w:rPr>
                <w:rFonts w:ascii="BancoDoBrasil Textos" w:eastAsia="BancoDoBrasil Textos" w:hAnsi="BancoDoBrasil Textos" w:cs="BancoDoBrasil Textos"/>
                <w:color w:val="000000"/>
                <w:sz w:val="16"/>
                <w:lang w:val="pt-BR"/>
              </w:rPr>
            </w:pP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1D81A2" w14:textId="77777777" w:rsidR="00E37E6E" w:rsidRPr="00B70541" w:rsidRDefault="00E37E6E">
            <w:pPr>
              <w:rPr>
                <w:rFonts w:ascii="BancoDoBrasil Textos" w:eastAsia="BancoDoBrasil Textos" w:hAnsi="BancoDoBrasil Textos" w:cs="BancoDoBrasil Textos"/>
                <w:color w:val="000000"/>
                <w:sz w:val="16"/>
                <w:lang w:val="pt-BR"/>
              </w:rPr>
            </w:pPr>
          </w:p>
        </w:tc>
        <w:tc>
          <w:tcPr>
            <w:tcW w:w="228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6B030315" w14:textId="77777777" w:rsidR="00E37E6E" w:rsidRPr="00B70541" w:rsidRDefault="00E37E6E">
            <w:pPr>
              <w:jc w:val="right"/>
              <w:rPr>
                <w:rFonts w:ascii="BancoDoBrasil Textos" w:eastAsia="BancoDoBrasil Textos" w:hAnsi="BancoDoBrasil Textos" w:cs="BancoDoBrasil Textos"/>
                <w:b/>
                <w:color w:val="000000"/>
                <w:sz w:val="16"/>
                <w:lang w:val="pt-BR"/>
              </w:rPr>
            </w:pPr>
          </w:p>
        </w:tc>
      </w:tr>
      <w:tr w:rsidR="00E37E6E" w:rsidRPr="00B70541" w14:paraId="7B330D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0563220"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lang w:val="pt-BR"/>
              </w:rPr>
              <w:t xml:space="preserve">           </w:t>
            </w:r>
            <w:proofErr w:type="spellStart"/>
            <w:r w:rsidRPr="00B70541">
              <w:rPr>
                <w:rFonts w:ascii="BancoDoBrasil Textos" w:eastAsia="BancoDoBrasil Textos" w:hAnsi="BancoDoBrasil Textos" w:cs="BancoDoBrasil Textos"/>
                <w:b/>
                <w:color w:val="000000"/>
                <w:sz w:val="16"/>
              </w:rPr>
              <w:t>Eventos</w:t>
            </w:r>
            <w:proofErr w:type="spellEnd"/>
          </w:p>
        </w:tc>
        <w:tc>
          <w:tcPr>
            <w:tcW w:w="48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5CDC67A" w14:textId="77777777" w:rsidR="00E37E6E" w:rsidRPr="00B70541" w:rsidRDefault="00645675">
            <w:pPr>
              <w:jc w:val="cente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Nota</w:t>
            </w: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243E96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Capital</w:t>
            </w:r>
          </w:p>
        </w:tc>
        <w:tc>
          <w:tcPr>
            <w:tcW w:w="159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25EA96D" w14:textId="77777777" w:rsidR="00E37E6E" w:rsidRPr="00B70541" w:rsidRDefault="00645675">
            <w:pPr>
              <w:jc w:val="cente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Reservas</w:t>
            </w:r>
            <w:proofErr w:type="spellEnd"/>
            <w:r w:rsidRPr="00B70541">
              <w:rPr>
                <w:rFonts w:ascii="BancoDoBrasil Textos" w:eastAsia="BancoDoBrasil Textos" w:hAnsi="BancoDoBrasil Textos" w:cs="BancoDoBrasil Textos"/>
                <w:b/>
                <w:color w:val="000000"/>
                <w:sz w:val="16"/>
              </w:rPr>
              <w:t xml:space="preserve"> de </w:t>
            </w:r>
            <w:proofErr w:type="spellStart"/>
            <w:r w:rsidRPr="00B70541">
              <w:rPr>
                <w:rFonts w:ascii="BancoDoBrasil Textos" w:eastAsia="BancoDoBrasil Textos" w:hAnsi="BancoDoBrasil Textos" w:cs="BancoDoBrasil Textos"/>
                <w:b/>
                <w:color w:val="000000"/>
                <w:sz w:val="16"/>
              </w:rPr>
              <w:t>lucros</w:t>
            </w:r>
            <w:proofErr w:type="spellEnd"/>
          </w:p>
        </w:tc>
        <w:tc>
          <w:tcPr>
            <w:tcW w:w="111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496A898"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Lucros</w:t>
            </w:r>
            <w:proofErr w:type="spellEnd"/>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2CE9B9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Total</w:t>
            </w:r>
          </w:p>
        </w:tc>
      </w:tr>
      <w:tr w:rsidR="00E37E6E" w:rsidRPr="00B70541" w14:paraId="7A5B60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40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7095E87B" w14:textId="77777777" w:rsidR="00E37E6E" w:rsidRPr="00B70541" w:rsidRDefault="00E37E6E">
            <w:pPr>
              <w:rPr>
                <w:rFonts w:ascii="BancoDoBrasil Textos" w:eastAsia="BancoDoBrasil Textos" w:hAnsi="BancoDoBrasil Textos" w:cs="BancoDoBrasil Textos"/>
                <w:b/>
                <w:color w:val="000000"/>
                <w:sz w:val="16"/>
              </w:rPr>
            </w:pPr>
          </w:p>
        </w:tc>
        <w:tc>
          <w:tcPr>
            <w:tcW w:w="48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2049C36"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5E9A240"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realizado</w:t>
            </w:r>
            <w:proofErr w:type="spellEnd"/>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F025AE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Legal</w:t>
            </w:r>
          </w:p>
        </w:tc>
        <w:tc>
          <w:tcPr>
            <w:tcW w:w="64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086607BE"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D43C3DD"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acumulados</w:t>
            </w:r>
            <w:proofErr w:type="spellEnd"/>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BDC5D5"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463628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E8B828F"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Saldos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em</w:t>
            </w:r>
            <w:proofErr w:type="spellEnd"/>
            <w:r w:rsidRPr="00B70541">
              <w:rPr>
                <w:rFonts w:ascii="BancoDoBrasil Textos" w:eastAsia="BancoDoBrasil Textos" w:hAnsi="BancoDoBrasil Textos" w:cs="BancoDoBrasil Textos"/>
                <w:b/>
                <w:color w:val="000000"/>
                <w:sz w:val="16"/>
              </w:rPr>
              <w:t xml:space="preserve"> 31/12/2023</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91C6E28" w14:textId="77777777" w:rsidR="00E37E6E" w:rsidRPr="00B70541" w:rsidRDefault="00E37E6E">
            <w:pPr>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2BAD5F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4AE371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857F6C"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E7636F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82673D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6</w:t>
            </w:r>
          </w:p>
        </w:tc>
      </w:tr>
      <w:tr w:rsidR="00E37E6E" w:rsidRPr="00B70541" w14:paraId="002DDB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26CD5D60"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Lucro</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líquido</w:t>
            </w:r>
            <w:proofErr w:type="spellEnd"/>
            <w:r w:rsidRPr="00B70541">
              <w:rPr>
                <w:rFonts w:ascii="BancoDoBrasil Textos" w:eastAsia="BancoDoBrasil Textos" w:hAnsi="BancoDoBrasil Textos" w:cs="BancoDoBrasil Textos"/>
                <w:color w:val="000000"/>
                <w:sz w:val="16"/>
              </w:rPr>
              <w:t xml:space="preserve"> do </w:t>
            </w:r>
            <w:proofErr w:type="spellStart"/>
            <w:r w:rsidRPr="00B70541">
              <w:rPr>
                <w:rFonts w:ascii="BancoDoBrasil Textos" w:eastAsia="BancoDoBrasil Textos" w:hAnsi="BancoDoBrasil Textos" w:cs="BancoDoBrasil Textos"/>
                <w:color w:val="000000"/>
                <w:sz w:val="16"/>
              </w:rPr>
              <w:t>período</w:t>
            </w:r>
            <w:proofErr w:type="spellEnd"/>
            <w:r w:rsidRPr="00B70541">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F83EBB7" w14:textId="77777777" w:rsidR="00E37E6E" w:rsidRPr="00B70541" w:rsidRDefault="00E37E6E">
            <w:pPr>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85" w:type="dxa"/>
            </w:tcMar>
            <w:vAlign w:val="center"/>
          </w:tcPr>
          <w:p w14:paraId="72F69C07"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85" w:type="dxa"/>
            </w:tcMar>
            <w:vAlign w:val="center"/>
          </w:tcPr>
          <w:p w14:paraId="79CC9C7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399C99F7"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85" w:type="dxa"/>
            </w:tcMar>
            <w:vAlign w:val="center"/>
          </w:tcPr>
          <w:p w14:paraId="47CB6CE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3.722</w:t>
            </w:r>
          </w:p>
        </w:tc>
        <w:tc>
          <w:tcPr>
            <w:tcW w:w="1170" w:type="dxa"/>
            <w:tcBorders>
              <w:top w:val="nil"/>
              <w:left w:val="nil"/>
              <w:bottom w:val="nil"/>
              <w:right w:val="nil"/>
              <w:tl2br w:val="nil"/>
              <w:tr2bl w:val="nil"/>
            </w:tcBorders>
            <w:shd w:val="clear" w:color="FFFFFF" w:fill="FFFFFF"/>
            <w:noWrap/>
            <w:tcMar>
              <w:left w:w="40" w:type="dxa"/>
              <w:right w:w="85" w:type="dxa"/>
            </w:tcMar>
            <w:vAlign w:val="center"/>
          </w:tcPr>
          <w:p w14:paraId="621CA68A"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3.722</w:t>
            </w:r>
          </w:p>
        </w:tc>
      </w:tr>
      <w:tr w:rsidR="00E37E6E" w:rsidRPr="00B70541" w14:paraId="4A00BA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7A56B90A"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Destinações</w:t>
            </w:r>
            <w:proofErr w:type="spellEnd"/>
            <w:r w:rsidRPr="00B70541">
              <w:rPr>
                <w:rFonts w:ascii="BancoDoBrasil Textos" w:eastAsia="BancoDoBrasil Textos" w:hAnsi="BancoDoBrasil Textos" w:cs="BancoDoBrasil Textos"/>
                <w:color w:val="000000"/>
                <w:sz w:val="16"/>
              </w:rPr>
              <w:t>:</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C05A5D9"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290" w:type="dxa"/>
            <w:tcBorders>
              <w:top w:val="nil"/>
              <w:left w:val="nil"/>
              <w:bottom w:val="nil"/>
              <w:right w:val="nil"/>
              <w:tl2br w:val="nil"/>
              <w:tr2bl w:val="nil"/>
            </w:tcBorders>
            <w:shd w:val="clear" w:color="FFFFFF" w:fill="FFFFFF"/>
            <w:noWrap/>
            <w:tcMar>
              <w:left w:w="0" w:type="dxa"/>
              <w:right w:w="0" w:type="dxa"/>
            </w:tcMar>
            <w:vAlign w:val="center"/>
          </w:tcPr>
          <w:p w14:paraId="2FB86FBE" w14:textId="77777777" w:rsidR="00E37E6E" w:rsidRPr="00B70541" w:rsidRDefault="00E37E6E">
            <w:pPr>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FFFFFF" w:fill="FFFFFF"/>
            <w:noWrap/>
            <w:tcMar>
              <w:left w:w="0" w:type="dxa"/>
              <w:right w:w="0" w:type="dxa"/>
            </w:tcMar>
            <w:vAlign w:val="center"/>
          </w:tcPr>
          <w:p w14:paraId="51A393E1" w14:textId="77777777" w:rsidR="00E37E6E" w:rsidRPr="00B70541" w:rsidRDefault="00E37E6E">
            <w:pPr>
              <w:jc w:val="right"/>
              <w:rPr>
                <w:rFonts w:ascii="BancoDoBrasil Textos" w:eastAsia="BancoDoBrasil Textos" w:hAnsi="BancoDoBrasil Textos" w:cs="BancoDoBrasil Textos"/>
                <w:color w:val="000000"/>
                <w:sz w:val="16"/>
              </w:rPr>
            </w:pPr>
          </w:p>
        </w:tc>
        <w:tc>
          <w:tcPr>
            <w:tcW w:w="645" w:type="dxa"/>
            <w:tcBorders>
              <w:top w:val="nil"/>
              <w:left w:val="nil"/>
              <w:bottom w:val="nil"/>
              <w:right w:val="nil"/>
              <w:tl2br w:val="nil"/>
              <w:tr2bl w:val="nil"/>
            </w:tcBorders>
            <w:shd w:val="clear" w:color="FFFFFF" w:fill="FFFFFF"/>
            <w:noWrap/>
            <w:tcMar>
              <w:left w:w="0" w:type="dxa"/>
              <w:right w:w="0" w:type="dxa"/>
            </w:tcMar>
            <w:vAlign w:val="center"/>
          </w:tcPr>
          <w:p w14:paraId="0B6D0000"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shd w:val="clear" w:color="FFFFFF" w:fill="FFFFFF"/>
            <w:noWrap/>
            <w:tcMar>
              <w:left w:w="0" w:type="dxa"/>
              <w:right w:w="0" w:type="dxa"/>
            </w:tcMar>
            <w:vAlign w:val="center"/>
          </w:tcPr>
          <w:p w14:paraId="6FA5AAA2" w14:textId="77777777" w:rsidR="00E37E6E" w:rsidRPr="00B70541" w:rsidRDefault="00E37E6E">
            <w:pPr>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18FF041"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7C1762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1902150F"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Dividendos</w:t>
            </w:r>
            <w:proofErr w:type="spellEnd"/>
            <w:r w:rsidRPr="00B70541">
              <w:rPr>
                <w:rFonts w:ascii="BancoDoBrasil Textos" w:eastAsia="BancoDoBrasil Textos" w:hAnsi="BancoDoBrasil Textos" w:cs="BancoDoBrasil Textos"/>
                <w:color w:val="000000"/>
                <w:sz w:val="16"/>
              </w:rPr>
              <w:t xml:space="preserve"> (R$ 744,44 </w:t>
            </w:r>
            <w:proofErr w:type="spellStart"/>
            <w:r w:rsidRPr="00B70541">
              <w:rPr>
                <w:rFonts w:ascii="BancoDoBrasil Textos" w:eastAsia="BancoDoBrasil Textos" w:hAnsi="BancoDoBrasil Textos" w:cs="BancoDoBrasil Textos"/>
                <w:color w:val="000000"/>
                <w:sz w:val="16"/>
              </w:rPr>
              <w:t>por</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ação</w:t>
            </w:r>
            <w:proofErr w:type="spellEnd"/>
            <w:r w:rsidRPr="00B70541">
              <w:rPr>
                <w:rFonts w:ascii="BancoDoBrasil Textos" w:eastAsia="BancoDoBrasil Textos" w:hAnsi="BancoDoBrasil Textos" w:cs="BancoDoBrasil Textos"/>
                <w:color w:val="000000"/>
                <w:sz w:val="16"/>
              </w:rPr>
              <w:t>)</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FEEA5C1"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13.d</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0159DDF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85" w:type="dxa"/>
            </w:tcMar>
            <w:vAlign w:val="center"/>
          </w:tcPr>
          <w:p w14:paraId="6FA61CE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shd w:val="clear" w:color="FFFFFF" w:fill="FFFFFF"/>
            <w:noWrap/>
            <w:tcMar>
              <w:left w:w="0" w:type="dxa"/>
              <w:right w:w="0" w:type="dxa"/>
            </w:tcMar>
            <w:vAlign w:val="center"/>
          </w:tcPr>
          <w:p w14:paraId="52B0D77D"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shd w:val="clear" w:color="FFFFFF" w:fill="FFFFFF"/>
            <w:noWrap/>
            <w:tcMar>
              <w:left w:w="40" w:type="dxa"/>
              <w:right w:w="40" w:type="dxa"/>
            </w:tcMar>
            <w:vAlign w:val="center"/>
          </w:tcPr>
          <w:p w14:paraId="6547B38B"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(3.722)</w:t>
            </w:r>
          </w:p>
        </w:tc>
        <w:tc>
          <w:tcPr>
            <w:tcW w:w="1170" w:type="dxa"/>
            <w:tcBorders>
              <w:top w:val="nil"/>
              <w:left w:val="nil"/>
              <w:bottom w:val="nil"/>
              <w:right w:val="nil"/>
              <w:tl2br w:val="nil"/>
              <w:tr2bl w:val="nil"/>
            </w:tcBorders>
            <w:shd w:val="clear" w:color="FFFFFF" w:fill="FFFFFF"/>
            <w:noWrap/>
            <w:tcMar>
              <w:left w:w="40" w:type="dxa"/>
              <w:right w:w="40" w:type="dxa"/>
            </w:tcMar>
            <w:vAlign w:val="center"/>
          </w:tcPr>
          <w:p w14:paraId="0ABFD33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(3.722)</w:t>
            </w:r>
          </w:p>
        </w:tc>
      </w:tr>
      <w:tr w:rsidR="00E37E6E" w:rsidRPr="00B70541" w14:paraId="236C50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82375C6"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Saldos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em</w:t>
            </w:r>
            <w:proofErr w:type="spellEnd"/>
            <w:r w:rsidRPr="00B70541">
              <w:rPr>
                <w:rFonts w:ascii="BancoDoBrasil Textos" w:eastAsia="BancoDoBrasil Textos" w:hAnsi="BancoDoBrasil Textos" w:cs="BancoDoBrasil Textos"/>
                <w:b/>
                <w:color w:val="000000"/>
                <w:sz w:val="16"/>
              </w:rPr>
              <w:t xml:space="preserve"> 31/12/2024</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69F72E" w14:textId="77777777" w:rsidR="00E37E6E" w:rsidRPr="00B70541" w:rsidRDefault="00E37E6E">
            <w:pPr>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33CA02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7D8457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EECDB04"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F9AEF9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5E5293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6</w:t>
            </w:r>
          </w:p>
        </w:tc>
      </w:tr>
      <w:tr w:rsidR="00E37E6E" w:rsidRPr="00B70541" w14:paraId="37CA60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498C60"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Mutações</w:t>
            </w:r>
            <w:proofErr w:type="spellEnd"/>
            <w:r w:rsidRPr="00B70541">
              <w:rPr>
                <w:rFonts w:ascii="BancoDoBrasil Textos" w:eastAsia="BancoDoBrasil Textos" w:hAnsi="BancoDoBrasil Textos" w:cs="BancoDoBrasil Textos"/>
                <w:b/>
                <w:color w:val="000000"/>
                <w:sz w:val="16"/>
              </w:rPr>
              <w:t xml:space="preserve"> do </w:t>
            </w:r>
            <w:proofErr w:type="spellStart"/>
            <w:r w:rsidRPr="00B70541">
              <w:rPr>
                <w:rFonts w:ascii="BancoDoBrasil Textos" w:eastAsia="BancoDoBrasil Textos" w:hAnsi="BancoDoBrasil Textos" w:cs="BancoDoBrasil Textos"/>
                <w:b/>
                <w:color w:val="000000"/>
                <w:sz w:val="16"/>
              </w:rPr>
              <w:t>período</w:t>
            </w:r>
            <w:proofErr w:type="spellEnd"/>
            <w:r w:rsidRPr="00B70541">
              <w:rPr>
                <w:rFonts w:ascii="BancoDoBrasil Textos" w:eastAsia="BancoDoBrasil Textos" w:hAnsi="BancoDoBrasil Textos" w:cs="BancoDoBrasil Textos"/>
                <w:b/>
                <w:color w:val="000000"/>
                <w:sz w:val="16"/>
              </w:rPr>
              <w:t xml:space="preserve">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99B08AE" w14:textId="77777777" w:rsidR="00E37E6E" w:rsidRPr="00B70541" w:rsidRDefault="00E37E6E">
            <w:pPr>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2BA8D1D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6868AF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28DA3C8"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ED1142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5FE4C8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r>
      <w:tr w:rsidR="00E37E6E" w:rsidRPr="00B70541" w14:paraId="5B22E8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9F589C3"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Saldos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em</w:t>
            </w:r>
            <w:proofErr w:type="spellEnd"/>
            <w:r w:rsidRPr="00B70541">
              <w:rPr>
                <w:rFonts w:ascii="BancoDoBrasil Textos" w:eastAsia="BancoDoBrasil Textos" w:hAnsi="BancoDoBrasil Textos" w:cs="BancoDoBrasil Textos"/>
                <w:b/>
                <w:color w:val="000000"/>
                <w:sz w:val="16"/>
              </w:rPr>
              <w:t xml:space="preserve"> 31/12/2024</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B2EEFC"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A86F7A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noWrap/>
            <w:tcMar>
              <w:left w:w="40" w:type="dxa"/>
              <w:right w:w="100" w:type="dxa"/>
            </w:tcMar>
            <w:vAlign w:val="center"/>
          </w:tcPr>
          <w:p w14:paraId="56D7FE7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noWrap/>
            <w:tcMar>
              <w:left w:w="0" w:type="dxa"/>
              <w:right w:w="0" w:type="dxa"/>
            </w:tcMar>
            <w:vAlign w:val="center"/>
          </w:tcPr>
          <w:p w14:paraId="374AD10F"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noWrap/>
            <w:tcMar>
              <w:left w:w="40" w:type="dxa"/>
              <w:right w:w="100" w:type="dxa"/>
            </w:tcMar>
            <w:vAlign w:val="center"/>
          </w:tcPr>
          <w:p w14:paraId="4C43098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2D0B0FE"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6</w:t>
            </w:r>
          </w:p>
        </w:tc>
      </w:tr>
      <w:tr w:rsidR="00E37E6E" w:rsidRPr="00B70541" w14:paraId="68EF7A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9"/>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6535A3C3"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Lucro</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líquido</w:t>
            </w:r>
            <w:proofErr w:type="spellEnd"/>
            <w:r w:rsidRPr="00B70541">
              <w:rPr>
                <w:rFonts w:ascii="BancoDoBrasil Textos" w:eastAsia="BancoDoBrasil Textos" w:hAnsi="BancoDoBrasil Textos" w:cs="BancoDoBrasil Textos"/>
                <w:color w:val="000000"/>
                <w:sz w:val="16"/>
              </w:rPr>
              <w:t xml:space="preserve"> do </w:t>
            </w:r>
            <w:proofErr w:type="spellStart"/>
            <w:r w:rsidRPr="00B70541">
              <w:rPr>
                <w:rFonts w:ascii="BancoDoBrasil Textos" w:eastAsia="BancoDoBrasil Textos" w:hAnsi="BancoDoBrasil Textos" w:cs="BancoDoBrasil Textos"/>
                <w:color w:val="000000"/>
                <w:sz w:val="16"/>
              </w:rPr>
              <w:t>período</w:t>
            </w:r>
            <w:proofErr w:type="spellEnd"/>
            <w:r w:rsidRPr="00B70541">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5D863FA" w14:textId="77777777" w:rsidR="00E37E6E" w:rsidRPr="00B70541" w:rsidRDefault="00E37E6E">
            <w:pPr>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85" w:type="dxa"/>
            </w:tcMar>
            <w:vAlign w:val="center"/>
          </w:tcPr>
          <w:p w14:paraId="69805C7D"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85" w:type="dxa"/>
            </w:tcMar>
            <w:vAlign w:val="center"/>
          </w:tcPr>
          <w:p w14:paraId="7C690C1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6502932B"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85" w:type="dxa"/>
            </w:tcMar>
            <w:vAlign w:val="center"/>
          </w:tcPr>
          <w:p w14:paraId="2ED4C259"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3.898</w:t>
            </w:r>
          </w:p>
        </w:tc>
        <w:tc>
          <w:tcPr>
            <w:tcW w:w="1170" w:type="dxa"/>
            <w:tcBorders>
              <w:top w:val="nil"/>
              <w:left w:val="nil"/>
              <w:bottom w:val="nil"/>
              <w:right w:val="nil"/>
              <w:tl2br w:val="nil"/>
              <w:tr2bl w:val="nil"/>
            </w:tcBorders>
            <w:shd w:val="clear" w:color="FFFFFF" w:fill="FFFFFF"/>
            <w:noWrap/>
            <w:tcMar>
              <w:left w:w="40" w:type="dxa"/>
              <w:right w:w="85" w:type="dxa"/>
            </w:tcMar>
            <w:vAlign w:val="center"/>
          </w:tcPr>
          <w:p w14:paraId="33308F2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3.898</w:t>
            </w:r>
          </w:p>
        </w:tc>
      </w:tr>
      <w:tr w:rsidR="00E37E6E" w:rsidRPr="00B70541" w14:paraId="3DDC34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463552E4"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Destinações</w:t>
            </w:r>
            <w:proofErr w:type="spellEnd"/>
            <w:r w:rsidRPr="00B70541">
              <w:rPr>
                <w:rFonts w:ascii="BancoDoBrasil Textos" w:eastAsia="BancoDoBrasil Textos" w:hAnsi="BancoDoBrasil Textos" w:cs="BancoDoBrasil Textos"/>
                <w:color w:val="000000"/>
                <w:sz w:val="16"/>
              </w:rPr>
              <w:t>:</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B9D544"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290" w:type="dxa"/>
            <w:tcBorders>
              <w:top w:val="nil"/>
              <w:left w:val="nil"/>
              <w:bottom w:val="nil"/>
              <w:right w:val="nil"/>
              <w:tl2br w:val="nil"/>
              <w:tr2bl w:val="nil"/>
            </w:tcBorders>
            <w:noWrap/>
            <w:tcMar>
              <w:left w:w="0" w:type="dxa"/>
              <w:right w:w="0" w:type="dxa"/>
            </w:tcMar>
            <w:vAlign w:val="center"/>
          </w:tcPr>
          <w:p w14:paraId="22373C6A" w14:textId="77777777" w:rsidR="00E37E6E" w:rsidRPr="00B70541" w:rsidRDefault="00E37E6E">
            <w:pPr>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noWrap/>
            <w:tcMar>
              <w:left w:w="0" w:type="dxa"/>
              <w:right w:w="0" w:type="dxa"/>
            </w:tcMar>
            <w:vAlign w:val="center"/>
          </w:tcPr>
          <w:p w14:paraId="3C157684" w14:textId="77777777" w:rsidR="00E37E6E" w:rsidRPr="00B70541" w:rsidRDefault="00E37E6E">
            <w:pPr>
              <w:jc w:val="right"/>
              <w:rPr>
                <w:rFonts w:ascii="BancoDoBrasil Textos" w:eastAsia="BancoDoBrasil Textos" w:hAnsi="BancoDoBrasil Textos" w:cs="BancoDoBrasil Textos"/>
                <w:color w:val="000000"/>
                <w:sz w:val="16"/>
              </w:rPr>
            </w:pPr>
          </w:p>
        </w:tc>
        <w:tc>
          <w:tcPr>
            <w:tcW w:w="645" w:type="dxa"/>
            <w:tcBorders>
              <w:top w:val="nil"/>
              <w:left w:val="nil"/>
              <w:bottom w:val="nil"/>
              <w:right w:val="nil"/>
              <w:tl2br w:val="nil"/>
              <w:tr2bl w:val="nil"/>
            </w:tcBorders>
            <w:noWrap/>
            <w:tcMar>
              <w:left w:w="0" w:type="dxa"/>
              <w:right w:w="0" w:type="dxa"/>
            </w:tcMar>
            <w:vAlign w:val="center"/>
          </w:tcPr>
          <w:p w14:paraId="1E706EC9"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0" w:type="dxa"/>
              <w:right w:w="0" w:type="dxa"/>
            </w:tcMar>
            <w:vAlign w:val="center"/>
          </w:tcPr>
          <w:p w14:paraId="5A56DDC6" w14:textId="77777777" w:rsidR="00E37E6E" w:rsidRPr="00B70541" w:rsidRDefault="00E37E6E">
            <w:pPr>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noWrap/>
            <w:tcMar>
              <w:left w:w="0" w:type="dxa"/>
              <w:right w:w="0" w:type="dxa"/>
            </w:tcMar>
            <w:vAlign w:val="center"/>
          </w:tcPr>
          <w:p w14:paraId="5186DD14" w14:textId="77777777" w:rsidR="00E37E6E" w:rsidRPr="00B70541" w:rsidRDefault="00E37E6E">
            <w:pPr>
              <w:rPr>
                <w:rFonts w:ascii="BancoDoBrasil Textos" w:eastAsia="BancoDoBrasil Textos" w:hAnsi="BancoDoBrasil Textos" w:cs="BancoDoBrasil Textos"/>
                <w:color w:val="000000"/>
                <w:sz w:val="16"/>
              </w:rPr>
            </w:pPr>
          </w:p>
        </w:tc>
      </w:tr>
      <w:tr w:rsidR="00E37E6E" w:rsidRPr="00B70541" w14:paraId="1BEAD1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noWrap/>
            <w:tcMar>
              <w:left w:w="40" w:type="dxa"/>
              <w:right w:w="40" w:type="dxa"/>
            </w:tcMar>
            <w:vAlign w:val="center"/>
          </w:tcPr>
          <w:p w14:paraId="43D857AB"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Dividendos</w:t>
            </w:r>
            <w:proofErr w:type="spellEnd"/>
            <w:r w:rsidRPr="00B70541">
              <w:rPr>
                <w:rFonts w:ascii="BancoDoBrasil Textos" w:eastAsia="BancoDoBrasil Textos" w:hAnsi="BancoDoBrasil Textos" w:cs="BancoDoBrasil Textos"/>
                <w:color w:val="000000"/>
                <w:sz w:val="16"/>
              </w:rPr>
              <w:t xml:space="preserve"> (R$ 779,51 </w:t>
            </w:r>
            <w:proofErr w:type="spellStart"/>
            <w:r w:rsidRPr="00B70541">
              <w:rPr>
                <w:rFonts w:ascii="BancoDoBrasil Textos" w:eastAsia="BancoDoBrasil Textos" w:hAnsi="BancoDoBrasil Textos" w:cs="BancoDoBrasil Textos"/>
                <w:color w:val="000000"/>
                <w:sz w:val="16"/>
              </w:rPr>
              <w:t>por</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ação</w:t>
            </w:r>
            <w:proofErr w:type="spellEnd"/>
            <w:r w:rsidRPr="00B70541">
              <w:rPr>
                <w:rFonts w:ascii="BancoDoBrasil Textos" w:eastAsia="BancoDoBrasil Textos" w:hAnsi="BancoDoBrasil Textos" w:cs="BancoDoBrasil Textos"/>
                <w:color w:val="000000"/>
                <w:sz w:val="16"/>
              </w:rPr>
              <w:t>)</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DA8042D"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13.d</w:t>
            </w:r>
          </w:p>
        </w:tc>
        <w:tc>
          <w:tcPr>
            <w:tcW w:w="1290" w:type="dxa"/>
            <w:tcBorders>
              <w:top w:val="nil"/>
              <w:left w:val="nil"/>
              <w:bottom w:val="nil"/>
              <w:right w:val="nil"/>
              <w:tl2br w:val="nil"/>
              <w:tr2bl w:val="nil"/>
            </w:tcBorders>
            <w:noWrap/>
            <w:tcMar>
              <w:left w:w="40" w:type="dxa"/>
              <w:right w:w="85" w:type="dxa"/>
            </w:tcMar>
            <w:vAlign w:val="center"/>
          </w:tcPr>
          <w:p w14:paraId="11B5100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85" w:type="dxa"/>
            </w:tcMar>
            <w:vAlign w:val="center"/>
          </w:tcPr>
          <w:p w14:paraId="6A33F88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66D1A6FC" w14:textId="77777777" w:rsidR="00E37E6E" w:rsidRPr="00B70541" w:rsidRDefault="00E37E6E">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40" w:type="dxa"/>
            </w:tcMar>
            <w:vAlign w:val="center"/>
          </w:tcPr>
          <w:p w14:paraId="13FFF2E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(3.898)</w:t>
            </w:r>
          </w:p>
        </w:tc>
        <w:tc>
          <w:tcPr>
            <w:tcW w:w="1170" w:type="dxa"/>
            <w:tcBorders>
              <w:top w:val="nil"/>
              <w:left w:val="nil"/>
              <w:bottom w:val="nil"/>
              <w:right w:val="nil"/>
              <w:tl2br w:val="nil"/>
              <w:tr2bl w:val="nil"/>
            </w:tcBorders>
            <w:noWrap/>
            <w:tcMar>
              <w:left w:w="40" w:type="dxa"/>
              <w:right w:w="40" w:type="dxa"/>
            </w:tcMar>
            <w:vAlign w:val="center"/>
          </w:tcPr>
          <w:p w14:paraId="5D1579B4"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(3.898)</w:t>
            </w:r>
          </w:p>
        </w:tc>
      </w:tr>
      <w:tr w:rsidR="00E37E6E" w:rsidRPr="00B70541" w14:paraId="54E094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A7A80D0"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Saldos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em</w:t>
            </w:r>
            <w:proofErr w:type="spellEnd"/>
            <w:r w:rsidRPr="00B70541">
              <w:rPr>
                <w:rFonts w:ascii="BancoDoBrasil Textos" w:eastAsia="BancoDoBrasil Textos" w:hAnsi="BancoDoBrasil Textos" w:cs="BancoDoBrasil Textos"/>
                <w:b/>
                <w:color w:val="000000"/>
                <w:sz w:val="16"/>
              </w:rPr>
              <w:t xml:space="preserve"> 31/12/2025</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8AC706B" w14:textId="77777777" w:rsidR="00E37E6E" w:rsidRPr="00B70541" w:rsidRDefault="00E37E6E">
            <w:pPr>
              <w:jc w:val="center"/>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A61B64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19B845C"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63195D6"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noWrap/>
            <w:tcMar>
              <w:left w:w="40" w:type="dxa"/>
              <w:right w:w="100" w:type="dxa"/>
            </w:tcMar>
            <w:vAlign w:val="center"/>
          </w:tcPr>
          <w:p w14:paraId="474E1978"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A33EB8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6</w:t>
            </w:r>
          </w:p>
        </w:tc>
      </w:tr>
      <w:tr w:rsidR="00E37E6E" w:rsidRPr="00B70541" w14:paraId="038FB0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69CC563"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Mutações</w:t>
            </w:r>
            <w:proofErr w:type="spellEnd"/>
            <w:r w:rsidRPr="00B70541">
              <w:rPr>
                <w:rFonts w:ascii="BancoDoBrasil Textos" w:eastAsia="BancoDoBrasil Textos" w:hAnsi="BancoDoBrasil Textos" w:cs="BancoDoBrasil Textos"/>
                <w:b/>
                <w:color w:val="000000"/>
                <w:sz w:val="16"/>
              </w:rPr>
              <w:t xml:space="preserve"> do </w:t>
            </w:r>
            <w:proofErr w:type="spellStart"/>
            <w:r w:rsidRPr="00B70541">
              <w:rPr>
                <w:rFonts w:ascii="BancoDoBrasil Textos" w:eastAsia="BancoDoBrasil Textos" w:hAnsi="BancoDoBrasil Textos" w:cs="BancoDoBrasil Textos"/>
                <w:b/>
                <w:color w:val="000000"/>
                <w:sz w:val="16"/>
              </w:rPr>
              <w:t>período</w:t>
            </w:r>
            <w:proofErr w:type="spellEnd"/>
            <w:r w:rsidRPr="00B70541">
              <w:rPr>
                <w:rFonts w:ascii="BancoDoBrasil Textos" w:eastAsia="BancoDoBrasil Textos" w:hAnsi="BancoDoBrasil Textos" w:cs="BancoDoBrasil Textos"/>
                <w:b/>
                <w:color w:val="000000"/>
                <w:sz w:val="16"/>
              </w:rPr>
              <w:t xml:space="preserve">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74D3AD0" w14:textId="77777777" w:rsidR="00E37E6E" w:rsidRPr="00B70541" w:rsidRDefault="00E37E6E">
            <w:pP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8D5FAD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4056D5E"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F415F67"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69F5CB5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587533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w:t>
            </w:r>
          </w:p>
        </w:tc>
      </w:tr>
      <w:tr w:rsidR="00E37E6E" w:rsidRPr="00B70541" w14:paraId="10E486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7"/>
            <w:tcBorders>
              <w:top w:val="single" w:sz="4" w:space="0" w:color="000000"/>
              <w:left w:val="nil"/>
              <w:bottom w:val="nil"/>
              <w:right w:val="nil"/>
              <w:tl2br w:val="nil"/>
              <w:tr2bl w:val="nil"/>
            </w:tcBorders>
            <w:noWrap/>
            <w:tcMar>
              <w:left w:w="40" w:type="dxa"/>
              <w:right w:w="40" w:type="dxa"/>
            </w:tcMar>
            <w:vAlign w:val="center"/>
          </w:tcPr>
          <w:p w14:paraId="3A600675"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6405"/>
        <w:gridCol w:w="1650"/>
        <w:gridCol w:w="1650"/>
      </w:tblGrid>
      <w:tr w:rsidR="00E37E6E" w:rsidRPr="00B70541" w14:paraId="528F245B" w14:textId="77777777">
        <w:trPr>
          <w:trHeight w:hRule="exact" w:val="264"/>
        </w:trPr>
        <w:tc>
          <w:tcPr>
            <w:tcW w:w="6405" w:type="dxa"/>
            <w:tcBorders>
              <w:top w:val="nil"/>
              <w:left w:val="nil"/>
              <w:bottom w:val="nil"/>
              <w:right w:val="nil"/>
              <w:tl2br w:val="nil"/>
              <w:tr2bl w:val="nil"/>
            </w:tcBorders>
            <w:noWrap/>
            <w:tcMar>
              <w:left w:w="40" w:type="dxa"/>
              <w:right w:w="40" w:type="dxa"/>
            </w:tcMar>
            <w:vAlign w:val="bottom"/>
          </w:tcPr>
          <w:p w14:paraId="29FB633B" w14:textId="77777777" w:rsidR="00E37E6E" w:rsidRPr="00B70541" w:rsidRDefault="00645675">
            <w:pPr>
              <w:pageBreakBefore/>
              <w:rPr>
                <w:rFonts w:ascii="BancoDoBrasil Textos" w:eastAsia="BancoDoBrasil Textos" w:hAnsi="BancoDoBrasil Textos" w:cs="BancoDoBrasil Textos"/>
                <w:b/>
                <w:color w:val="000000"/>
                <w:lang w:val="pt-BR"/>
              </w:rPr>
            </w:pPr>
            <w:bookmarkStart w:id="10" w:name="RG_MARKER_383679"/>
            <w:r w:rsidRPr="00B70541">
              <w:rPr>
                <w:rFonts w:ascii="BancoDoBrasil Textos" w:eastAsia="BancoDoBrasil Textos" w:hAnsi="BancoDoBrasil Textos" w:cs="BancoDoBrasil Textos"/>
                <w:b/>
                <w:color w:val="000000"/>
                <w:lang w:val="pt-BR"/>
              </w:rPr>
              <w:lastRenderedPageBreak/>
              <w:t>Demonstração dos fluxos de caixa - método indireto</w:t>
            </w:r>
            <w:bookmarkEnd w:id="10"/>
          </w:p>
        </w:tc>
        <w:tc>
          <w:tcPr>
            <w:tcW w:w="1650" w:type="dxa"/>
            <w:tcBorders>
              <w:top w:val="nil"/>
              <w:left w:val="nil"/>
              <w:bottom w:val="nil"/>
              <w:right w:val="nil"/>
              <w:tl2br w:val="nil"/>
              <w:tr2bl w:val="nil"/>
            </w:tcBorders>
            <w:noWrap/>
            <w:tcMar>
              <w:left w:w="0" w:type="dxa"/>
              <w:right w:w="0" w:type="dxa"/>
            </w:tcMar>
            <w:vAlign w:val="bottom"/>
          </w:tcPr>
          <w:p w14:paraId="2C1A98D7" w14:textId="77777777" w:rsidR="00E37E6E" w:rsidRPr="00B70541" w:rsidRDefault="00E37E6E">
            <w:pP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noWrap/>
            <w:tcMar>
              <w:left w:w="0" w:type="dxa"/>
              <w:right w:w="0" w:type="dxa"/>
            </w:tcMar>
            <w:vAlign w:val="bottom"/>
          </w:tcPr>
          <w:p w14:paraId="136631BF" w14:textId="77777777" w:rsidR="00E37E6E" w:rsidRPr="00B70541" w:rsidRDefault="00E37E6E">
            <w:pPr>
              <w:rPr>
                <w:rFonts w:ascii="BancoDoBrasil Textos" w:eastAsia="BancoDoBrasil Textos" w:hAnsi="BancoDoBrasil Textos" w:cs="BancoDoBrasil Textos"/>
                <w:color w:val="000000"/>
                <w:sz w:val="16"/>
                <w:lang w:val="pt-BR"/>
              </w:rPr>
            </w:pPr>
          </w:p>
        </w:tc>
      </w:tr>
      <w:tr w:rsidR="00E37E6E" w:rsidRPr="00B70541" w14:paraId="4CD1B7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872AB32" w14:textId="77777777" w:rsidR="00E37E6E" w:rsidRPr="00B70541" w:rsidRDefault="00E37E6E">
            <w:pPr>
              <w:rPr>
                <w:rFonts w:ascii="BancoDoBrasil Textos" w:eastAsia="BancoDoBrasil Textos" w:hAnsi="BancoDoBrasil Textos" w:cs="BancoDoBrasil Textos"/>
                <w:b/>
                <w:color w:val="000000"/>
                <w:sz w:val="16"/>
                <w:lang w:val="pt-BR"/>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21E8BD5" w14:textId="77777777" w:rsidR="00E37E6E" w:rsidRPr="00B70541" w:rsidRDefault="00E37E6E">
            <w:pPr>
              <w:rPr>
                <w:rFonts w:ascii="BancoDoBrasil Textos" w:eastAsia="BancoDoBrasil Textos" w:hAnsi="BancoDoBrasil Textos" w:cs="BancoDoBrasil Textos"/>
                <w:b/>
                <w:color w:val="000000"/>
                <w:sz w:val="16"/>
                <w:lang w:val="pt-BR"/>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8E74F16" w14:textId="77777777" w:rsidR="00E37E6E" w:rsidRPr="00B70541" w:rsidRDefault="00E37E6E">
            <w:pPr>
              <w:rPr>
                <w:rFonts w:ascii="BancoDoBrasil Textos" w:eastAsia="BancoDoBrasil Textos" w:hAnsi="BancoDoBrasil Textos" w:cs="BancoDoBrasil Textos"/>
                <w:b/>
                <w:color w:val="000000"/>
                <w:sz w:val="16"/>
                <w:lang w:val="pt-BR"/>
              </w:rPr>
            </w:pPr>
          </w:p>
        </w:tc>
      </w:tr>
      <w:tr w:rsidR="00E37E6E" w:rsidRPr="00B70541" w14:paraId="298B22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24706EFE" w14:textId="77777777" w:rsidR="00E37E6E" w:rsidRPr="00B70541" w:rsidRDefault="00E37E6E">
            <w:pPr>
              <w:rPr>
                <w:rFonts w:ascii="BancoDoBrasil Textos" w:eastAsia="BancoDoBrasil Textos" w:hAnsi="BancoDoBrasil Textos" w:cs="BancoDoBrasil Textos"/>
                <w:b/>
                <w:color w:val="000000"/>
                <w:sz w:val="16"/>
                <w:lang w:val="pt-BR"/>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85EBE19"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5AF84EC" w14:textId="77777777" w:rsidR="00E37E6E" w:rsidRPr="00B70541" w:rsidRDefault="00645675">
            <w:pPr>
              <w:jc w:val="right"/>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/2024</w:t>
            </w:r>
          </w:p>
        </w:tc>
      </w:tr>
      <w:tr w:rsidR="00E37E6E" w:rsidRPr="00B70541" w14:paraId="5772B4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9AF081C"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AD6FFDA"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5221455"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2170E4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6694D7B2"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723A672" w14:textId="77777777" w:rsidR="00E37E6E" w:rsidRPr="00B70541" w:rsidRDefault="00E37E6E">
            <w:pPr>
              <w:jc w:val="right"/>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DB55B00" w14:textId="77777777" w:rsidR="00E37E6E" w:rsidRPr="00B70541" w:rsidRDefault="00E37E6E">
            <w:pPr>
              <w:jc w:val="right"/>
              <w:rPr>
                <w:rFonts w:ascii="BancoDoBrasil Textos" w:eastAsia="BancoDoBrasil Textos" w:hAnsi="BancoDoBrasil Textos" w:cs="BancoDoBrasil Textos"/>
                <w:b/>
                <w:color w:val="000000"/>
                <w:sz w:val="16"/>
                <w:lang w:val="pt-BR"/>
              </w:rPr>
            </w:pPr>
          </w:p>
        </w:tc>
      </w:tr>
      <w:tr w:rsidR="00E37E6E" w:rsidRPr="00B70541" w14:paraId="30E53F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30BD882"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87D965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3.898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4FE754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3.722</w:t>
            </w:r>
          </w:p>
        </w:tc>
      </w:tr>
      <w:tr w:rsidR="00E37E6E" w:rsidRPr="00B70541" w14:paraId="3CE60B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65B32914"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Ajustes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ao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53BD38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1.607</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32EFE7F" w14:textId="06F1573A"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1.11</w:t>
            </w:r>
            <w:r w:rsidR="00A76F5E">
              <w:rPr>
                <w:rFonts w:ascii="BancoDoBrasil Textos" w:eastAsia="BancoDoBrasil Textos" w:hAnsi="BancoDoBrasil Textos" w:cs="BancoDoBrasil Textos"/>
                <w:b/>
                <w:color w:val="000000"/>
                <w:sz w:val="16"/>
              </w:rPr>
              <w:t>2</w:t>
            </w:r>
          </w:p>
        </w:tc>
      </w:tr>
      <w:tr w:rsidR="00E37E6E" w:rsidRPr="00B70541" w14:paraId="60C531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605FA41F"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Atualização monetária sobre obrigações sociais e estatutárias</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0281247"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C51FF8B" w14:textId="29FB2E4C"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w:t>
            </w:r>
            <w:r w:rsidR="00A76F5E">
              <w:rPr>
                <w:rFonts w:ascii="BancoDoBrasil Textos" w:eastAsia="BancoDoBrasil Textos" w:hAnsi="BancoDoBrasil Textos" w:cs="BancoDoBrasil Textos"/>
                <w:color w:val="000000"/>
                <w:sz w:val="16"/>
              </w:rPr>
              <w:t>3</w:t>
            </w:r>
          </w:p>
        </w:tc>
      </w:tr>
      <w:tr w:rsidR="00E37E6E" w:rsidRPr="00B70541" w14:paraId="69DFC4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080878E2"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121BD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9C3DC1A"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(74)</w:t>
            </w:r>
          </w:p>
        </w:tc>
      </w:tr>
      <w:tr w:rsidR="00E37E6E" w:rsidRPr="00B70541" w14:paraId="0C089B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48725689"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56E97BD"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1.311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EC022E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1.113</w:t>
            </w:r>
          </w:p>
        </w:tc>
      </w:tr>
      <w:tr w:rsidR="00E37E6E" w:rsidRPr="00B70541" w14:paraId="35D88E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14F545B"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Lucro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líquido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ajustado</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1B640B5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5.505</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6812D740" w14:textId="2A1DFC86"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4.83</w:t>
            </w:r>
            <w:r w:rsidR="00A76F5E">
              <w:rPr>
                <w:rFonts w:ascii="BancoDoBrasil Textos" w:eastAsia="BancoDoBrasil Textos" w:hAnsi="BancoDoBrasil Textos" w:cs="BancoDoBrasil Textos"/>
                <w:b/>
                <w:color w:val="000000"/>
                <w:sz w:val="16"/>
              </w:rPr>
              <w:t>4</w:t>
            </w:r>
          </w:p>
        </w:tc>
      </w:tr>
      <w:tr w:rsidR="00E37E6E" w:rsidRPr="00B70541" w14:paraId="2D1454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4FD67C47"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Variações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Patrimoniais</w:t>
            </w:r>
            <w:proofErr w:type="spellEnd"/>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26A84C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(1.177)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B7405ED" w14:textId="0D678704"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29</w:t>
            </w:r>
            <w:r w:rsidR="00A76F5E">
              <w:rPr>
                <w:rFonts w:ascii="BancoDoBrasil Textos" w:eastAsia="BancoDoBrasil Textos" w:hAnsi="BancoDoBrasil Textos" w:cs="BancoDoBrasil Textos"/>
                <w:b/>
                <w:color w:val="000000"/>
                <w:sz w:val="16"/>
              </w:rPr>
              <w:t>7</w:t>
            </w:r>
          </w:p>
        </w:tc>
      </w:tr>
      <w:tr w:rsidR="00E37E6E" w:rsidRPr="00B70541" w14:paraId="4AE076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7FF0FE87"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B6174BB"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(223)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4C8152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1.231</w:t>
            </w:r>
          </w:p>
        </w:tc>
      </w:tr>
      <w:tr w:rsidR="00E37E6E" w:rsidRPr="00B70541" w14:paraId="608D7D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2032A7F9"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Imposto de renda e contribuição social pagos</w:t>
            </w:r>
          </w:p>
        </w:tc>
        <w:tc>
          <w:tcPr>
            <w:tcW w:w="1650" w:type="dxa"/>
            <w:tcBorders>
              <w:top w:val="nil"/>
              <w:left w:val="nil"/>
              <w:bottom w:val="nil"/>
              <w:right w:val="nil"/>
              <w:tl2br w:val="nil"/>
              <w:tr2bl w:val="nil"/>
            </w:tcBorders>
            <w:noWrap/>
            <w:tcMar>
              <w:left w:w="40" w:type="dxa"/>
              <w:right w:w="40" w:type="dxa"/>
            </w:tcMar>
            <w:vAlign w:val="center"/>
          </w:tcPr>
          <w:p w14:paraId="5262AD8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(601)</w:t>
            </w:r>
          </w:p>
        </w:tc>
        <w:tc>
          <w:tcPr>
            <w:tcW w:w="1650" w:type="dxa"/>
            <w:tcBorders>
              <w:top w:val="nil"/>
              <w:left w:val="nil"/>
              <w:bottom w:val="nil"/>
              <w:right w:val="nil"/>
              <w:tl2br w:val="nil"/>
              <w:tr2bl w:val="nil"/>
            </w:tcBorders>
            <w:noWrap/>
            <w:tcMar>
              <w:left w:w="40" w:type="dxa"/>
              <w:right w:w="40" w:type="dxa"/>
            </w:tcMar>
            <w:vAlign w:val="center"/>
          </w:tcPr>
          <w:p w14:paraId="2EA73AF4"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(518)</w:t>
            </w:r>
          </w:p>
        </w:tc>
      </w:tr>
      <w:tr w:rsidR="00E37E6E" w:rsidRPr="00B70541" w14:paraId="19390A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2F186A6B"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(Redução) Aumento em outras obrigações</w:t>
            </w:r>
          </w:p>
        </w:tc>
        <w:tc>
          <w:tcPr>
            <w:tcW w:w="1650" w:type="dxa"/>
            <w:tcBorders>
              <w:top w:val="nil"/>
              <w:left w:val="nil"/>
              <w:bottom w:val="nil"/>
              <w:right w:val="nil"/>
              <w:tl2br w:val="nil"/>
              <w:tr2bl w:val="nil"/>
            </w:tcBorders>
            <w:noWrap/>
            <w:tcMar>
              <w:left w:w="40" w:type="dxa"/>
              <w:right w:w="40" w:type="dxa"/>
            </w:tcMar>
            <w:vAlign w:val="center"/>
          </w:tcPr>
          <w:p w14:paraId="56B74CCF"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(353)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10A750B" w14:textId="42A0918C"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(41</w:t>
            </w:r>
            <w:r w:rsidR="00A76F5E">
              <w:rPr>
                <w:rFonts w:ascii="BancoDoBrasil Textos" w:eastAsia="BancoDoBrasil Textos" w:hAnsi="BancoDoBrasil Textos" w:cs="BancoDoBrasil Textos"/>
                <w:color w:val="000000"/>
                <w:sz w:val="16"/>
              </w:rPr>
              <w:t>6</w:t>
            </w:r>
            <w:r w:rsidRPr="00B70541">
              <w:rPr>
                <w:rFonts w:ascii="BancoDoBrasil Textos" w:eastAsia="BancoDoBrasil Textos" w:hAnsi="BancoDoBrasil Textos" w:cs="BancoDoBrasil Textos"/>
                <w:color w:val="000000"/>
                <w:sz w:val="16"/>
              </w:rPr>
              <w:t>)</w:t>
            </w:r>
          </w:p>
        </w:tc>
      </w:tr>
      <w:tr w:rsidR="00E37E6E" w:rsidRPr="00B70541" w14:paraId="21424C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C5A7279"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CAIXA GERADO PELAS (UTILIZADO NAS) OPERAÇÕES</w:t>
            </w:r>
          </w:p>
        </w:tc>
        <w:tc>
          <w:tcPr>
            <w:tcW w:w="1650" w:type="dxa"/>
            <w:tcBorders>
              <w:top w:val="nil"/>
              <w:left w:val="nil"/>
              <w:bottom w:val="nil"/>
              <w:right w:val="nil"/>
              <w:tl2br w:val="nil"/>
              <w:tr2bl w:val="nil"/>
            </w:tcBorders>
            <w:noWrap/>
            <w:tcMar>
              <w:left w:w="40" w:type="dxa"/>
              <w:right w:w="100" w:type="dxa"/>
            </w:tcMar>
            <w:vAlign w:val="center"/>
          </w:tcPr>
          <w:p w14:paraId="74E6629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4.328</w:t>
            </w:r>
          </w:p>
        </w:tc>
        <w:tc>
          <w:tcPr>
            <w:tcW w:w="1650" w:type="dxa"/>
            <w:tcBorders>
              <w:top w:val="nil"/>
              <w:left w:val="nil"/>
              <w:bottom w:val="nil"/>
              <w:right w:val="nil"/>
              <w:tl2br w:val="nil"/>
              <w:tr2bl w:val="nil"/>
            </w:tcBorders>
            <w:noWrap/>
            <w:tcMar>
              <w:left w:w="40" w:type="dxa"/>
              <w:right w:w="100" w:type="dxa"/>
            </w:tcMar>
            <w:vAlign w:val="center"/>
          </w:tcPr>
          <w:p w14:paraId="45607A58"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5.131</w:t>
            </w:r>
          </w:p>
        </w:tc>
      </w:tr>
      <w:tr w:rsidR="00E37E6E" w:rsidRPr="00B70541" w14:paraId="162949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0789FFBD"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24BB45"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0311618"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49A0A2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904B25A"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3B1091" w14:textId="77777777" w:rsidR="00E37E6E" w:rsidRPr="00B70541" w:rsidRDefault="00E37E6E">
            <w:pPr>
              <w:jc w:val="right"/>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8F77DC3" w14:textId="77777777" w:rsidR="00E37E6E" w:rsidRPr="00B70541" w:rsidRDefault="00E37E6E">
            <w:pPr>
              <w:jc w:val="right"/>
              <w:rPr>
                <w:rFonts w:ascii="BancoDoBrasil Textos" w:eastAsia="BancoDoBrasil Textos" w:hAnsi="BancoDoBrasil Textos" w:cs="BancoDoBrasil Textos"/>
                <w:color w:val="000000"/>
                <w:sz w:val="16"/>
                <w:lang w:val="pt-BR"/>
              </w:rPr>
            </w:pPr>
          </w:p>
        </w:tc>
      </w:tr>
      <w:tr w:rsidR="00E37E6E" w:rsidRPr="00B70541" w14:paraId="2FD756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327551BE"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Dividendos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pagos</w:t>
            </w:r>
            <w:proofErr w:type="spellEnd"/>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9CDC661"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(4.109)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64067B5"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(4.338)</w:t>
            </w:r>
          </w:p>
        </w:tc>
      </w:tr>
      <w:tr w:rsidR="00E37E6E" w:rsidRPr="00B70541" w14:paraId="3AB262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32CE48E"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CAIXA GERADO PELAS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C490E3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(4.109)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9B39D9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(4.338)</w:t>
            </w:r>
          </w:p>
        </w:tc>
      </w:tr>
      <w:tr w:rsidR="00E37E6E" w:rsidRPr="00B70541" w14:paraId="489D88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866B5A0" w14:textId="77777777" w:rsidR="00E37E6E" w:rsidRPr="00B70541" w:rsidRDefault="00E37E6E">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7529F3B" w14:textId="77777777" w:rsidR="00E37E6E" w:rsidRPr="00B70541" w:rsidRDefault="00E37E6E">
            <w:pPr>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7B367AF"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525A19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E970834"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Variação Líquida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100" w:type="dxa"/>
            </w:tcMar>
            <w:vAlign w:val="center"/>
          </w:tcPr>
          <w:p w14:paraId="63228EE7"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219</w:t>
            </w:r>
          </w:p>
        </w:tc>
        <w:tc>
          <w:tcPr>
            <w:tcW w:w="1650" w:type="dxa"/>
            <w:tcBorders>
              <w:top w:val="single" w:sz="4" w:space="0" w:color="000000"/>
              <w:left w:val="nil"/>
              <w:bottom w:val="single" w:sz="4" w:space="0" w:color="000000"/>
              <w:right w:val="nil"/>
              <w:tl2br w:val="nil"/>
              <w:tr2bl w:val="nil"/>
            </w:tcBorders>
            <w:noWrap/>
            <w:tcMar>
              <w:left w:w="40" w:type="dxa"/>
              <w:right w:w="100" w:type="dxa"/>
            </w:tcMar>
            <w:vAlign w:val="center"/>
          </w:tcPr>
          <w:p w14:paraId="3FD10FD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793</w:t>
            </w:r>
          </w:p>
        </w:tc>
      </w:tr>
      <w:tr w:rsidR="00E37E6E" w:rsidRPr="00B70541" w14:paraId="7F0B7A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65922921"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Início</w:t>
            </w:r>
            <w:proofErr w:type="spellEnd"/>
            <w:r w:rsidRPr="00B70541">
              <w:rPr>
                <w:rFonts w:ascii="BancoDoBrasil Textos" w:eastAsia="BancoDoBrasil Textos" w:hAnsi="BancoDoBrasil Textos" w:cs="BancoDoBrasil Textos"/>
                <w:color w:val="000000"/>
                <w:sz w:val="16"/>
              </w:rPr>
              <w:t xml:space="preserve"> do </w:t>
            </w:r>
            <w:proofErr w:type="spellStart"/>
            <w:r w:rsidRPr="00B70541">
              <w:rPr>
                <w:rFonts w:ascii="BancoDoBrasil Textos" w:eastAsia="BancoDoBrasil Textos" w:hAnsi="BancoDoBrasil Textos" w:cs="BancoDoBrasil Textos"/>
                <w:color w:val="000000"/>
                <w:sz w:val="16"/>
              </w:rPr>
              <w:t>período</w:t>
            </w:r>
            <w:proofErr w:type="spellEnd"/>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3340D611"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3.288</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9612669"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2.495</w:t>
            </w:r>
          </w:p>
        </w:tc>
      </w:tr>
      <w:tr w:rsidR="00E37E6E" w:rsidRPr="00B70541" w14:paraId="6C86E3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767A0483"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Fim do </w:t>
            </w:r>
            <w:proofErr w:type="spellStart"/>
            <w:r w:rsidRPr="00B70541">
              <w:rPr>
                <w:rFonts w:ascii="BancoDoBrasil Textos" w:eastAsia="BancoDoBrasil Textos" w:hAnsi="BancoDoBrasil Textos" w:cs="BancoDoBrasil Textos"/>
                <w:color w:val="000000"/>
                <w:sz w:val="16"/>
              </w:rPr>
              <w:t>período</w:t>
            </w:r>
            <w:proofErr w:type="spellEnd"/>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420C163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3.507</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64BE1DB7"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3.288</w:t>
            </w:r>
          </w:p>
        </w:tc>
      </w:tr>
      <w:tr w:rsidR="00E37E6E" w:rsidRPr="00B70541" w14:paraId="205646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D18BAD"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Aumento (Redução)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85" w:type="dxa"/>
            </w:tcMar>
            <w:vAlign w:val="bottom"/>
          </w:tcPr>
          <w:p w14:paraId="3AE822EC" w14:textId="77777777" w:rsidR="00E37E6E" w:rsidRPr="00B70541" w:rsidRDefault="00645675">
            <w:pPr>
              <w:jc w:val="right"/>
              <w:rPr>
                <w:rFonts w:ascii="BancoDoBrasil Textos" w:eastAsia="BancoDoBrasil Textos" w:hAnsi="BancoDoBrasil Textos" w:cs="BancoDoBrasil Textos"/>
                <w:b/>
                <w:bCs/>
                <w:color w:val="000000"/>
                <w:sz w:val="16"/>
              </w:rPr>
            </w:pPr>
            <w:r w:rsidRPr="00B70541">
              <w:rPr>
                <w:rFonts w:ascii="BancoDoBrasil Textos" w:eastAsia="BancoDoBrasil Textos" w:hAnsi="BancoDoBrasil Textos" w:cs="BancoDoBrasil Textos"/>
                <w:b/>
                <w:bCs/>
                <w:color w:val="000000"/>
                <w:sz w:val="16"/>
              </w:rPr>
              <w:t>219</w:t>
            </w:r>
          </w:p>
        </w:tc>
        <w:tc>
          <w:tcPr>
            <w:tcW w:w="1650" w:type="dxa"/>
            <w:tcBorders>
              <w:top w:val="single" w:sz="4" w:space="0" w:color="000000"/>
              <w:left w:val="nil"/>
              <w:bottom w:val="single" w:sz="4" w:space="0" w:color="000000"/>
              <w:right w:val="nil"/>
              <w:tl2br w:val="nil"/>
              <w:tr2bl w:val="nil"/>
            </w:tcBorders>
            <w:noWrap/>
            <w:tcMar>
              <w:left w:w="40" w:type="dxa"/>
              <w:right w:w="85" w:type="dxa"/>
            </w:tcMar>
            <w:vAlign w:val="bottom"/>
          </w:tcPr>
          <w:p w14:paraId="76907E9D" w14:textId="77777777" w:rsidR="00E37E6E" w:rsidRPr="00B70541" w:rsidRDefault="00645675">
            <w:pPr>
              <w:jc w:val="right"/>
              <w:rPr>
                <w:rFonts w:ascii="BancoDoBrasil Textos" w:eastAsia="BancoDoBrasil Textos" w:hAnsi="BancoDoBrasil Textos" w:cs="BancoDoBrasil Textos"/>
                <w:b/>
                <w:bCs/>
                <w:color w:val="000000"/>
                <w:sz w:val="16"/>
              </w:rPr>
            </w:pPr>
            <w:r w:rsidRPr="00B70541">
              <w:rPr>
                <w:rFonts w:ascii="BancoDoBrasil Textos" w:eastAsia="BancoDoBrasil Textos" w:hAnsi="BancoDoBrasil Textos" w:cs="BancoDoBrasil Textos"/>
                <w:b/>
                <w:bCs/>
                <w:color w:val="000000"/>
                <w:sz w:val="16"/>
              </w:rPr>
              <w:t>793</w:t>
            </w:r>
          </w:p>
        </w:tc>
      </w:tr>
      <w:tr w:rsidR="00E37E6E" w:rsidRPr="00B70541" w14:paraId="0740DE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8E6BA08"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As notas explicativas são parte integrante das demonstrações contábeis.</w:t>
            </w:r>
          </w:p>
        </w:tc>
        <w:tc>
          <w:tcPr>
            <w:tcW w:w="1650" w:type="dxa"/>
            <w:tcBorders>
              <w:top w:val="single" w:sz="4" w:space="0" w:color="000000"/>
              <w:left w:val="nil"/>
              <w:bottom w:val="nil"/>
              <w:right w:val="nil"/>
              <w:tl2br w:val="nil"/>
              <w:tr2bl w:val="nil"/>
            </w:tcBorders>
            <w:noWrap/>
            <w:tcMar>
              <w:left w:w="0" w:type="dxa"/>
              <w:right w:w="0" w:type="dxa"/>
            </w:tcMar>
            <w:vAlign w:val="bottom"/>
          </w:tcPr>
          <w:p w14:paraId="367B880B" w14:textId="77777777" w:rsidR="00E37E6E" w:rsidRPr="00B70541" w:rsidRDefault="00E37E6E">
            <w:pPr>
              <w:rPr>
                <w:rFonts w:ascii="BancoDoBrasil Textos" w:eastAsia="BancoDoBrasil Textos" w:hAnsi="BancoDoBrasil Textos" w:cs="BancoDoBrasil Textos"/>
                <w:color w:val="000000"/>
                <w:sz w:val="16"/>
                <w:lang w:val="pt-BR"/>
              </w:rPr>
            </w:pPr>
          </w:p>
        </w:tc>
        <w:tc>
          <w:tcPr>
            <w:tcW w:w="1650" w:type="dxa"/>
            <w:tcBorders>
              <w:top w:val="single" w:sz="4" w:space="0" w:color="000000"/>
              <w:left w:val="nil"/>
              <w:bottom w:val="nil"/>
              <w:right w:val="nil"/>
              <w:tl2br w:val="nil"/>
              <w:tr2bl w:val="nil"/>
            </w:tcBorders>
            <w:noWrap/>
            <w:tcMar>
              <w:left w:w="0" w:type="dxa"/>
              <w:right w:w="0" w:type="dxa"/>
            </w:tcMar>
            <w:vAlign w:val="bottom"/>
          </w:tcPr>
          <w:p w14:paraId="3C1EDE3F" w14:textId="77777777" w:rsidR="00E37E6E" w:rsidRPr="00B70541" w:rsidRDefault="00E37E6E">
            <w:pPr>
              <w:rPr>
                <w:rFonts w:ascii="BancoDoBrasil Textos" w:eastAsia="BancoDoBrasil Textos" w:hAnsi="BancoDoBrasil Textos" w:cs="BancoDoBrasil Textos"/>
                <w:color w:val="000000"/>
                <w:sz w:val="16"/>
                <w:lang w:val="pt-BR"/>
              </w:rPr>
            </w:pPr>
          </w:p>
        </w:tc>
      </w:tr>
    </w:tbl>
    <w:tbl>
      <w:tblPr>
        <w:tblStyle w:val="CDMRange1"/>
        <w:tblW w:w="9765" w:type="dxa"/>
        <w:tblLayout w:type="fixed"/>
        <w:tblLook w:val="0600" w:firstRow="0" w:lastRow="0" w:firstColumn="0" w:lastColumn="0" w:noHBand="1" w:noVBand="1"/>
      </w:tblPr>
      <w:tblGrid>
        <w:gridCol w:w="4425"/>
        <w:gridCol w:w="480"/>
        <w:gridCol w:w="1500"/>
        <w:gridCol w:w="960"/>
        <w:gridCol w:w="1500"/>
        <w:gridCol w:w="900"/>
      </w:tblGrid>
      <w:tr w:rsidR="00E37E6E" w:rsidRPr="00B70541" w14:paraId="260D1BC3" w14:textId="77777777">
        <w:trPr>
          <w:trHeight w:hRule="exact" w:val="270"/>
        </w:trPr>
        <w:tc>
          <w:tcPr>
            <w:tcW w:w="4425" w:type="dxa"/>
            <w:tcBorders>
              <w:top w:val="nil"/>
              <w:left w:val="nil"/>
              <w:bottom w:val="nil"/>
              <w:right w:val="nil"/>
              <w:tl2br w:val="nil"/>
              <w:tr2bl w:val="nil"/>
            </w:tcBorders>
            <w:noWrap/>
            <w:tcMar>
              <w:left w:w="40" w:type="dxa"/>
              <w:right w:w="40" w:type="dxa"/>
            </w:tcMar>
            <w:vAlign w:val="bottom"/>
          </w:tcPr>
          <w:p w14:paraId="5EB69FE4" w14:textId="77777777" w:rsidR="00E37E6E" w:rsidRPr="00B70541" w:rsidRDefault="00645675">
            <w:pPr>
              <w:pageBreakBefore/>
              <w:rPr>
                <w:rFonts w:ascii="BancoDoBrasil Textos" w:eastAsia="BancoDoBrasil Textos" w:hAnsi="BancoDoBrasil Textos" w:cs="BancoDoBrasil Textos"/>
                <w:b/>
                <w:color w:val="000000"/>
              </w:rPr>
            </w:pPr>
            <w:bookmarkStart w:id="11" w:name="RG_MARKER_383680"/>
            <w:proofErr w:type="spellStart"/>
            <w:r w:rsidRPr="00B70541">
              <w:rPr>
                <w:rFonts w:ascii="BancoDoBrasil Textos" w:eastAsia="BancoDoBrasil Textos" w:hAnsi="BancoDoBrasil Textos" w:cs="BancoDoBrasil Textos"/>
                <w:b/>
                <w:color w:val="000000"/>
              </w:rPr>
              <w:lastRenderedPageBreak/>
              <w:t>Demonstração</w:t>
            </w:r>
            <w:proofErr w:type="spellEnd"/>
            <w:r w:rsidRPr="00B70541">
              <w:rPr>
                <w:rFonts w:ascii="BancoDoBrasil Textos" w:eastAsia="BancoDoBrasil Textos" w:hAnsi="BancoDoBrasil Textos" w:cs="BancoDoBrasil Textos"/>
                <w:b/>
                <w:color w:val="000000"/>
              </w:rPr>
              <w:t xml:space="preserve"> do valor </w:t>
            </w:r>
            <w:proofErr w:type="spellStart"/>
            <w:r w:rsidRPr="00B70541">
              <w:rPr>
                <w:rFonts w:ascii="BancoDoBrasil Textos" w:eastAsia="BancoDoBrasil Textos" w:hAnsi="BancoDoBrasil Textos" w:cs="BancoDoBrasil Textos"/>
                <w:b/>
                <w:color w:val="000000"/>
              </w:rPr>
              <w:t>adicionado</w:t>
            </w:r>
            <w:bookmarkEnd w:id="11"/>
            <w:proofErr w:type="spellEnd"/>
          </w:p>
        </w:tc>
        <w:tc>
          <w:tcPr>
            <w:tcW w:w="480" w:type="dxa"/>
            <w:tcBorders>
              <w:top w:val="nil"/>
              <w:left w:val="nil"/>
              <w:bottom w:val="nil"/>
              <w:right w:val="nil"/>
              <w:tl2br w:val="nil"/>
              <w:tr2bl w:val="nil"/>
            </w:tcBorders>
            <w:noWrap/>
            <w:tcMar>
              <w:left w:w="0" w:type="dxa"/>
              <w:right w:w="0" w:type="dxa"/>
            </w:tcMar>
            <w:vAlign w:val="bottom"/>
          </w:tcPr>
          <w:p w14:paraId="1F20D8D4" w14:textId="77777777" w:rsidR="00E37E6E" w:rsidRPr="00B70541" w:rsidRDefault="00E37E6E">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0" w:type="dxa"/>
              <w:right w:w="0" w:type="dxa"/>
            </w:tcMar>
            <w:vAlign w:val="bottom"/>
          </w:tcPr>
          <w:p w14:paraId="4A2AFF2D" w14:textId="77777777" w:rsidR="00E37E6E" w:rsidRPr="00B70541" w:rsidRDefault="00E37E6E">
            <w:pPr>
              <w:jc w:val="center"/>
              <w:rPr>
                <w:rFonts w:ascii="BancoDoBrasil Textos" w:eastAsia="BancoDoBrasil Textos" w:hAnsi="BancoDoBrasil Textos" w:cs="BancoDoBrasil Textos"/>
                <w:color w:val="000000"/>
                <w:sz w:val="16"/>
                <w:u w:val="single"/>
              </w:rPr>
            </w:pPr>
          </w:p>
        </w:tc>
        <w:tc>
          <w:tcPr>
            <w:tcW w:w="960" w:type="dxa"/>
            <w:tcBorders>
              <w:top w:val="nil"/>
              <w:left w:val="nil"/>
              <w:bottom w:val="nil"/>
              <w:right w:val="nil"/>
              <w:tl2br w:val="nil"/>
              <w:tr2bl w:val="nil"/>
            </w:tcBorders>
            <w:noWrap/>
            <w:tcMar>
              <w:left w:w="0" w:type="dxa"/>
              <w:right w:w="0" w:type="dxa"/>
            </w:tcMar>
            <w:vAlign w:val="bottom"/>
          </w:tcPr>
          <w:p w14:paraId="6E8C4A18" w14:textId="77777777" w:rsidR="00E37E6E" w:rsidRPr="00B70541" w:rsidRDefault="00E37E6E">
            <w:pPr>
              <w:jc w:val="center"/>
              <w:rPr>
                <w:rFonts w:ascii="BancoDoBrasil Textos" w:eastAsia="BancoDoBrasil Textos" w:hAnsi="BancoDoBrasil Textos" w:cs="BancoDoBrasil Textos"/>
                <w:color w:val="000000"/>
                <w:sz w:val="16"/>
                <w:u w:val="single"/>
              </w:rPr>
            </w:pPr>
          </w:p>
        </w:tc>
        <w:tc>
          <w:tcPr>
            <w:tcW w:w="1500" w:type="dxa"/>
            <w:tcBorders>
              <w:top w:val="nil"/>
              <w:left w:val="nil"/>
              <w:bottom w:val="nil"/>
              <w:right w:val="nil"/>
              <w:tl2br w:val="nil"/>
              <w:tr2bl w:val="nil"/>
            </w:tcBorders>
            <w:noWrap/>
            <w:tcMar>
              <w:left w:w="0" w:type="dxa"/>
              <w:right w:w="0" w:type="dxa"/>
            </w:tcMar>
            <w:vAlign w:val="bottom"/>
          </w:tcPr>
          <w:p w14:paraId="17037860" w14:textId="77777777" w:rsidR="00E37E6E" w:rsidRPr="00B70541" w:rsidRDefault="00E37E6E">
            <w:pPr>
              <w:jc w:val="center"/>
              <w:rPr>
                <w:rFonts w:ascii="BancoDoBrasil Textos" w:eastAsia="BancoDoBrasil Textos" w:hAnsi="BancoDoBrasil Textos" w:cs="BancoDoBrasil Textos"/>
                <w:color w:val="000000"/>
                <w:sz w:val="16"/>
                <w:u w:val="single"/>
              </w:rPr>
            </w:pPr>
          </w:p>
        </w:tc>
        <w:tc>
          <w:tcPr>
            <w:tcW w:w="900" w:type="dxa"/>
            <w:tcBorders>
              <w:top w:val="nil"/>
              <w:left w:val="nil"/>
              <w:bottom w:val="nil"/>
              <w:right w:val="nil"/>
              <w:tl2br w:val="nil"/>
              <w:tr2bl w:val="nil"/>
            </w:tcBorders>
            <w:noWrap/>
            <w:tcMar>
              <w:left w:w="0" w:type="dxa"/>
              <w:right w:w="0" w:type="dxa"/>
            </w:tcMar>
            <w:vAlign w:val="bottom"/>
          </w:tcPr>
          <w:p w14:paraId="7B2DC5E0"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661053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6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5FEEC534"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561D37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4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1B4E060B" w14:textId="77777777" w:rsidR="00E37E6E" w:rsidRPr="00B70541" w:rsidRDefault="00E37E6E">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B4A86F3" w14:textId="77777777" w:rsidR="00E37E6E" w:rsidRPr="00B70541" w:rsidRDefault="00645675">
            <w:pPr>
              <w:jc w:val="cente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Nota</w:t>
            </w:r>
          </w:p>
        </w:tc>
        <w:tc>
          <w:tcPr>
            <w:tcW w:w="246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527DF89" w14:textId="77777777" w:rsidR="00E37E6E" w:rsidRPr="00B70541" w:rsidRDefault="00645675">
            <w:pPr>
              <w:jc w:val="cente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/2025</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5B75AA5" w14:textId="77777777" w:rsidR="00E37E6E" w:rsidRPr="00B70541" w:rsidRDefault="00645675">
            <w:pPr>
              <w:jc w:val="cente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Exercício</w:t>
            </w:r>
            <w:proofErr w:type="spellEnd"/>
            <w:r w:rsidRPr="00B70541">
              <w:rPr>
                <w:rFonts w:ascii="BancoDoBrasil Textos" w:eastAsia="BancoDoBrasil Textos" w:hAnsi="BancoDoBrasil Textos" w:cs="BancoDoBrasil Textos"/>
                <w:b/>
                <w:color w:val="000000"/>
                <w:sz w:val="16"/>
              </w:rPr>
              <w:t>/2024</w:t>
            </w:r>
          </w:p>
        </w:tc>
      </w:tr>
      <w:tr w:rsidR="00E37E6E" w:rsidRPr="00B70541" w14:paraId="293D47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9E8B3E7" w14:textId="77777777" w:rsidR="00E37E6E" w:rsidRPr="00B70541" w:rsidRDefault="00E37E6E">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F4A67AE" w14:textId="77777777" w:rsidR="00E37E6E" w:rsidRPr="00B70541" w:rsidRDefault="00E37E6E">
            <w:pPr>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47851FB" w14:textId="77777777" w:rsidR="00E37E6E" w:rsidRPr="00B70541" w:rsidRDefault="00E37E6E">
            <w:pPr>
              <w:jc w:val="right"/>
              <w:rPr>
                <w:rFonts w:ascii="BancoDoBrasil Textos" w:eastAsia="BancoDoBrasil Textos" w:hAnsi="BancoDoBrasil Textos" w:cs="BancoDoBrasil Textos"/>
                <w:b/>
                <w:color w:val="000000"/>
                <w:sz w:val="16"/>
              </w:rPr>
            </w:pPr>
          </w:p>
        </w:tc>
        <w:tc>
          <w:tcPr>
            <w:tcW w:w="96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6EDE6DF"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FBEC6F1" w14:textId="77777777" w:rsidR="00E37E6E" w:rsidRPr="00B70541" w:rsidRDefault="00E37E6E">
            <w:pPr>
              <w:jc w:val="right"/>
              <w:rPr>
                <w:rFonts w:ascii="BancoDoBrasil Textos" w:eastAsia="BancoDoBrasil Textos" w:hAnsi="BancoDoBrasil Textos" w:cs="BancoDoBrasil Textos"/>
                <w:b/>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4E2BB6F"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22D6B9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EE9D99F"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Receitas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C4E6501" w14:textId="77777777" w:rsidR="00E37E6E" w:rsidRPr="00B70541" w:rsidRDefault="00E37E6E">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685B2B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11.274</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22566FB"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FEC588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10.050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90C95AB"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715866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2986C47"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Rendas</w:t>
            </w:r>
            <w:proofErr w:type="spellEnd"/>
            <w:r w:rsidRPr="00B70541">
              <w:rPr>
                <w:rFonts w:ascii="BancoDoBrasil Textos" w:eastAsia="BancoDoBrasil Textos" w:hAnsi="BancoDoBrasil Textos" w:cs="BancoDoBrasil Textos"/>
                <w:color w:val="000000"/>
                <w:sz w:val="16"/>
              </w:rPr>
              <w:t xml:space="preserve"> de </w:t>
            </w:r>
            <w:proofErr w:type="spellStart"/>
            <w:r w:rsidRPr="00B70541">
              <w:rPr>
                <w:rFonts w:ascii="BancoDoBrasil Textos" w:eastAsia="BancoDoBrasil Textos" w:hAnsi="BancoDoBrasil Textos" w:cs="BancoDoBrasil Textos"/>
                <w:color w:val="000000"/>
                <w:sz w:val="16"/>
              </w:rPr>
              <w:t>serviços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prestados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C7E996A"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2FD0452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11.184</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3F90A15"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404B49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9.976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390494A"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06BF5C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75606A6"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Outras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receitas</w:t>
            </w:r>
            <w:proofErr w:type="spellEnd"/>
            <w:r w:rsidRPr="00B70541">
              <w:rPr>
                <w:rFonts w:ascii="BancoDoBrasil Textos" w:eastAsia="BancoDoBrasil Textos" w:hAnsi="BancoDoBrasil Textos" w:cs="BancoDoBrasil Textos"/>
                <w:color w:val="000000"/>
                <w:sz w:val="16"/>
              </w:rPr>
              <w:t>/(</w:t>
            </w:r>
            <w:proofErr w:type="spellStart"/>
            <w:r w:rsidRPr="00B70541">
              <w:rPr>
                <w:rFonts w:ascii="BancoDoBrasil Textos" w:eastAsia="BancoDoBrasil Textos" w:hAnsi="BancoDoBrasil Textos" w:cs="BancoDoBrasil Textos"/>
                <w:color w:val="000000"/>
                <w:sz w:val="16"/>
              </w:rPr>
              <w:t>despesas</w:t>
            </w:r>
            <w:proofErr w:type="spellEnd"/>
            <w:r w:rsidRPr="00B70541">
              <w:rPr>
                <w:rFonts w:ascii="BancoDoBrasil Textos" w:eastAsia="BancoDoBrasil Textos" w:hAnsi="BancoDoBrasil Textos" w:cs="BancoDoBrasil Textos"/>
                <w:color w:val="000000"/>
                <w:sz w:val="16"/>
              </w:rPr>
              <w:t>)</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A49F0D5"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85" w:type="dxa"/>
            </w:tcMar>
            <w:vAlign w:val="bottom"/>
          </w:tcPr>
          <w:p w14:paraId="31A9161D"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90</w:t>
            </w:r>
          </w:p>
        </w:tc>
        <w:tc>
          <w:tcPr>
            <w:tcW w:w="960" w:type="dxa"/>
            <w:tcBorders>
              <w:top w:val="nil"/>
              <w:left w:val="nil"/>
              <w:bottom w:val="nil"/>
              <w:right w:val="nil"/>
              <w:tl2br w:val="nil"/>
              <w:tr2bl w:val="nil"/>
            </w:tcBorders>
            <w:noWrap/>
            <w:tcMar>
              <w:left w:w="0" w:type="dxa"/>
              <w:right w:w="0" w:type="dxa"/>
            </w:tcMar>
            <w:vAlign w:val="bottom"/>
          </w:tcPr>
          <w:p w14:paraId="3EC21E3E" w14:textId="77777777" w:rsidR="00E37E6E" w:rsidRPr="00B70541" w:rsidRDefault="00E37E6E">
            <w:pP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380F03D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74</w:t>
            </w:r>
          </w:p>
        </w:tc>
        <w:tc>
          <w:tcPr>
            <w:tcW w:w="900" w:type="dxa"/>
            <w:tcBorders>
              <w:top w:val="nil"/>
              <w:left w:val="nil"/>
              <w:bottom w:val="nil"/>
              <w:right w:val="nil"/>
              <w:tl2br w:val="nil"/>
              <w:tr2bl w:val="nil"/>
            </w:tcBorders>
            <w:noWrap/>
            <w:tcMar>
              <w:left w:w="0" w:type="dxa"/>
              <w:right w:w="0" w:type="dxa"/>
            </w:tcMar>
            <w:vAlign w:val="bottom"/>
          </w:tcPr>
          <w:p w14:paraId="33134EB6" w14:textId="77777777" w:rsidR="00E37E6E" w:rsidRPr="00B70541" w:rsidRDefault="00E37E6E">
            <w:pPr>
              <w:rPr>
                <w:rFonts w:ascii="BancoDoBrasil Textos" w:eastAsia="BancoDoBrasil Textos" w:hAnsi="BancoDoBrasil Textos" w:cs="BancoDoBrasil Textos"/>
                <w:color w:val="000000"/>
                <w:sz w:val="16"/>
              </w:rPr>
            </w:pPr>
          </w:p>
        </w:tc>
      </w:tr>
      <w:tr w:rsidR="00E37E6E" w:rsidRPr="00B70541" w14:paraId="38AA1E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7648D5C6"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Insumos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Adquiridos</w:t>
            </w:r>
            <w:proofErr w:type="spellEnd"/>
            <w:r w:rsidRPr="00B70541">
              <w:rPr>
                <w:rFonts w:ascii="BancoDoBrasil Textos" w:eastAsia="BancoDoBrasil Textos" w:hAnsi="BancoDoBrasil Textos" w:cs="BancoDoBrasil Textos"/>
                <w:b/>
                <w:color w:val="000000"/>
                <w:sz w:val="16"/>
              </w:rPr>
              <w:t xml:space="preserve"> de </w:t>
            </w:r>
            <w:proofErr w:type="spellStart"/>
            <w:r w:rsidRPr="00B70541">
              <w:rPr>
                <w:rFonts w:ascii="BancoDoBrasil Textos" w:eastAsia="BancoDoBrasil Textos" w:hAnsi="BancoDoBrasil Textos" w:cs="BancoDoBrasil Textos"/>
                <w:b/>
                <w:color w:val="000000"/>
                <w:sz w:val="16"/>
              </w:rPr>
              <w:t>Terceiros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33DFE85" w14:textId="77777777" w:rsidR="00E37E6E" w:rsidRPr="00B70541" w:rsidRDefault="00E37E6E">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C5A1C3E"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(2.681)</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7FA4DE5"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88AF5BA"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(2.612)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601A880"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6CD2CD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1699285"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Serviços </w:t>
            </w:r>
            <w:proofErr w:type="spellStart"/>
            <w:r w:rsidRPr="00B70541">
              <w:rPr>
                <w:rFonts w:ascii="BancoDoBrasil Textos" w:eastAsia="BancoDoBrasil Textos" w:hAnsi="BancoDoBrasil Textos" w:cs="BancoDoBrasil Textos"/>
                <w:color w:val="000000"/>
                <w:sz w:val="16"/>
              </w:rPr>
              <w:t>técnicos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especializados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A26E70F"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17B1645"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(1.022)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2A123D98"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8D1B29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(1.006)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FBDBB9A"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64B8DF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E30D66D"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Custo</w:t>
            </w:r>
            <w:proofErr w:type="spellEnd"/>
            <w:r w:rsidRPr="00B70541">
              <w:rPr>
                <w:rFonts w:ascii="BancoDoBrasil Textos" w:eastAsia="BancoDoBrasil Textos" w:hAnsi="BancoDoBrasil Textos" w:cs="BancoDoBrasil Textos"/>
                <w:color w:val="000000"/>
                <w:sz w:val="16"/>
              </w:rPr>
              <w:t xml:space="preserve"> de </w:t>
            </w:r>
            <w:proofErr w:type="spellStart"/>
            <w:r w:rsidRPr="00B70541">
              <w:rPr>
                <w:rFonts w:ascii="BancoDoBrasil Textos" w:eastAsia="BancoDoBrasil Textos" w:hAnsi="BancoDoBrasil Textos" w:cs="BancoDoBrasil Textos"/>
                <w:color w:val="000000"/>
                <w:sz w:val="16"/>
              </w:rPr>
              <w:t>serviços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prestados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29EFB85"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10</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8241B2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(716)</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C314D20"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A68AECD"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(904)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D06B0C8"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1A3062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35D0205"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Custos com auditoria interna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223457F"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E2DDE25"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(409)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20B01672"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E59E79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A15321C" w14:textId="77777777" w:rsidR="00E37E6E" w:rsidRPr="00B70541" w:rsidRDefault="00E37E6E">
            <w:pPr>
              <w:jc w:val="right"/>
              <w:rPr>
                <w:rFonts w:ascii="BancoDoBrasil Textos" w:eastAsia="BancoDoBrasil Textos" w:hAnsi="BancoDoBrasil Textos" w:cs="BancoDoBrasil Textos"/>
                <w:b/>
                <w:color w:val="828282"/>
                <w:sz w:val="16"/>
              </w:rPr>
            </w:pPr>
          </w:p>
        </w:tc>
      </w:tr>
      <w:tr w:rsidR="00E37E6E" w:rsidRPr="00B70541" w14:paraId="599121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D34D689"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Custos </w:t>
            </w:r>
            <w:proofErr w:type="spellStart"/>
            <w:r w:rsidRPr="00B70541">
              <w:rPr>
                <w:rFonts w:ascii="BancoDoBrasil Textos" w:eastAsia="BancoDoBrasil Textos" w:hAnsi="BancoDoBrasil Textos" w:cs="BancoDoBrasil Textos"/>
                <w:color w:val="000000"/>
                <w:sz w:val="16"/>
              </w:rPr>
              <w:t>indiretos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Contadoria</w:t>
            </w:r>
            <w:proofErr w:type="spellEnd"/>
            <w:r w:rsidRPr="00B70541">
              <w:rPr>
                <w:rFonts w:ascii="BancoDoBrasil Textos" w:eastAsia="BancoDoBrasil Textos" w:hAnsi="BancoDoBrasil Textos" w:cs="BancoDoBrasil Textos"/>
                <w:color w:val="000000"/>
                <w:sz w:val="16"/>
              </w:rPr>
              <w:t xml:space="preserve">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F171796"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3F0E32F"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(175)</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B484822"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F0413D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(161)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A794677"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488C52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FC46553"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Processamento</w:t>
            </w:r>
            <w:proofErr w:type="spellEnd"/>
            <w:r w:rsidRPr="00B70541">
              <w:rPr>
                <w:rFonts w:ascii="BancoDoBrasil Textos" w:eastAsia="BancoDoBrasil Textos" w:hAnsi="BancoDoBrasil Textos" w:cs="BancoDoBrasil Textos"/>
                <w:color w:val="000000"/>
                <w:sz w:val="16"/>
              </w:rPr>
              <w:t xml:space="preserve">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C6FE557"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BBDF953"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(168)</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21299E8"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EA707F6"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(177)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8E9486E"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5444FA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A3FBE27"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A6EC340"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645230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(105)</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55C8C0B"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A75620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(282)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43F87AE"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0E2A36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557379B"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Suporte</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operacional</w:t>
            </w:r>
            <w:proofErr w:type="spellEnd"/>
            <w:r w:rsidRPr="00B70541">
              <w:rPr>
                <w:rFonts w:ascii="BancoDoBrasil Textos" w:eastAsia="BancoDoBrasil Textos" w:hAnsi="BancoDoBrasil Textos" w:cs="BancoDoBrasil Textos"/>
                <w:color w:val="000000"/>
                <w:sz w:val="16"/>
              </w:rPr>
              <w:t xml:space="preserve">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DFD3609"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60ED381"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(81)</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1D4ECB4"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089A45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B7337A2"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4EC247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4747903"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Outras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35318CC"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5EB002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4370F0C5"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ED18CEE"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8187EB9"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27B9B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E2FF1F2"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 xml:space="preserve">Valor </w:t>
            </w:r>
            <w:proofErr w:type="spellStart"/>
            <w:r w:rsidRPr="00B70541">
              <w:rPr>
                <w:rFonts w:ascii="BancoDoBrasil Textos" w:eastAsia="BancoDoBrasil Textos" w:hAnsi="BancoDoBrasil Textos" w:cs="BancoDoBrasil Textos"/>
                <w:b/>
                <w:color w:val="000000"/>
                <w:sz w:val="16"/>
              </w:rPr>
              <w:t>Adicionado</w:t>
            </w:r>
            <w:proofErr w:type="spellEnd"/>
            <w:r w:rsidRPr="00B70541">
              <w:rPr>
                <w:rFonts w:ascii="BancoDoBrasil Textos" w:eastAsia="BancoDoBrasil Textos" w:hAnsi="BancoDoBrasil Textos" w:cs="BancoDoBrasil Textos"/>
                <w:b/>
                <w:color w:val="000000"/>
                <w:sz w:val="16"/>
              </w:rPr>
              <w:t xml:space="preserve">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061776D"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62F786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8.593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629C44E"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B5CBE7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7.438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0041581"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738F74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1BDE1B09"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2BFDDB2" w14:textId="77777777" w:rsidR="00E37E6E" w:rsidRPr="00B70541" w:rsidRDefault="00E37E6E">
            <w:pPr>
              <w:jc w:val="center"/>
              <w:rPr>
                <w:rFonts w:ascii="BancoDoBrasil Textos" w:eastAsia="BancoDoBrasil Textos" w:hAnsi="BancoDoBrasil Textos" w:cs="BancoDoBrasil Textos"/>
                <w:b/>
                <w:color w:val="000000"/>
                <w:sz w:val="16"/>
                <w:lang w:val="pt-BR"/>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05A8BCB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8.593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55BD9FF"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FC6E39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7.438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C166E3A"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342A1C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617131E9"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E94B526" w14:textId="77777777" w:rsidR="00E37E6E" w:rsidRPr="00B70541" w:rsidRDefault="00E37E6E">
            <w:pPr>
              <w:jc w:val="center"/>
              <w:rPr>
                <w:rFonts w:ascii="BancoDoBrasil Textos" w:eastAsia="BancoDoBrasil Textos" w:hAnsi="BancoDoBrasil Textos" w:cs="BancoDoBrasil Textos"/>
                <w:b/>
                <w:color w:val="000000"/>
                <w:sz w:val="16"/>
                <w:lang w:val="pt-BR"/>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39F6562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347</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A543731"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4BD6138A"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EB86C92"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53CB4D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E8B4707"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Receitas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030A7B7"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12.a</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759EFEF4"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347</w:t>
            </w:r>
          </w:p>
        </w:tc>
        <w:tc>
          <w:tcPr>
            <w:tcW w:w="960" w:type="dxa"/>
            <w:tcBorders>
              <w:top w:val="nil"/>
              <w:left w:val="nil"/>
              <w:bottom w:val="nil"/>
              <w:right w:val="nil"/>
              <w:tl2br w:val="nil"/>
              <w:tr2bl w:val="nil"/>
            </w:tcBorders>
            <w:noWrap/>
            <w:tcMar>
              <w:left w:w="0" w:type="dxa"/>
              <w:right w:w="0" w:type="dxa"/>
            </w:tcMar>
            <w:vAlign w:val="center"/>
          </w:tcPr>
          <w:p w14:paraId="6FA7D0EC"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406D85C"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5A7072E"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7130BF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396F90C8"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 xml:space="preserve">Valor </w:t>
            </w:r>
            <w:proofErr w:type="spellStart"/>
            <w:r w:rsidRPr="00B70541">
              <w:rPr>
                <w:rFonts w:ascii="BancoDoBrasil Textos" w:eastAsia="BancoDoBrasil Textos" w:hAnsi="BancoDoBrasil Textos" w:cs="BancoDoBrasil Textos"/>
                <w:b/>
                <w:color w:val="000000"/>
                <w:sz w:val="16"/>
              </w:rPr>
              <w:t>Adicionado</w:t>
            </w:r>
            <w:proofErr w:type="spellEnd"/>
            <w:r w:rsidRPr="00B70541">
              <w:rPr>
                <w:rFonts w:ascii="BancoDoBrasil Textos" w:eastAsia="BancoDoBrasil Textos" w:hAnsi="BancoDoBrasil Textos" w:cs="BancoDoBrasil Textos"/>
                <w:b/>
                <w:color w:val="000000"/>
                <w:sz w:val="16"/>
              </w:rPr>
              <w:t xml:space="preserve"> a </w:t>
            </w:r>
            <w:proofErr w:type="spellStart"/>
            <w:r w:rsidRPr="00B70541">
              <w:rPr>
                <w:rFonts w:ascii="BancoDoBrasil Textos" w:eastAsia="BancoDoBrasil Textos" w:hAnsi="BancoDoBrasil Textos" w:cs="BancoDoBrasil Textos"/>
                <w:b/>
                <w:color w:val="000000"/>
                <w:sz w:val="16"/>
              </w:rPr>
              <w:t>Distribuir</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8122592"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40" w:type="dxa"/>
              <w:right w:w="100" w:type="dxa"/>
            </w:tcMar>
            <w:vAlign w:val="bottom"/>
          </w:tcPr>
          <w:p w14:paraId="3B380E8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8.940</w:t>
            </w:r>
          </w:p>
        </w:tc>
        <w:tc>
          <w:tcPr>
            <w:tcW w:w="960" w:type="dxa"/>
            <w:tcBorders>
              <w:top w:val="nil"/>
              <w:left w:val="nil"/>
              <w:bottom w:val="nil"/>
              <w:right w:val="nil"/>
              <w:tl2br w:val="nil"/>
              <w:tr2bl w:val="nil"/>
            </w:tcBorders>
            <w:shd w:val="clear" w:color="FFFFFF" w:fill="FFFFFF"/>
            <w:noWrap/>
            <w:tcMar>
              <w:left w:w="40" w:type="dxa"/>
              <w:right w:w="40" w:type="dxa"/>
            </w:tcMar>
            <w:vAlign w:val="center"/>
          </w:tcPr>
          <w:p w14:paraId="70915B1A"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noWrap/>
            <w:tcMar>
              <w:left w:w="40" w:type="dxa"/>
              <w:right w:w="100" w:type="dxa"/>
            </w:tcMar>
            <w:vAlign w:val="bottom"/>
          </w:tcPr>
          <w:p w14:paraId="1360F86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7.590</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0A260F97"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100,00%</w:t>
            </w:r>
          </w:p>
        </w:tc>
      </w:tr>
      <w:tr w:rsidR="00E37E6E" w:rsidRPr="00B70541" w14:paraId="13AF29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7633C6DE" w14:textId="77777777" w:rsidR="00E37E6E" w:rsidRPr="00B70541" w:rsidRDefault="00645675">
            <w:pP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 xml:space="preserve">Valor </w:t>
            </w:r>
            <w:proofErr w:type="spellStart"/>
            <w:r w:rsidRPr="00B70541">
              <w:rPr>
                <w:rFonts w:ascii="BancoDoBrasil Textos" w:eastAsia="BancoDoBrasil Textos" w:hAnsi="BancoDoBrasil Textos" w:cs="BancoDoBrasil Textos"/>
                <w:b/>
                <w:color w:val="000000"/>
                <w:sz w:val="16"/>
              </w:rPr>
              <w:t>Adicionado</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Distribuído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6134F3"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40" w:type="dxa"/>
              <w:right w:w="100" w:type="dxa"/>
            </w:tcMar>
            <w:vAlign w:val="bottom"/>
          </w:tcPr>
          <w:p w14:paraId="1B392353"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8.940</w:t>
            </w:r>
          </w:p>
        </w:tc>
        <w:tc>
          <w:tcPr>
            <w:tcW w:w="960" w:type="dxa"/>
            <w:tcBorders>
              <w:top w:val="nil"/>
              <w:left w:val="nil"/>
              <w:bottom w:val="nil"/>
              <w:right w:val="nil"/>
              <w:tl2br w:val="nil"/>
              <w:tr2bl w:val="nil"/>
            </w:tcBorders>
            <w:shd w:val="clear" w:color="FFFFFF" w:fill="FFFFFF"/>
            <w:noWrap/>
            <w:tcMar>
              <w:left w:w="40" w:type="dxa"/>
              <w:right w:w="40" w:type="dxa"/>
            </w:tcMar>
            <w:vAlign w:val="center"/>
          </w:tcPr>
          <w:p w14:paraId="7A0CE0D8"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noWrap/>
            <w:tcMar>
              <w:left w:w="40" w:type="dxa"/>
              <w:right w:w="100" w:type="dxa"/>
            </w:tcMar>
            <w:vAlign w:val="bottom"/>
          </w:tcPr>
          <w:p w14:paraId="5B1AB96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7.590</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2B48674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100,00%</w:t>
            </w:r>
          </w:p>
        </w:tc>
      </w:tr>
      <w:tr w:rsidR="00E37E6E" w:rsidRPr="00B70541" w14:paraId="540A8B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1D5D0A8"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Pessoal</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2B2997E"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8B75628"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2.037</w:t>
            </w:r>
          </w:p>
        </w:tc>
        <w:tc>
          <w:tcPr>
            <w:tcW w:w="960" w:type="dxa"/>
            <w:tcBorders>
              <w:top w:val="nil"/>
              <w:left w:val="nil"/>
              <w:bottom w:val="nil"/>
              <w:right w:val="nil"/>
              <w:tl2br w:val="nil"/>
              <w:tr2bl w:val="nil"/>
            </w:tcBorders>
            <w:noWrap/>
            <w:tcMar>
              <w:left w:w="40" w:type="dxa"/>
              <w:right w:w="40" w:type="dxa"/>
            </w:tcMar>
            <w:vAlign w:val="center"/>
          </w:tcPr>
          <w:p w14:paraId="0C711F2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22,79%</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AC45D0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1.556</w:t>
            </w:r>
          </w:p>
        </w:tc>
        <w:tc>
          <w:tcPr>
            <w:tcW w:w="900" w:type="dxa"/>
            <w:tcBorders>
              <w:top w:val="nil"/>
              <w:left w:val="nil"/>
              <w:bottom w:val="nil"/>
              <w:right w:val="nil"/>
              <w:tl2br w:val="nil"/>
              <w:tr2bl w:val="nil"/>
            </w:tcBorders>
            <w:noWrap/>
            <w:tcMar>
              <w:left w:w="40" w:type="dxa"/>
              <w:right w:w="40" w:type="dxa"/>
            </w:tcMar>
            <w:vAlign w:val="center"/>
          </w:tcPr>
          <w:p w14:paraId="0A32A5A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20,50%</w:t>
            </w:r>
          </w:p>
        </w:tc>
      </w:tr>
      <w:tr w:rsidR="00E37E6E" w:rsidRPr="00B70541" w14:paraId="6B2152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38A396E"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Salários</w:t>
            </w:r>
            <w:proofErr w:type="spellEnd"/>
            <w:r w:rsidRPr="00B70541">
              <w:rPr>
                <w:rFonts w:ascii="BancoDoBrasil Textos" w:eastAsia="BancoDoBrasil Textos" w:hAnsi="BancoDoBrasil Textos" w:cs="BancoDoBrasil Textos"/>
                <w:color w:val="000000"/>
                <w:sz w:val="16"/>
              </w:rPr>
              <w:t xml:space="preserve"> e </w:t>
            </w:r>
            <w:proofErr w:type="spellStart"/>
            <w:r w:rsidRPr="00B70541">
              <w:rPr>
                <w:rFonts w:ascii="BancoDoBrasil Textos" w:eastAsia="BancoDoBrasil Textos" w:hAnsi="BancoDoBrasil Textos" w:cs="BancoDoBrasil Textos"/>
                <w:color w:val="000000"/>
                <w:sz w:val="16"/>
              </w:rPr>
              <w:t>honorários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8CA0302"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58E2399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1.282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79C85C33"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6860485"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986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E681CB0"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28E070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78679633"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Benefícios</w:t>
            </w:r>
            <w:proofErr w:type="spellEnd"/>
            <w:r w:rsidRPr="00B70541">
              <w:rPr>
                <w:rFonts w:ascii="BancoDoBrasil Textos" w:eastAsia="BancoDoBrasil Textos" w:hAnsi="BancoDoBrasil Textos" w:cs="BancoDoBrasil Textos"/>
                <w:color w:val="000000"/>
                <w:sz w:val="16"/>
              </w:rPr>
              <w:t xml:space="preserve"> e </w:t>
            </w:r>
            <w:proofErr w:type="spellStart"/>
            <w:r w:rsidRPr="00B70541">
              <w:rPr>
                <w:rFonts w:ascii="BancoDoBrasil Textos" w:eastAsia="BancoDoBrasil Textos" w:hAnsi="BancoDoBrasil Textos" w:cs="BancoDoBrasil Textos"/>
                <w:color w:val="000000"/>
                <w:sz w:val="16"/>
              </w:rPr>
              <w:t>treinamentos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8FA134C"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CC30C5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334</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1BC8B18"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0930E16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261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342E88E"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5C61A8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552FF98"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C2455BE"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38FA269A"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93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FA7ADD8"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0EC537C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69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EF87307"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1604C0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2996022A" w14:textId="77777777" w:rsidR="00E37E6E" w:rsidRPr="00B70541" w:rsidRDefault="00645675">
            <w:pP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 xml:space="preserve">Outros </w:t>
            </w:r>
            <w:proofErr w:type="spellStart"/>
            <w:r w:rsidRPr="00B70541">
              <w:rPr>
                <w:rFonts w:ascii="BancoDoBrasil Textos" w:eastAsia="BancoDoBrasil Textos" w:hAnsi="BancoDoBrasil Textos" w:cs="BancoDoBrasil Textos"/>
                <w:color w:val="000000"/>
                <w:sz w:val="16"/>
              </w:rPr>
              <w:t>encargos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ADDCD7C"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2A211226"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328</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51C1F845"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95E5F50"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240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47B3749"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66218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F5394C2"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Impostos</w:t>
            </w:r>
            <w:proofErr w:type="spellEnd"/>
            <w:r w:rsidRPr="00B70541">
              <w:rPr>
                <w:rFonts w:ascii="BancoDoBrasil Textos" w:eastAsia="BancoDoBrasil Textos" w:hAnsi="BancoDoBrasil Textos" w:cs="BancoDoBrasil Textos"/>
                <w:b/>
                <w:color w:val="000000"/>
                <w:sz w:val="16"/>
              </w:rPr>
              <w:t xml:space="preserve">, </w:t>
            </w:r>
            <w:proofErr w:type="spellStart"/>
            <w:r w:rsidRPr="00B70541">
              <w:rPr>
                <w:rFonts w:ascii="BancoDoBrasil Textos" w:eastAsia="BancoDoBrasil Textos" w:hAnsi="BancoDoBrasil Textos" w:cs="BancoDoBrasil Textos"/>
                <w:b/>
                <w:color w:val="000000"/>
                <w:sz w:val="16"/>
              </w:rPr>
              <w:t>Taxas</w:t>
            </w:r>
            <w:proofErr w:type="spellEnd"/>
            <w:r w:rsidRPr="00B70541">
              <w:rPr>
                <w:rFonts w:ascii="BancoDoBrasil Textos" w:eastAsia="BancoDoBrasil Textos" w:hAnsi="BancoDoBrasil Textos" w:cs="BancoDoBrasil Textos"/>
                <w:b/>
                <w:color w:val="000000"/>
                <w:sz w:val="16"/>
              </w:rPr>
              <w:t xml:space="preserve"> e </w:t>
            </w:r>
            <w:proofErr w:type="spellStart"/>
            <w:r w:rsidRPr="00B70541">
              <w:rPr>
                <w:rFonts w:ascii="BancoDoBrasil Textos" w:eastAsia="BancoDoBrasil Textos" w:hAnsi="BancoDoBrasil Textos" w:cs="BancoDoBrasil Textos"/>
                <w:b/>
                <w:color w:val="000000"/>
                <w:sz w:val="16"/>
              </w:rPr>
              <w:t>Contribuições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47EB76F" w14:textId="77777777" w:rsidR="00E37E6E" w:rsidRPr="00B70541" w:rsidRDefault="00E37E6E">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1C4FF8D0"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2.618</w:t>
            </w:r>
          </w:p>
        </w:tc>
        <w:tc>
          <w:tcPr>
            <w:tcW w:w="960" w:type="dxa"/>
            <w:tcBorders>
              <w:top w:val="nil"/>
              <w:left w:val="nil"/>
              <w:bottom w:val="nil"/>
              <w:right w:val="nil"/>
              <w:tl2br w:val="nil"/>
              <w:tr2bl w:val="nil"/>
            </w:tcBorders>
            <w:noWrap/>
            <w:tcMar>
              <w:left w:w="40" w:type="dxa"/>
              <w:right w:w="40" w:type="dxa"/>
            </w:tcMar>
            <w:vAlign w:val="center"/>
          </w:tcPr>
          <w:p w14:paraId="43091516"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29,28%</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4E7AB872"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2.238</w:t>
            </w:r>
          </w:p>
        </w:tc>
        <w:tc>
          <w:tcPr>
            <w:tcW w:w="900" w:type="dxa"/>
            <w:tcBorders>
              <w:top w:val="nil"/>
              <w:left w:val="nil"/>
              <w:bottom w:val="nil"/>
              <w:right w:val="nil"/>
              <w:tl2br w:val="nil"/>
              <w:tr2bl w:val="nil"/>
            </w:tcBorders>
            <w:noWrap/>
            <w:tcMar>
              <w:left w:w="40" w:type="dxa"/>
              <w:right w:w="40" w:type="dxa"/>
            </w:tcMar>
            <w:vAlign w:val="center"/>
          </w:tcPr>
          <w:p w14:paraId="5502C3E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29,49%</w:t>
            </w:r>
          </w:p>
        </w:tc>
      </w:tr>
      <w:tr w:rsidR="00E37E6E" w:rsidRPr="00B70541" w14:paraId="192D87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2E3C5ED5"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Federais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D0ECEBE" w14:textId="77777777" w:rsidR="00E37E6E" w:rsidRPr="00B70541" w:rsidRDefault="00E37E6E">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85" w:type="dxa"/>
            </w:tcMar>
            <w:vAlign w:val="center"/>
          </w:tcPr>
          <w:p w14:paraId="1C1E4629"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2.059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50766564"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91C86A4"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1.739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6662F34"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1B2EDD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02B04606"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Municipais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F7B1238"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14.c</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F76D77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559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D35015E" w14:textId="77777777" w:rsidR="00E37E6E" w:rsidRPr="00B70541" w:rsidRDefault="00E37E6E">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358246D8"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499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1E4A22F" w14:textId="77777777" w:rsidR="00E37E6E" w:rsidRPr="00B70541" w:rsidRDefault="00E37E6E">
            <w:pPr>
              <w:jc w:val="right"/>
              <w:rPr>
                <w:rFonts w:ascii="BancoDoBrasil Textos" w:eastAsia="BancoDoBrasil Textos" w:hAnsi="BancoDoBrasil Textos" w:cs="BancoDoBrasil Textos"/>
                <w:color w:val="000000"/>
                <w:sz w:val="16"/>
              </w:rPr>
            </w:pPr>
          </w:p>
        </w:tc>
      </w:tr>
      <w:tr w:rsidR="00E37E6E" w:rsidRPr="00B70541" w14:paraId="09E216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FF3B3E9" w14:textId="77777777" w:rsidR="00E37E6E" w:rsidRPr="00B70541" w:rsidRDefault="00645675">
            <w:pPr>
              <w:rPr>
                <w:rFonts w:ascii="BancoDoBrasil Textos" w:eastAsia="BancoDoBrasil Textos" w:hAnsi="BancoDoBrasil Textos" w:cs="BancoDoBrasil Textos"/>
                <w:b/>
                <w:color w:val="000000"/>
                <w:sz w:val="16"/>
                <w:lang w:val="pt-BR"/>
              </w:rPr>
            </w:pPr>
            <w:r w:rsidRPr="00B70541">
              <w:rPr>
                <w:rFonts w:ascii="BancoDoBrasil Textos" w:eastAsia="BancoDoBrasil Textos" w:hAnsi="BancoDoBrasil Textos" w:cs="BancoDoBrasil Textos"/>
                <w:b/>
                <w:color w:val="000000"/>
                <w:sz w:val="16"/>
                <w:lang w:val="pt-BR"/>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349F7FD" w14:textId="77777777" w:rsidR="00E37E6E" w:rsidRPr="00B70541" w:rsidRDefault="00E37E6E">
            <w:pPr>
              <w:jc w:val="center"/>
              <w:rPr>
                <w:rFonts w:ascii="BancoDoBrasil Textos" w:eastAsia="BancoDoBrasil Textos" w:hAnsi="BancoDoBrasil Textos" w:cs="BancoDoBrasil Textos"/>
                <w:b/>
                <w:color w:val="000000"/>
                <w:sz w:val="16"/>
                <w:lang w:val="pt-BR"/>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7BB98F9"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387</w:t>
            </w:r>
          </w:p>
        </w:tc>
        <w:tc>
          <w:tcPr>
            <w:tcW w:w="960" w:type="dxa"/>
            <w:tcBorders>
              <w:top w:val="nil"/>
              <w:left w:val="nil"/>
              <w:bottom w:val="nil"/>
              <w:right w:val="nil"/>
              <w:tl2br w:val="nil"/>
              <w:tr2bl w:val="nil"/>
            </w:tcBorders>
            <w:noWrap/>
            <w:tcMar>
              <w:left w:w="40" w:type="dxa"/>
              <w:right w:w="40" w:type="dxa"/>
            </w:tcMar>
            <w:vAlign w:val="center"/>
          </w:tcPr>
          <w:p w14:paraId="72E8703B"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4,33%</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A26774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74</w:t>
            </w:r>
          </w:p>
        </w:tc>
        <w:tc>
          <w:tcPr>
            <w:tcW w:w="900" w:type="dxa"/>
            <w:tcBorders>
              <w:top w:val="nil"/>
              <w:left w:val="nil"/>
              <w:bottom w:val="nil"/>
              <w:right w:val="nil"/>
              <w:tl2br w:val="nil"/>
              <w:tr2bl w:val="nil"/>
            </w:tcBorders>
            <w:noWrap/>
            <w:tcMar>
              <w:left w:w="40" w:type="dxa"/>
              <w:right w:w="40" w:type="dxa"/>
            </w:tcMar>
            <w:vAlign w:val="center"/>
          </w:tcPr>
          <w:p w14:paraId="10BBA628"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0,97%</w:t>
            </w:r>
          </w:p>
        </w:tc>
      </w:tr>
      <w:tr w:rsidR="00E37E6E" w:rsidRPr="00B70541" w14:paraId="7BE91D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1885779" w14:textId="77777777" w:rsidR="00E37E6E" w:rsidRPr="00B70541" w:rsidRDefault="00645675">
            <w:pPr>
              <w:rPr>
                <w:rFonts w:ascii="BancoDoBrasil Textos" w:eastAsia="BancoDoBrasil Textos" w:hAnsi="BancoDoBrasil Textos" w:cs="BancoDoBrasil Textos"/>
                <w:color w:val="000000"/>
                <w:sz w:val="16"/>
              </w:rPr>
            </w:pPr>
            <w:proofErr w:type="spellStart"/>
            <w:r w:rsidRPr="00B70541">
              <w:rPr>
                <w:rFonts w:ascii="BancoDoBrasil Textos" w:eastAsia="BancoDoBrasil Textos" w:hAnsi="BancoDoBrasil Textos" w:cs="BancoDoBrasil Textos"/>
                <w:color w:val="000000"/>
                <w:sz w:val="16"/>
              </w:rPr>
              <w:t>Despesas</w:t>
            </w:r>
            <w:proofErr w:type="spellEnd"/>
            <w:r w:rsidRPr="00B70541">
              <w:rPr>
                <w:rFonts w:ascii="BancoDoBrasil Textos" w:eastAsia="BancoDoBrasil Textos" w:hAnsi="BancoDoBrasil Textos" w:cs="BancoDoBrasil Textos"/>
                <w:color w:val="000000"/>
                <w:sz w:val="16"/>
              </w:rPr>
              <w:t xml:space="preserve"> </w:t>
            </w:r>
            <w:proofErr w:type="spellStart"/>
            <w:r w:rsidRPr="00B70541">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6908989" w14:textId="77777777" w:rsidR="00E37E6E" w:rsidRPr="00B70541" w:rsidRDefault="00645675">
            <w:pPr>
              <w:jc w:val="center"/>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12.b</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1F918AD"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387</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C345867" w14:textId="77777777" w:rsidR="00E37E6E" w:rsidRPr="00B70541" w:rsidRDefault="00E37E6E">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F3019B2" w14:textId="77777777" w:rsidR="00E37E6E" w:rsidRPr="00B70541" w:rsidRDefault="00645675">
            <w:pPr>
              <w:jc w:val="right"/>
              <w:rPr>
                <w:rFonts w:ascii="BancoDoBrasil Textos" w:eastAsia="BancoDoBrasil Textos" w:hAnsi="BancoDoBrasil Textos" w:cs="BancoDoBrasil Textos"/>
                <w:color w:val="000000"/>
                <w:sz w:val="16"/>
              </w:rPr>
            </w:pPr>
            <w:r w:rsidRPr="00B70541">
              <w:rPr>
                <w:rFonts w:ascii="BancoDoBrasil Textos" w:eastAsia="BancoDoBrasil Textos" w:hAnsi="BancoDoBrasil Textos" w:cs="BancoDoBrasil Textos"/>
                <w:color w:val="000000"/>
                <w:sz w:val="16"/>
              </w:rPr>
              <w:t>74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35696EF" w14:textId="77777777" w:rsidR="00E37E6E" w:rsidRPr="00B70541" w:rsidRDefault="00E37E6E">
            <w:pPr>
              <w:jc w:val="right"/>
              <w:rPr>
                <w:rFonts w:ascii="BancoDoBrasil Textos" w:eastAsia="BancoDoBrasil Textos" w:hAnsi="BancoDoBrasil Textos" w:cs="BancoDoBrasil Textos"/>
                <w:b/>
                <w:color w:val="000000"/>
                <w:sz w:val="16"/>
              </w:rPr>
            </w:pPr>
          </w:p>
        </w:tc>
      </w:tr>
      <w:tr w:rsidR="00E37E6E" w:rsidRPr="00B70541" w14:paraId="79B410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91AA6D4" w14:textId="77777777" w:rsidR="00E37E6E" w:rsidRPr="00B70541" w:rsidRDefault="00645675">
            <w:pPr>
              <w:rPr>
                <w:rFonts w:ascii="BancoDoBrasil Textos" w:eastAsia="BancoDoBrasil Textos" w:hAnsi="BancoDoBrasil Textos" w:cs="BancoDoBrasil Textos"/>
                <w:b/>
                <w:color w:val="000000"/>
                <w:sz w:val="16"/>
              </w:rPr>
            </w:pPr>
            <w:proofErr w:type="spellStart"/>
            <w:r w:rsidRPr="00B70541">
              <w:rPr>
                <w:rFonts w:ascii="BancoDoBrasil Textos" w:eastAsia="BancoDoBrasil Textos" w:hAnsi="BancoDoBrasil Textos" w:cs="BancoDoBrasil Textos"/>
                <w:b/>
                <w:color w:val="000000"/>
                <w:sz w:val="16"/>
              </w:rPr>
              <w:t>Remuneração</w:t>
            </w:r>
            <w:proofErr w:type="spellEnd"/>
            <w:r w:rsidRPr="00B70541">
              <w:rPr>
                <w:rFonts w:ascii="BancoDoBrasil Textos" w:eastAsia="BancoDoBrasil Textos" w:hAnsi="BancoDoBrasil Textos" w:cs="BancoDoBrasil Textos"/>
                <w:b/>
                <w:color w:val="000000"/>
                <w:sz w:val="16"/>
              </w:rPr>
              <w:t xml:space="preserve"> de Capital </w:t>
            </w:r>
            <w:proofErr w:type="spellStart"/>
            <w:r w:rsidRPr="00B70541">
              <w:rPr>
                <w:rFonts w:ascii="BancoDoBrasil Textos" w:eastAsia="BancoDoBrasil Textos" w:hAnsi="BancoDoBrasil Textos" w:cs="BancoDoBrasil Textos"/>
                <w:b/>
                <w:color w:val="000000"/>
                <w:sz w:val="16"/>
              </w:rPr>
              <w:t>Próprio</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E7EF0C0" w14:textId="77777777" w:rsidR="00E37E6E" w:rsidRPr="00B70541" w:rsidRDefault="00645675">
            <w:pPr>
              <w:jc w:val="center"/>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13.d</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76E6D881"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3.898</w:t>
            </w:r>
          </w:p>
        </w:tc>
        <w:tc>
          <w:tcPr>
            <w:tcW w:w="960" w:type="dxa"/>
            <w:tcBorders>
              <w:top w:val="nil"/>
              <w:left w:val="nil"/>
              <w:bottom w:val="nil"/>
              <w:right w:val="nil"/>
              <w:tl2br w:val="nil"/>
              <w:tr2bl w:val="nil"/>
            </w:tcBorders>
            <w:noWrap/>
            <w:tcMar>
              <w:left w:w="40" w:type="dxa"/>
              <w:right w:w="40" w:type="dxa"/>
            </w:tcMar>
            <w:vAlign w:val="center"/>
          </w:tcPr>
          <w:p w14:paraId="110CB624"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43,60%</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2FB43E7F"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3.722</w:t>
            </w:r>
          </w:p>
        </w:tc>
        <w:tc>
          <w:tcPr>
            <w:tcW w:w="900" w:type="dxa"/>
            <w:tcBorders>
              <w:top w:val="nil"/>
              <w:left w:val="nil"/>
              <w:bottom w:val="nil"/>
              <w:right w:val="nil"/>
              <w:tl2br w:val="nil"/>
              <w:tr2bl w:val="nil"/>
            </w:tcBorders>
            <w:noWrap/>
            <w:tcMar>
              <w:left w:w="40" w:type="dxa"/>
              <w:right w:w="40" w:type="dxa"/>
            </w:tcMar>
            <w:vAlign w:val="center"/>
          </w:tcPr>
          <w:p w14:paraId="30CE698D" w14:textId="77777777" w:rsidR="00E37E6E" w:rsidRPr="00B70541" w:rsidRDefault="00645675">
            <w:pPr>
              <w:jc w:val="right"/>
              <w:rPr>
                <w:rFonts w:ascii="BancoDoBrasil Textos" w:eastAsia="BancoDoBrasil Textos" w:hAnsi="BancoDoBrasil Textos" w:cs="BancoDoBrasil Textos"/>
                <w:b/>
                <w:color w:val="000000"/>
                <w:sz w:val="16"/>
              </w:rPr>
            </w:pPr>
            <w:r w:rsidRPr="00B70541">
              <w:rPr>
                <w:rFonts w:ascii="BancoDoBrasil Textos" w:eastAsia="BancoDoBrasil Textos" w:hAnsi="BancoDoBrasil Textos" w:cs="BancoDoBrasil Textos"/>
                <w:b/>
                <w:color w:val="000000"/>
                <w:sz w:val="16"/>
              </w:rPr>
              <w:t>49,04%</w:t>
            </w:r>
          </w:p>
        </w:tc>
      </w:tr>
      <w:tr w:rsidR="00E37E6E" w:rsidRPr="00B70541" w14:paraId="3BC127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6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BF471DF" w14:textId="77777777" w:rsidR="00E37E6E" w:rsidRPr="00B70541" w:rsidRDefault="00645675">
            <w:pPr>
              <w:rPr>
                <w:rFonts w:ascii="BancoDoBrasil Textos" w:eastAsia="BancoDoBrasil Textos" w:hAnsi="BancoDoBrasil Textos" w:cs="BancoDoBrasil Textos"/>
                <w:color w:val="000000"/>
                <w:sz w:val="16"/>
                <w:lang w:val="pt-BR"/>
              </w:rPr>
            </w:pPr>
            <w:r w:rsidRPr="00B70541">
              <w:rPr>
                <w:rFonts w:ascii="BancoDoBrasil Textos" w:eastAsia="BancoDoBrasil Textos" w:hAnsi="BancoDoBrasil Textos" w:cs="BancoDoBrasil Textos"/>
                <w:color w:val="000000"/>
                <w:sz w:val="16"/>
                <w:lang w:val="pt-BR"/>
              </w:rPr>
              <w:t>As notas explicativas são parte integrante das demonstrações contábeis.</w:t>
            </w:r>
          </w:p>
        </w:tc>
      </w:tr>
    </w:tbl>
    <w:p w14:paraId="7C243249" w14:textId="77777777" w:rsidR="009F2D7E" w:rsidRPr="00B70541" w:rsidRDefault="00645675" w:rsidP="008C25C4">
      <w:pPr>
        <w:pageBreakBefore/>
        <w:pBdr>
          <w:top w:val="nil"/>
          <w:left w:val="nil"/>
          <w:bottom w:val="nil"/>
          <w:right w:val="nil"/>
          <w:between w:val="nil"/>
          <w:bar w:val="nil"/>
        </w:pBdr>
        <w:spacing w:after="0" w:line="240" w:lineRule="auto"/>
        <w:rPr>
          <w:rFonts w:ascii="BancoDoBrasil Textos" w:hAnsi="BancoDoBrasil Textos"/>
          <w:b/>
          <w:bCs/>
          <w:kern w:val="0"/>
          <w:bdr w:val="nil"/>
        </w:rPr>
      </w:pPr>
      <w:bookmarkStart w:id="12" w:name="RG_MARKER_383683"/>
      <w:bookmarkStart w:id="13" w:name="RG_MARKER_383728"/>
      <w:r w:rsidRPr="00B70541">
        <w:rPr>
          <w:rFonts w:ascii="BancoDoBrasil Textos" w:eastAsia="Times New Roman" w:hAnsi="BancoDoBrasil Textos" w:cs="Times New Roman"/>
          <w:b/>
          <w:bCs/>
          <w:kern w:val="0"/>
          <w:sz w:val="20"/>
          <w:szCs w:val="20"/>
          <w:lang w:eastAsia="pt-BR"/>
        </w:rPr>
        <w:lastRenderedPageBreak/>
        <w:t xml:space="preserve">1 - A </w:t>
      </w:r>
      <w:bookmarkEnd w:id="12"/>
      <w:bookmarkEnd w:id="13"/>
      <w:r w:rsidRPr="00B70541">
        <w:rPr>
          <w:rFonts w:ascii="BancoDoBrasil Textos" w:eastAsia="Times New Roman" w:hAnsi="BancoDoBrasil Textos" w:cs="Times New Roman"/>
          <w:b/>
          <w:bCs/>
          <w:kern w:val="0"/>
          <w:sz w:val="20"/>
          <w:szCs w:val="20"/>
          <w:lang w:eastAsia="pt-BR"/>
        </w:rPr>
        <w:t>Ativos Gestão e suas operações</w:t>
      </w:r>
    </w:p>
    <w:p w14:paraId="13AA2045" w14:textId="334CF7EF" w:rsidR="009C588A" w:rsidRPr="00B70541" w:rsidRDefault="00645675"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B70541">
        <w:rPr>
          <w:rFonts w:ascii="BancoDoBrasil Textos" w:hAnsi="BancoDoBrasil Textos"/>
          <w:b w:val="0"/>
          <w:caps w:val="0"/>
          <w:sz w:val="18"/>
          <w:szCs w:val="18"/>
        </w:rPr>
        <w:t>A Ativos S.A. Gestão de Cobrança e Recuperação de Crédito (Ativos Gestão ou Companhia), constituída em 20/01/2011, é uma sociedade anônima de capital fechado controlada pela Ativos S.A. Securitizadora de Créditos Financeiros (Ativos), que detém 100% do seu capital social. A Ativos Gestão tem por objeto a prestação de serviços de gestão de cobrança e recuperação de créditos de qualquer natureza, podendo participar de outras sociedades. Está situada no SBS, Quadra 01, Bloco G, Lote 32, Edifício Sede III, 5º andar, parte “A”, Asa Sul, Brasília (DF).</w:t>
      </w:r>
    </w:p>
    <w:p w14:paraId="00A4B363" w14:textId="77777777" w:rsidR="00BE188C" w:rsidRPr="00B70541" w:rsidRDefault="00645675" w:rsidP="00BE188C">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B70541">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498298E8" w14:textId="77777777" w:rsidR="00A312A2" w:rsidRPr="00B70541" w:rsidRDefault="00645675" w:rsidP="00A312A2">
      <w:pPr>
        <w:pBdr>
          <w:top w:val="nil"/>
          <w:left w:val="nil"/>
          <w:bottom w:val="nil"/>
          <w:right w:val="nil"/>
          <w:between w:val="nil"/>
          <w:bar w:val="nil"/>
        </w:pBdr>
        <w:autoSpaceDE w:val="0"/>
        <w:autoSpaceDN w:val="0"/>
        <w:adjustRightInd w:val="0"/>
        <w:spacing w:after="0" w:line="240" w:lineRule="auto"/>
        <w:jc w:val="both"/>
        <w:rPr>
          <w:rFonts w:ascii="BancoDoBrasil Textos" w:eastAsia="Calibri" w:hAnsi="BancoDoBrasil Textos" w:cs="Arial"/>
          <w:kern w:val="0"/>
          <w:szCs w:val="18"/>
          <w:bdr w:val="nil"/>
        </w:rPr>
      </w:pPr>
      <w:r w:rsidRPr="00B70541">
        <w:rPr>
          <w:rFonts w:ascii="BancoDoBrasil Textos" w:eastAsia="Calibri" w:hAnsi="BancoDoBrasil Textos" w:cs="Arial"/>
          <w:kern w:val="0"/>
          <w:sz w:val="18"/>
          <w:szCs w:val="18"/>
        </w:rPr>
        <w:t xml:space="preserve">A principal </w:t>
      </w:r>
      <w:r w:rsidRPr="00B70541">
        <w:rPr>
          <w:rFonts w:ascii="BancoDoBrasil Textos" w:eastAsia="Calibri" w:hAnsi="BancoDoBrasil Textos" w:cs="Arial"/>
          <w:i/>
          <w:iCs/>
          <w:kern w:val="0"/>
          <w:sz w:val="18"/>
          <w:szCs w:val="18"/>
        </w:rPr>
        <w:t xml:space="preserve">expertise </w:t>
      </w:r>
      <w:r w:rsidRPr="00B70541">
        <w:rPr>
          <w:rFonts w:ascii="BancoDoBrasil Textos" w:eastAsia="Calibri" w:hAnsi="BancoDoBrasil Textos" w:cs="Arial"/>
          <w:kern w:val="0"/>
          <w:sz w:val="18"/>
          <w:szCs w:val="18"/>
        </w:rPr>
        <w:t>da Empresa é a gestão da cobrança de débitos das esferas federal, estadual e municipal, atuando desde a análise da carteira até a cobrança efetiva junto aos contribuintes através de seus canais de atendimento.</w:t>
      </w:r>
      <w:r w:rsidRPr="00B70541">
        <w:rPr>
          <w:rFonts w:ascii="BancoDoBrasil Textos" w:eastAsia="Calibri" w:hAnsi="BancoDoBrasil Textos" w:cs="Arial"/>
          <w:kern w:val="0"/>
          <w:sz w:val="20"/>
          <w:szCs w:val="20"/>
        </w:rPr>
        <w:t xml:space="preserve"> </w:t>
      </w:r>
      <w:r w:rsidRPr="00B70541">
        <w:rPr>
          <w:rFonts w:ascii="BancoDoBrasil Textos" w:eastAsia="Calibri" w:hAnsi="BancoDoBrasil Textos" w:cs="Arial"/>
          <w:kern w:val="0"/>
          <w:sz w:val="18"/>
          <w:szCs w:val="18"/>
        </w:rPr>
        <w:t>Além disso, a empresa também atua na gestão da cobrança de taxas e tarifas de serviços públicos, contribuições e outras obrigações financeiras, garantindo eficiência na recuperação desses valores.</w:t>
      </w:r>
    </w:p>
    <w:p w14:paraId="3230E21C" w14:textId="77777777" w:rsidR="003E53F5" w:rsidRPr="00B70541" w:rsidRDefault="00645675" w:rsidP="00FE6F66">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185F2BB5" w14:textId="77777777" w:rsidR="00E37E6E" w:rsidRPr="00B70541" w:rsidRDefault="00E37E6E">
      <w:pPr>
        <w:pBdr>
          <w:top w:val="nil"/>
          <w:left w:val="nil"/>
          <w:bottom w:val="nil"/>
          <w:right w:val="nil"/>
          <w:between w:val="nil"/>
          <w:bar w:val="nil"/>
        </w:pBdr>
        <w:spacing w:after="0" w:line="240" w:lineRule="auto"/>
        <w:rPr>
          <w:rFonts w:ascii="BancoDoBrasil Textos" w:hAnsi="BancoDoBrasil Textos"/>
          <w:kern w:val="0"/>
          <w:bdr w:val="nil"/>
        </w:rPr>
      </w:pPr>
    </w:p>
    <w:p w14:paraId="161C88F0" w14:textId="4EBE0170" w:rsidR="00AC5EB6" w:rsidRPr="00B70541" w:rsidRDefault="00645675" w:rsidP="00A14F19">
      <w:pPr>
        <w:pBdr>
          <w:top w:val="nil"/>
          <w:left w:val="nil"/>
          <w:bottom w:val="nil"/>
          <w:right w:val="nil"/>
          <w:between w:val="nil"/>
          <w:bar w:val="nil"/>
        </w:pBdr>
        <w:spacing w:after="0" w:line="240" w:lineRule="auto"/>
        <w:rPr>
          <w:rFonts w:ascii="BancoDoBrasil Textos" w:hAnsi="BancoDoBrasil Textos"/>
          <w:b/>
          <w:bCs/>
          <w:kern w:val="0"/>
          <w:bdr w:val="nil"/>
        </w:rPr>
      </w:pPr>
      <w:bookmarkStart w:id="14" w:name="RG_MARKER_383684"/>
      <w:r w:rsidRPr="00B70541">
        <w:rPr>
          <w:rFonts w:ascii="BancoDoBrasil Textos" w:eastAsia="Times New Roman" w:hAnsi="BancoDoBrasil Textos" w:cs="Times New Roman"/>
          <w:b/>
          <w:bCs/>
          <w:kern w:val="0"/>
          <w:sz w:val="20"/>
          <w:szCs w:val="20"/>
          <w:lang w:eastAsia="pt-BR"/>
        </w:rPr>
        <w:t xml:space="preserve">2 </w:t>
      </w:r>
      <w:bookmarkEnd w:id="14"/>
      <w:r w:rsidRPr="00B70541">
        <w:rPr>
          <w:rFonts w:ascii="BancoDoBrasil Textos" w:eastAsia="Times New Roman" w:hAnsi="BancoDoBrasil Textos" w:cs="Times New Roman"/>
          <w:b/>
          <w:bCs/>
          <w:kern w:val="0"/>
          <w:sz w:val="20"/>
          <w:szCs w:val="20"/>
          <w:lang w:eastAsia="pt-BR"/>
        </w:rPr>
        <w:t xml:space="preserve">– Apresentação das demonstrações contábeis </w:t>
      </w:r>
    </w:p>
    <w:p w14:paraId="5FBE0BEB" w14:textId="77777777" w:rsidR="005365AB" w:rsidRPr="00B70541" w:rsidRDefault="00645675" w:rsidP="00522F05">
      <w:pPr>
        <w:pStyle w:val="03-SubttulodeNot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Declaração de conformidade</w:t>
      </w:r>
    </w:p>
    <w:p w14:paraId="18DC2112" w14:textId="5A0B6745" w:rsidR="007F22D7" w:rsidRPr="00B70541" w:rsidRDefault="00645675" w:rsidP="007F22D7">
      <w:pPr>
        <w:pStyle w:val="01-Textonormal"/>
        <w:pBdr>
          <w:top w:val="nil"/>
          <w:left w:val="nil"/>
          <w:bottom w:val="nil"/>
          <w:right w:val="nil"/>
          <w:between w:val="nil"/>
          <w:bar w:val="nil"/>
        </w:pBdr>
        <w:spacing w:before="0"/>
        <w:rPr>
          <w:rFonts w:ascii="BancoDoBrasil Textos" w:hAnsi="BancoDoBrasil Textos"/>
          <w:bdr w:val="nil"/>
        </w:rPr>
      </w:pPr>
      <w:r w:rsidRPr="00B70541">
        <w:rPr>
          <w:rFonts w:ascii="BancoDoBrasil Textos" w:hAnsi="BancoDoBrasil Textos"/>
          <w:bdr w:val="none" w:sz="0" w:space="0" w:color="auto" w:frame="1"/>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w:t>
      </w:r>
      <w:r w:rsidR="00FF3626">
        <w:rPr>
          <w:rFonts w:ascii="BancoDoBrasil Textos" w:hAnsi="BancoDoBrasil Textos"/>
          <w:bdr w:val="none" w:sz="0" w:space="0" w:color="auto" w:frame="1"/>
        </w:rPr>
        <w:t xml:space="preserve">) </w:t>
      </w:r>
      <w:r w:rsidRPr="00B70541">
        <w:rPr>
          <w:rFonts w:ascii="BancoDoBrasil Textos" w:hAnsi="BancoDoBrasil Textos"/>
          <w:bdr w:val="none" w:sz="0" w:space="0" w:color="auto" w:frame="1"/>
        </w:rPr>
        <w:t>e pela Comissão de Valores Mobiliários (CVM). Todas as informações relevantes próprias das demonstrações contábeis estão evidenciadas e correspondem às utilizadas pela Administração na sua gestão.</w:t>
      </w:r>
    </w:p>
    <w:p w14:paraId="4FED7C31" w14:textId="77777777" w:rsidR="005365AB" w:rsidRPr="00B70541" w:rsidRDefault="00645675" w:rsidP="001A1421">
      <w:pPr>
        <w:pStyle w:val="01-Textonormal"/>
        <w:pBdr>
          <w:top w:val="nil"/>
          <w:left w:val="nil"/>
          <w:bottom w:val="nil"/>
          <w:right w:val="nil"/>
          <w:between w:val="nil"/>
          <w:bar w:val="nil"/>
        </w:pBdr>
        <w:spacing w:before="0"/>
        <w:rPr>
          <w:rFonts w:ascii="BancoDoBrasil Textos" w:hAnsi="BancoDoBrasil Textos"/>
          <w:bdr w:val="nil"/>
        </w:rPr>
      </w:pPr>
      <w:r w:rsidRPr="00B70541">
        <w:rPr>
          <w:rFonts w:ascii="BancoDoBrasil Textos" w:hAnsi="BancoDoBrasil Textos"/>
          <w:bdr w:val="none" w:sz="0" w:space="0" w:color="auto" w:frame="1"/>
        </w:rPr>
        <w:t>Estas demonstrações contábeis foram aprovadas e autorizadas para emissão pela Diretoria em 13/03/2026.</w:t>
      </w:r>
    </w:p>
    <w:p w14:paraId="64C236AB" w14:textId="77777777" w:rsidR="005365AB" w:rsidRPr="00B70541" w:rsidRDefault="00645675" w:rsidP="00522F05">
      <w:pPr>
        <w:pStyle w:val="03-SubttulodeNot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Moeda funcional e de apresentação</w:t>
      </w:r>
    </w:p>
    <w:p w14:paraId="09B83A48" w14:textId="77777777" w:rsidR="005365AB" w:rsidRPr="00B70541" w:rsidRDefault="00645675" w:rsidP="005365AB">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7BA08ECE" w14:textId="77777777" w:rsidR="005365AB" w:rsidRPr="00B70541" w:rsidRDefault="00645675" w:rsidP="00522F05">
      <w:pPr>
        <w:pStyle w:val="03-SubttulodeNot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Continuidade</w:t>
      </w:r>
    </w:p>
    <w:p w14:paraId="59936CF2" w14:textId="77777777" w:rsidR="003F5626" w:rsidRPr="00B70541" w:rsidRDefault="00645675" w:rsidP="003F5626">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B70541">
        <w:rPr>
          <w:rFonts w:ascii="Times New Roman" w:hAnsi="Times New Roman"/>
          <w:bdr w:val="none" w:sz="0" w:space="0" w:color="auto" w:frame="1"/>
        </w:rPr>
        <w:t> </w:t>
      </w:r>
      <w:r w:rsidRPr="00B70541">
        <w:rPr>
          <w:rFonts w:ascii="BancoDoBrasil Textos" w:hAnsi="BancoDoBrasil Textos"/>
          <w:bdr w:val="none" w:sz="0" w:space="0" w:color="auto" w:frame="1"/>
        </w:rPr>
        <w:t>continuidade</w:t>
      </w:r>
      <w:r w:rsidRPr="00B70541">
        <w:rPr>
          <w:rFonts w:ascii="Times New Roman" w:hAnsi="Times New Roman"/>
          <w:bdr w:val="none" w:sz="0" w:space="0" w:color="auto" w:frame="1"/>
        </w:rPr>
        <w:t> </w:t>
      </w:r>
      <w:r w:rsidRPr="00B70541">
        <w:rPr>
          <w:rFonts w:ascii="BancoDoBrasil Textos" w:hAnsi="BancoDoBrasil Textos"/>
          <w:bdr w:val="none" w:sz="0" w:space="0" w:color="auto" w:frame="1"/>
        </w:rPr>
        <w:t>a seus neg</w:t>
      </w:r>
      <w:r w:rsidRPr="00B70541">
        <w:rPr>
          <w:rFonts w:ascii="BancoDoBrasil Textos" w:hAnsi="BancoDoBrasil Textos" w:cs="BancoDoBrasil Textos"/>
          <w:bdr w:val="none" w:sz="0" w:space="0" w:color="auto" w:frame="1"/>
        </w:rPr>
        <w:t>ó</w:t>
      </w:r>
      <w:r w:rsidRPr="00B70541">
        <w:rPr>
          <w:rFonts w:ascii="BancoDoBrasil Textos" w:hAnsi="BancoDoBrasil Textos"/>
          <w:bdr w:val="none" w:sz="0" w:space="0" w:color="auto" w:frame="1"/>
        </w:rPr>
        <w:t>cios no futuro. Adicionalmente, a Administra</w:t>
      </w:r>
      <w:r w:rsidRPr="00B70541">
        <w:rPr>
          <w:rFonts w:ascii="BancoDoBrasil Textos" w:hAnsi="BancoDoBrasil Textos" w:cs="BancoDoBrasil Textos"/>
          <w:bdr w:val="none" w:sz="0" w:space="0" w:color="auto" w:frame="1"/>
        </w:rPr>
        <w:t>çã</w:t>
      </w:r>
      <w:r w:rsidRPr="00B70541">
        <w:rPr>
          <w:rFonts w:ascii="BancoDoBrasil Textos" w:hAnsi="BancoDoBrasil Textos"/>
          <w:bdr w:val="none" w:sz="0" w:space="0" w:color="auto" w:frame="1"/>
        </w:rPr>
        <w:t>o n</w:t>
      </w:r>
      <w:r w:rsidRPr="00B70541">
        <w:rPr>
          <w:rFonts w:ascii="BancoDoBrasil Textos" w:hAnsi="BancoDoBrasil Textos" w:cs="BancoDoBrasil Textos"/>
          <w:bdr w:val="none" w:sz="0" w:space="0" w:color="auto" w:frame="1"/>
        </w:rPr>
        <w:t>ã</w:t>
      </w:r>
      <w:r w:rsidRPr="00B70541">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07C7605A" w14:textId="77777777" w:rsidR="005365AB" w:rsidRPr="00B70541" w:rsidRDefault="00645675" w:rsidP="00522F05">
      <w:pPr>
        <w:pStyle w:val="03-SubttulodeNot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Alterações nas políticas contábeis</w:t>
      </w:r>
    </w:p>
    <w:p w14:paraId="06C80769" w14:textId="77777777" w:rsidR="005365AB" w:rsidRPr="00B70541" w:rsidRDefault="00645675" w:rsidP="005365AB">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B70541">
        <w:rPr>
          <w:rFonts w:ascii="BancoDoBrasil Textos" w:hAnsi="BancoDoBrasil Textos"/>
          <w:bdr w:val="none" w:sz="0" w:space="0" w:color="auto" w:frame="1"/>
        </w:rPr>
        <w:t xml:space="preserve"> </w:t>
      </w:r>
      <w:r w:rsidRPr="00B70541">
        <w:rPr>
          <w:rFonts w:ascii="BancoDoBrasil Textos" w:hAnsi="BancoDoBrasil Textos"/>
          <w:bdr w:val="none" w:sz="0" w:space="0" w:color="auto" w:frame="1"/>
        </w:rPr>
        <w:t>referentes ao exercício encerrado em 31/12/2024.</w:t>
      </w:r>
    </w:p>
    <w:p w14:paraId="42D0E8CA" w14:textId="77777777" w:rsidR="00437B92" w:rsidRPr="00B70541" w:rsidRDefault="00645675" w:rsidP="00437B92">
      <w:pPr>
        <w:pStyle w:val="03-SubttulodeNota"/>
        <w:pBdr>
          <w:top w:val="nil"/>
          <w:left w:val="nil"/>
          <w:bottom w:val="nil"/>
          <w:right w:val="nil"/>
          <w:between w:val="nil"/>
          <w:bar w:val="nil"/>
        </w:pBdr>
        <w:rPr>
          <w:rFonts w:ascii="BancoDoBrasil Textos" w:hAnsi="BancoDoBrasil Textos"/>
          <w:bCs/>
          <w:kern w:val="20"/>
          <w:bdr w:val="nil"/>
        </w:rPr>
      </w:pPr>
      <w:r w:rsidRPr="00B70541">
        <w:rPr>
          <w:rFonts w:ascii="BancoDoBrasil Textos" w:hAnsi="BancoDoBrasil Textos"/>
          <w:bdr w:val="none" w:sz="0" w:space="0" w:color="auto" w:frame="1"/>
        </w:rPr>
        <w:t>Normas recentemente emitidas, aplicáveis ou a serem aplicadas em períodos futuros</w:t>
      </w:r>
    </w:p>
    <w:p w14:paraId="637F5636" w14:textId="77777777" w:rsidR="00437B92" w:rsidRPr="00B70541" w:rsidRDefault="00645675" w:rsidP="00437B92">
      <w:pPr>
        <w:pStyle w:val="01-Textonormal"/>
        <w:pBdr>
          <w:top w:val="nil"/>
          <w:left w:val="nil"/>
          <w:bottom w:val="nil"/>
          <w:right w:val="nil"/>
          <w:between w:val="nil"/>
          <w:bar w:val="nil"/>
        </w:pBdr>
        <w:rPr>
          <w:rFonts w:ascii="BancoDoBrasil Textos" w:hAnsi="BancoDoBrasil Textos"/>
          <w:b/>
          <w:bCs/>
          <w:bdr w:val="nil"/>
        </w:rPr>
      </w:pPr>
      <w:r w:rsidRPr="00B70541">
        <w:rPr>
          <w:rFonts w:ascii="BancoDoBrasil Textos" w:hAnsi="BancoDoBrasil Textos"/>
          <w:b/>
          <w:bCs/>
          <w:bdr w:val="none" w:sz="0" w:space="0" w:color="auto" w:frame="1"/>
        </w:rPr>
        <w:t>Normas aplicáveis em períodos futuros</w:t>
      </w:r>
    </w:p>
    <w:p w14:paraId="271B44BD" w14:textId="77777777" w:rsidR="00437B92" w:rsidRPr="00B70541" w:rsidRDefault="00645675" w:rsidP="00437B92">
      <w:pPr>
        <w:pStyle w:val="01-Textonormal"/>
        <w:pBdr>
          <w:top w:val="nil"/>
          <w:left w:val="nil"/>
          <w:bottom w:val="nil"/>
          <w:right w:val="nil"/>
          <w:between w:val="nil"/>
          <w:bar w:val="nil"/>
        </w:pBdr>
        <w:rPr>
          <w:rFonts w:ascii="BancoDoBrasil Textos" w:hAnsi="BancoDoBrasil Textos"/>
          <w:b/>
          <w:bCs/>
          <w:bdr w:val="nil"/>
        </w:rPr>
      </w:pPr>
      <w:r w:rsidRPr="00B70541">
        <w:rPr>
          <w:rFonts w:ascii="BancoDoBrasil Textos" w:hAnsi="BancoDoBrasil Textos"/>
          <w:b/>
          <w:bCs/>
          <w:bdr w:val="none" w:sz="0" w:space="0" w:color="auto" w:frame="1"/>
        </w:rPr>
        <w:t>Pronunciamento Técnico CPC 51 – Apresentação e Divulgação nas Demonstrações Contábeis – Correlação às Normas Internacionais de Contabilidade – IFRS 18</w:t>
      </w:r>
    </w:p>
    <w:p w14:paraId="5C28C872" w14:textId="77777777" w:rsidR="00437B92" w:rsidRPr="00B70541" w:rsidRDefault="00645675" w:rsidP="00437B92">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Em outubro de 2025, o CPC aprovou o pronunciamento CPC 51 – Apresentação e divulgação nas Demonstrações Contábeis, que estabelece requisitos gerais e específicos para a apresentação de informações nas demonstrações do resultado e do resultado abrangente, no balanço patrimonial e na demonstração das mutações do patrimônio líquido. Também estabelece requisitos para a divulgação de informações nas notas explicativas.</w:t>
      </w:r>
    </w:p>
    <w:p w14:paraId="239EA9B0" w14:textId="77777777" w:rsidR="00437B92" w:rsidRPr="00B70541" w:rsidRDefault="00645675" w:rsidP="00437B92">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Esse CPC entra em vigor a partir de 1º de janeiro de 2027.</w:t>
      </w:r>
    </w:p>
    <w:p w14:paraId="18E08A79" w14:textId="77777777" w:rsidR="00437B92" w:rsidRPr="00B70541" w:rsidRDefault="00645675" w:rsidP="00437B92">
      <w:pPr>
        <w:pStyle w:val="01-Textonormal"/>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 xml:space="preserve">A Ativos Gestão está avaliando os impactos do pronunciamento para as próximas divulgações. </w:t>
      </w:r>
    </w:p>
    <w:p w14:paraId="792D0D02" w14:textId="77777777" w:rsidR="00437B92" w:rsidRPr="00B70541" w:rsidRDefault="00437B92" w:rsidP="005365AB">
      <w:pPr>
        <w:pStyle w:val="01-Textonormal"/>
        <w:pBdr>
          <w:top w:val="nil"/>
          <w:left w:val="nil"/>
          <w:bottom w:val="nil"/>
          <w:right w:val="nil"/>
          <w:between w:val="nil"/>
          <w:bar w:val="nil"/>
        </w:pBdr>
        <w:rPr>
          <w:rFonts w:ascii="BancoDoBrasil Textos" w:hAnsi="BancoDoBrasil Textos"/>
          <w:bdr w:val="nil"/>
        </w:rPr>
      </w:pPr>
    </w:p>
    <w:p w14:paraId="505909C0" w14:textId="77777777" w:rsidR="00D12C08" w:rsidRPr="00B70541" w:rsidRDefault="00D12C08" w:rsidP="008D3F38">
      <w:pPr>
        <w:pStyle w:val="01-Textonormal"/>
        <w:pBdr>
          <w:top w:val="nil"/>
          <w:left w:val="nil"/>
          <w:bottom w:val="nil"/>
          <w:right w:val="nil"/>
          <w:between w:val="nil"/>
          <w:bar w:val="nil"/>
        </w:pBdr>
        <w:spacing w:line="276" w:lineRule="auto"/>
        <w:rPr>
          <w:rFonts w:ascii="BancoDoBrasil Textos" w:hAnsi="BancoDoBrasil Textos"/>
          <w:bCs/>
          <w:szCs w:val="18"/>
          <w:bdr w:val="nil"/>
        </w:rPr>
      </w:pPr>
    </w:p>
    <w:p w14:paraId="2FB9C2E8" w14:textId="77777777" w:rsidR="003D251E" w:rsidRPr="00B70541" w:rsidRDefault="00645675" w:rsidP="00447094">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5" w:name="_Hlk159261140"/>
      <w:bookmarkStart w:id="16" w:name="RG_MARKER_383686"/>
      <w:bookmarkEnd w:id="15"/>
      <w:r w:rsidRPr="00B70541">
        <w:rPr>
          <w:rFonts w:ascii="BancoDoBrasil Textos" w:eastAsia="Calibri" w:hAnsi="BancoDoBrasil Textos" w:cs="Times New Roman"/>
          <w:b/>
          <w:bCs/>
          <w:kern w:val="0"/>
          <w:sz w:val="20"/>
          <w:szCs w:val="20"/>
        </w:rPr>
        <w:lastRenderedPageBreak/>
        <w:t xml:space="preserve">3 – </w:t>
      </w:r>
      <w:bookmarkEnd w:id="16"/>
      <w:r w:rsidRPr="00B70541">
        <w:rPr>
          <w:rFonts w:ascii="BancoDoBrasil Textos" w:eastAsia="Calibri" w:hAnsi="BancoDoBrasil Textos" w:cs="Times New Roman"/>
          <w:b/>
          <w:bCs/>
          <w:kern w:val="0"/>
          <w:sz w:val="20"/>
          <w:szCs w:val="20"/>
        </w:rPr>
        <w:t>Políticas contábeis materiais</w:t>
      </w:r>
    </w:p>
    <w:p w14:paraId="04771761" w14:textId="77777777" w:rsidR="003D251E" w:rsidRPr="00B70541" w:rsidRDefault="00645675"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As práticas contábeis adotadas pela Ativos Gestão são aplicadas de forma consistente em todos os períodos apresentados nestas demonstrações contábeis.</w:t>
      </w:r>
    </w:p>
    <w:p w14:paraId="67C8873A" w14:textId="77777777" w:rsidR="003D251E" w:rsidRPr="00B70541" w:rsidRDefault="00645675"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B70541">
        <w:rPr>
          <w:rFonts w:ascii="BancoDoBrasil Textos" w:hAnsi="BancoDoBrasil Textos" w:cs="Arial"/>
          <w:b/>
          <w:bCs/>
          <w:sz w:val="18"/>
          <w:szCs w:val="18"/>
        </w:rPr>
        <w:t>Apuração do resultado</w:t>
      </w:r>
    </w:p>
    <w:p w14:paraId="12F8B59B" w14:textId="77777777" w:rsidR="003D251E" w:rsidRPr="00B70541" w:rsidRDefault="00645675"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6A5BC69C" w14:textId="77777777" w:rsidR="003D251E" w:rsidRPr="00B70541" w:rsidRDefault="00645675"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B70541">
        <w:rPr>
          <w:rFonts w:ascii="BancoDoBrasil Textos" w:hAnsi="BancoDoBrasil Textos" w:cs="Arial"/>
          <w:b/>
          <w:bCs/>
          <w:sz w:val="18"/>
          <w:szCs w:val="18"/>
        </w:rPr>
        <w:t>Caixa e equivalentes de caixa</w:t>
      </w:r>
    </w:p>
    <w:p w14:paraId="5DDF3D90" w14:textId="77777777" w:rsidR="00C56BB0" w:rsidRPr="00B70541" w:rsidRDefault="00645675" w:rsidP="00C56BB0">
      <w:pPr>
        <w:pBdr>
          <w:top w:val="nil"/>
          <w:left w:val="nil"/>
          <w:bottom w:val="nil"/>
          <w:right w:val="nil"/>
          <w:between w:val="nil"/>
          <w:bar w:val="nil"/>
        </w:pBdr>
        <w:spacing w:after="200" w:line="276" w:lineRule="auto"/>
        <w:jc w:val="both"/>
        <w:rPr>
          <w:rFonts w:ascii="BancoDoBrasil Textos" w:eastAsia="Times New Roman" w:hAnsi="BancoDoBrasil Textos"/>
          <w:kern w:val="20"/>
          <w:sz w:val="18"/>
          <w:szCs w:val="20"/>
          <w:bdr w:val="nil"/>
          <w:lang w:eastAsia="pt-BR"/>
        </w:rPr>
      </w:pPr>
      <w:r w:rsidRPr="00B70541">
        <w:rPr>
          <w:rFonts w:ascii="BancoDoBrasil Textos" w:eastAsia="Times New Roman" w:hAnsi="BancoDoBrasil Textos" w:cs="Times New Roman"/>
          <w:kern w:val="20"/>
          <w:sz w:val="18"/>
          <w:szCs w:val="20"/>
          <w:lang w:eastAsia="pt-BR"/>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5849B6EC" w14:textId="77777777" w:rsidR="003D251E" w:rsidRPr="00B70541" w:rsidRDefault="00645675" w:rsidP="00C56BB0">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B70541">
        <w:rPr>
          <w:rFonts w:ascii="BancoDoBrasil Textos" w:hAnsi="BancoDoBrasil Textos" w:cs="Arial"/>
          <w:b/>
          <w:bCs/>
          <w:sz w:val="18"/>
          <w:szCs w:val="18"/>
        </w:rPr>
        <w:t>Instrumentos financeiros</w:t>
      </w:r>
    </w:p>
    <w:p w14:paraId="1EFB4E02" w14:textId="77777777" w:rsidR="00DB7ADF"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B70541">
        <w:rPr>
          <w:rFonts w:ascii="BancoDoBrasil Textos" w:hAnsi="BancoDoBrasil Textos"/>
          <w:b/>
        </w:rPr>
        <w:t>Ativos financeiros</w:t>
      </w:r>
    </w:p>
    <w:p w14:paraId="29EC6723" w14:textId="77777777" w:rsidR="00DB7ADF"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6D3D7D55" w14:textId="77777777" w:rsidR="00DB7ADF"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u w:val="single"/>
        </w:rPr>
        <w:t>Custo amortizado</w:t>
      </w:r>
      <w:r w:rsidRPr="00B70541">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6AFE1AFD" w14:textId="77777777" w:rsidR="007E1F23"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 xml:space="preserve">Mensurado nessa categoria a Ativos Gestão detém o ativo financeiro “Serviços Prestados a Receber”, que são serviços prestados ao Banco do Brasil S.A. e à </w:t>
      </w:r>
      <w:r w:rsidRPr="00B70541">
        <w:rPr>
          <w:rStyle w:val="gri"/>
          <w:rFonts w:ascii="BancoDoBrasil Textos" w:hAnsi="BancoDoBrasil Textos"/>
        </w:rPr>
        <w:t>Caixa de Previdência dos Funcionários do Banco do Brasil</w:t>
      </w:r>
      <w:r w:rsidRPr="00B70541">
        <w:rPr>
          <w:rFonts w:ascii="BancoDoBrasil Textos" w:hAnsi="BancoDoBrasil Textos"/>
        </w:rPr>
        <w:t xml:space="preserve"> (PREVI)</w:t>
      </w:r>
      <w:r w:rsidR="00BA636D" w:rsidRPr="00B70541">
        <w:rPr>
          <w:rFonts w:ascii="BancoDoBrasil Textos" w:hAnsi="BancoDoBrasil Textos"/>
        </w:rPr>
        <w:t xml:space="preserve"> de operacionalização do processo de liquidação e renegociação de dívidas</w:t>
      </w:r>
      <w:r w:rsidRPr="00B70541">
        <w:rPr>
          <w:rFonts w:ascii="BancoDoBrasil Textos" w:hAnsi="BancoDoBrasil Textos"/>
        </w:rPr>
        <w:t xml:space="preserve"> e as aplicações em certificados de depósitos bancários (CDB BB Rende Fácil)</w:t>
      </w:r>
      <w:r w:rsidR="00BA636D" w:rsidRPr="00B70541">
        <w:rPr>
          <w:rFonts w:ascii="BancoDoBrasil Textos" w:hAnsi="BancoDoBrasil Textos"/>
        </w:rPr>
        <w:t>.</w:t>
      </w:r>
    </w:p>
    <w:p w14:paraId="315E5884" w14:textId="77777777" w:rsidR="00DB7ADF"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u w:val="single"/>
        </w:rPr>
        <w:t>Valor justo por meio de outros resultados abrangentes</w:t>
      </w:r>
      <w:r w:rsidRPr="00B70541">
        <w:rPr>
          <w:rFonts w:ascii="BancoDoBrasil Textos" w:hAnsi="BancoDoBrasil Textos"/>
        </w:rPr>
        <w:t xml:space="preserve">: são ativos financeiros geridos dentro de modelo de negócios cujo objetivo seja </w:t>
      </w:r>
      <w:r w:rsidR="00BA636D" w:rsidRPr="00B70541">
        <w:rPr>
          <w:rFonts w:ascii="BancoDoBrasil Textos" w:hAnsi="BancoDoBrasil Textos"/>
        </w:rPr>
        <w:t>proporciona</w:t>
      </w:r>
      <w:r w:rsidRPr="00B70541">
        <w:rPr>
          <w:rFonts w:ascii="BancoDoBrasil Textos" w:hAnsi="BancoDoBrasil Textos"/>
        </w:rPr>
        <w:t>r retorno tanto pelo recebimento dos fluxos de caixa contratuais quanto pela negociação com transferência substancial de riscos e benefícios.</w:t>
      </w:r>
    </w:p>
    <w:p w14:paraId="0B769C7E" w14:textId="77777777" w:rsidR="007E1F23"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A Ativos Gestão não possui ativos financeiros mensurados nessa categoria.</w:t>
      </w:r>
    </w:p>
    <w:p w14:paraId="605E4DC3" w14:textId="77777777" w:rsidR="00DB7ADF"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u w:val="single"/>
        </w:rPr>
        <w:t>Valor justo por meio do resultado</w:t>
      </w:r>
      <w:r w:rsidRPr="00B70541">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1CDA1054" w14:textId="77777777" w:rsidR="007E1F23" w:rsidRPr="00B70541" w:rsidRDefault="00645675"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Os ativos financeiros da Ativos Gestão enquadrados nessa categoria são as aplicações financeiras em “Fundos de Investimento”.</w:t>
      </w:r>
    </w:p>
    <w:p w14:paraId="74B11BDD" w14:textId="77777777" w:rsidR="00C768C6" w:rsidRPr="00B70541" w:rsidRDefault="00645675"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70541">
        <w:rPr>
          <w:rFonts w:ascii="BancoDoBrasil Textos" w:hAnsi="BancoDoBrasil Textos" w:cs="Arial"/>
          <w:b/>
          <w:bCs/>
          <w:sz w:val="18"/>
          <w:szCs w:val="18"/>
        </w:rPr>
        <w:t>Receita de contrato com cliente</w:t>
      </w:r>
    </w:p>
    <w:p w14:paraId="4986D3B6" w14:textId="1E371DA2" w:rsidR="00C768C6" w:rsidRPr="00B70541" w:rsidRDefault="00645675"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O CPC 47</w:t>
      </w:r>
      <w:r w:rsidR="00805985">
        <w:rPr>
          <w:rFonts w:ascii="BancoDoBrasil Textos" w:hAnsi="BancoDoBrasil Textos"/>
        </w:rPr>
        <w:t xml:space="preserve"> – Receita de Contrato com o Cliente</w:t>
      </w:r>
      <w:r w:rsidRPr="00B70541">
        <w:rPr>
          <w:rFonts w:ascii="BancoDoBrasil Textos" w:hAnsi="BancoDoBrasil Textos"/>
        </w:rPr>
        <w:t xml:space="preserve"> estabelece uma estrutura abrangente para determinar se, quando e por quanto serão reconhecidas as receitas de contratos. Assim, o reconhecimento de receitas deve ocorrer por meio de cinco etapas: i) identificação dos contratos com um cliente; </w:t>
      </w:r>
      <w:proofErr w:type="spellStart"/>
      <w:r w:rsidRPr="00B70541">
        <w:rPr>
          <w:rFonts w:ascii="BancoDoBrasil Textos" w:hAnsi="BancoDoBrasil Textos"/>
        </w:rPr>
        <w:t>ii</w:t>
      </w:r>
      <w:proofErr w:type="spellEnd"/>
      <w:r w:rsidRPr="00B70541">
        <w:rPr>
          <w:rFonts w:ascii="BancoDoBrasil Textos" w:hAnsi="BancoDoBrasil Textos"/>
        </w:rPr>
        <w:t xml:space="preserve">) identificação das obrigações de desempenho no contrato; </w:t>
      </w:r>
      <w:proofErr w:type="spellStart"/>
      <w:r w:rsidRPr="00B70541">
        <w:rPr>
          <w:rFonts w:ascii="BancoDoBrasil Textos" w:hAnsi="BancoDoBrasil Textos"/>
        </w:rPr>
        <w:t>iii</w:t>
      </w:r>
      <w:proofErr w:type="spellEnd"/>
      <w:r w:rsidRPr="00B70541">
        <w:rPr>
          <w:rFonts w:ascii="BancoDoBrasil Textos" w:hAnsi="BancoDoBrasil Textos"/>
        </w:rPr>
        <w:t xml:space="preserve">) determinação do preço da transação; </w:t>
      </w:r>
      <w:proofErr w:type="spellStart"/>
      <w:r w:rsidRPr="00B70541">
        <w:rPr>
          <w:rFonts w:ascii="BancoDoBrasil Textos" w:hAnsi="BancoDoBrasil Textos"/>
        </w:rPr>
        <w:t>iv</w:t>
      </w:r>
      <w:proofErr w:type="spellEnd"/>
      <w:r w:rsidRPr="00B70541">
        <w:rPr>
          <w:rFonts w:ascii="BancoDoBrasil Textos" w:hAnsi="BancoDoBrasil Textos"/>
        </w:rPr>
        <w:t>) alocação do preço da transação às obrigações de desempenho no contrato; v) reconhecimento da receita quando, ou à medida que, a empresa satisfizer uma obrigação de desempenho.</w:t>
      </w:r>
    </w:p>
    <w:p w14:paraId="5474D2A5" w14:textId="77777777" w:rsidR="00BD68CF" w:rsidRPr="00B70541" w:rsidRDefault="00645675"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 xml:space="preserve">Sob o CPC 47, a receita de prestação de serviço é reconhecida </w:t>
      </w:r>
      <w:proofErr w:type="gramStart"/>
      <w:r w:rsidRPr="00B70541">
        <w:rPr>
          <w:rFonts w:ascii="BancoDoBrasil Textos" w:hAnsi="BancoDoBrasil Textos"/>
        </w:rPr>
        <w:t>no momento em que</w:t>
      </w:r>
      <w:proofErr w:type="gramEnd"/>
      <w:r w:rsidRPr="00B70541">
        <w:rPr>
          <w:rFonts w:ascii="BancoDoBrasil Textos" w:hAnsi="BancoDoBrasil Textos"/>
        </w:rPr>
        <w:t xml:space="preserve"> (i) é cumprida a obrigação de desempenho prevista no contrato e; (</w:t>
      </w:r>
      <w:proofErr w:type="spellStart"/>
      <w:r w:rsidRPr="00B70541">
        <w:rPr>
          <w:rFonts w:ascii="BancoDoBrasil Textos" w:hAnsi="BancoDoBrasil Textos"/>
        </w:rPr>
        <w:t>ii</w:t>
      </w:r>
      <w:proofErr w:type="spellEnd"/>
      <w:r w:rsidRPr="00B70541">
        <w:rPr>
          <w:rFonts w:ascii="BancoDoBrasil Textos" w:hAnsi="BancoDoBrasil Textos"/>
        </w:rPr>
        <w:t>) é entregue o serviço prometido ao cliente, sendo essa receita apurada e reconhecida com base na performance mensal apresentada pela Ativos Gestão na recuperação do crédito.</w:t>
      </w:r>
    </w:p>
    <w:p w14:paraId="20C1E281" w14:textId="77777777" w:rsidR="00BD68CF" w:rsidRPr="00B70541" w:rsidRDefault="00645675"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70541">
        <w:rPr>
          <w:rFonts w:ascii="BancoDoBrasil Textos" w:hAnsi="BancoDoBrasil Textos" w:cs="Arial"/>
          <w:b/>
          <w:bCs/>
          <w:sz w:val="18"/>
          <w:szCs w:val="18"/>
        </w:rPr>
        <w:lastRenderedPageBreak/>
        <w:t xml:space="preserve"> Custo dos serviços prestados</w:t>
      </w:r>
    </w:p>
    <w:p w14:paraId="491B2B2E" w14:textId="77777777" w:rsidR="00C768C6" w:rsidRPr="00B70541" w:rsidRDefault="00645675"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32546605" w14:textId="77777777" w:rsidR="003D251E" w:rsidRPr="00B70541" w:rsidRDefault="00645675"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70541">
        <w:rPr>
          <w:rFonts w:ascii="BancoDoBrasil Textos" w:hAnsi="BancoDoBrasil Textos" w:cs="Arial"/>
          <w:b/>
          <w:bCs/>
          <w:sz w:val="18"/>
          <w:szCs w:val="18"/>
        </w:rPr>
        <w:t>Tributos</w:t>
      </w:r>
    </w:p>
    <w:p w14:paraId="6ADA8D47" w14:textId="77777777" w:rsidR="003D251E" w:rsidRPr="00B70541" w:rsidRDefault="00645675"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 xml:space="preserve">O Imposto de Renda e a Contribuição Social sobre o lucro líquido são apurados sob o regime do Lucro Presumido, considerando como fator de presunção a alíquota de 32% sobre as Receitas Brutas. As contribuições para o PIS/Pasep e a </w:t>
      </w:r>
      <w:proofErr w:type="spellStart"/>
      <w:r w:rsidRPr="00B70541">
        <w:rPr>
          <w:rFonts w:ascii="BancoDoBrasil Textos" w:hAnsi="BancoDoBrasil Textos"/>
        </w:rPr>
        <w:t>Cofins</w:t>
      </w:r>
      <w:proofErr w:type="spellEnd"/>
      <w:r w:rsidRPr="00B70541">
        <w:rPr>
          <w:rFonts w:ascii="BancoDoBrasil Textos" w:hAnsi="BancoDoBrasil Textos"/>
        </w:rPr>
        <w:t xml:space="preserve">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E37E6E" w:rsidRPr="00B70541" w14:paraId="1EB078C0" w14:textId="77777777" w:rsidTr="002165C9">
        <w:trPr>
          <w:cantSplit/>
          <w:trHeight w:hRule="exact" w:val="227"/>
        </w:trPr>
        <w:tc>
          <w:tcPr>
            <w:tcW w:w="6804" w:type="dxa"/>
            <w:tcBorders>
              <w:top w:val="single" w:sz="8" w:space="0" w:color="auto"/>
              <w:left w:val="nil"/>
              <w:bottom w:val="single" w:sz="8" w:space="0" w:color="auto"/>
              <w:right w:val="nil"/>
            </w:tcBorders>
            <w:vAlign w:val="center"/>
            <w:hideMark/>
          </w:tcPr>
          <w:p w14:paraId="5D6AD739" w14:textId="77777777" w:rsidR="003D251E" w:rsidRPr="00B70541" w:rsidRDefault="00645675"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B70541">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66CF9E6A" w14:textId="77777777" w:rsidR="003D251E" w:rsidRPr="00B70541"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45FD3A40" w14:textId="77777777" w:rsidR="003D251E" w:rsidRPr="00B70541" w:rsidRDefault="00645675"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B70541">
              <w:rPr>
                <w:rFonts w:ascii="BancoDoBrasil Textos" w:hAnsi="BancoDoBrasil Textos"/>
                <w:b/>
                <w:snapToGrid w:val="0"/>
              </w:rPr>
              <w:t>Alíquota</w:t>
            </w:r>
          </w:p>
        </w:tc>
      </w:tr>
      <w:tr w:rsidR="00E37E6E" w:rsidRPr="00B70541" w14:paraId="36DC5C6D" w14:textId="77777777" w:rsidTr="002165C9">
        <w:trPr>
          <w:cantSplit/>
          <w:trHeight w:hRule="exact" w:val="227"/>
        </w:trPr>
        <w:tc>
          <w:tcPr>
            <w:tcW w:w="6804" w:type="dxa"/>
            <w:tcBorders>
              <w:top w:val="single" w:sz="8" w:space="0" w:color="auto"/>
              <w:left w:val="nil"/>
              <w:bottom w:val="nil"/>
              <w:right w:val="nil"/>
            </w:tcBorders>
            <w:vAlign w:val="center"/>
            <w:hideMark/>
          </w:tcPr>
          <w:p w14:paraId="73152CDF" w14:textId="77777777" w:rsidR="003D251E" w:rsidRPr="00B70541" w:rsidRDefault="00645675"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B70541">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0E676006" w14:textId="77777777" w:rsidR="003D251E" w:rsidRPr="00B70541"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2EDB8725" w14:textId="77777777" w:rsidR="003D251E" w:rsidRPr="00B70541" w:rsidRDefault="00645675"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70541">
              <w:rPr>
                <w:rFonts w:ascii="BancoDoBrasil Textos" w:hAnsi="BancoDoBrasil Textos"/>
                <w:snapToGrid w:val="0"/>
              </w:rPr>
              <w:t>25%</w:t>
            </w:r>
          </w:p>
        </w:tc>
      </w:tr>
      <w:tr w:rsidR="00E37E6E" w:rsidRPr="00B70541" w14:paraId="2BFA00B2" w14:textId="77777777" w:rsidTr="002165C9">
        <w:trPr>
          <w:cantSplit/>
          <w:trHeight w:hRule="exact" w:val="227"/>
        </w:trPr>
        <w:tc>
          <w:tcPr>
            <w:tcW w:w="6804" w:type="dxa"/>
            <w:tcBorders>
              <w:top w:val="nil"/>
              <w:left w:val="nil"/>
              <w:bottom w:val="nil"/>
              <w:right w:val="nil"/>
            </w:tcBorders>
            <w:vAlign w:val="center"/>
            <w:hideMark/>
          </w:tcPr>
          <w:p w14:paraId="3ED28E1A" w14:textId="77777777" w:rsidR="003D251E" w:rsidRPr="00B70541" w:rsidRDefault="00645675"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B70541">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2EA24061" w14:textId="77777777" w:rsidR="003D251E" w:rsidRPr="00B70541"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218CA747" w14:textId="77777777" w:rsidR="003D251E" w:rsidRPr="00B70541" w:rsidRDefault="00645675"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70541">
              <w:rPr>
                <w:rFonts w:ascii="BancoDoBrasil Textos" w:hAnsi="BancoDoBrasil Textos"/>
                <w:snapToGrid w:val="0"/>
              </w:rPr>
              <w:t>9%</w:t>
            </w:r>
          </w:p>
        </w:tc>
      </w:tr>
      <w:tr w:rsidR="00E37E6E" w:rsidRPr="00B70541" w14:paraId="7648415A" w14:textId="77777777" w:rsidTr="002165C9">
        <w:trPr>
          <w:cantSplit/>
          <w:trHeight w:hRule="exact" w:val="227"/>
        </w:trPr>
        <w:tc>
          <w:tcPr>
            <w:tcW w:w="6804" w:type="dxa"/>
            <w:tcBorders>
              <w:top w:val="nil"/>
              <w:left w:val="nil"/>
              <w:bottom w:val="nil"/>
              <w:right w:val="nil"/>
            </w:tcBorders>
            <w:vAlign w:val="center"/>
            <w:hideMark/>
          </w:tcPr>
          <w:p w14:paraId="30F98575" w14:textId="77777777" w:rsidR="003D251E" w:rsidRPr="00B70541" w:rsidRDefault="00645675"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B70541">
              <w:rPr>
                <w:rFonts w:ascii="BancoDoBrasil Textos" w:hAnsi="BancoDoBrasil Textos"/>
                <w:snapToGrid w:val="0"/>
              </w:rPr>
              <w:t>PIS/Pasep</w:t>
            </w:r>
          </w:p>
        </w:tc>
        <w:tc>
          <w:tcPr>
            <w:tcW w:w="1701" w:type="dxa"/>
            <w:tcBorders>
              <w:top w:val="nil"/>
              <w:left w:val="nil"/>
              <w:bottom w:val="nil"/>
              <w:right w:val="nil"/>
            </w:tcBorders>
            <w:vAlign w:val="center"/>
          </w:tcPr>
          <w:p w14:paraId="6F819658" w14:textId="77777777" w:rsidR="003D251E" w:rsidRPr="00B70541"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59719AB0" w14:textId="77777777" w:rsidR="003D251E" w:rsidRPr="00B70541" w:rsidRDefault="00645675"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70541">
              <w:rPr>
                <w:rFonts w:ascii="BancoDoBrasil Textos" w:hAnsi="BancoDoBrasil Textos"/>
                <w:snapToGrid w:val="0"/>
              </w:rPr>
              <w:t>0,65%</w:t>
            </w:r>
          </w:p>
        </w:tc>
      </w:tr>
      <w:tr w:rsidR="00E37E6E" w:rsidRPr="00B70541" w14:paraId="10BC3B38" w14:textId="77777777" w:rsidTr="002165C9">
        <w:trPr>
          <w:cantSplit/>
          <w:trHeight w:hRule="exact" w:val="227"/>
        </w:trPr>
        <w:tc>
          <w:tcPr>
            <w:tcW w:w="6804" w:type="dxa"/>
            <w:tcBorders>
              <w:top w:val="nil"/>
              <w:left w:val="nil"/>
              <w:bottom w:val="nil"/>
              <w:right w:val="nil"/>
            </w:tcBorders>
            <w:vAlign w:val="center"/>
            <w:hideMark/>
          </w:tcPr>
          <w:p w14:paraId="4D001DB8" w14:textId="77777777" w:rsidR="003D251E" w:rsidRPr="00B70541" w:rsidRDefault="00645675"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B70541">
              <w:rPr>
                <w:rFonts w:ascii="BancoDoBrasil Textos" w:hAnsi="BancoDoBrasil Textos"/>
              </w:rPr>
              <w:t xml:space="preserve">Contribuição para o Financiamento da Seguridade Social – </w:t>
            </w:r>
            <w:proofErr w:type="spellStart"/>
            <w:r w:rsidRPr="00B70541">
              <w:rPr>
                <w:rFonts w:ascii="BancoDoBrasil Textos" w:hAnsi="BancoDoBrasil Textos"/>
              </w:rPr>
              <w:t>Cofins</w:t>
            </w:r>
            <w:proofErr w:type="spellEnd"/>
          </w:p>
        </w:tc>
        <w:tc>
          <w:tcPr>
            <w:tcW w:w="1701" w:type="dxa"/>
            <w:tcBorders>
              <w:top w:val="nil"/>
              <w:left w:val="nil"/>
              <w:bottom w:val="nil"/>
              <w:right w:val="nil"/>
            </w:tcBorders>
            <w:vAlign w:val="center"/>
          </w:tcPr>
          <w:p w14:paraId="1880F7C9" w14:textId="77777777" w:rsidR="003D251E" w:rsidRPr="00B70541"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vAlign w:val="center"/>
            <w:hideMark/>
          </w:tcPr>
          <w:p w14:paraId="26AE88A0" w14:textId="77777777" w:rsidR="003D251E" w:rsidRPr="00B70541" w:rsidRDefault="00645675"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70541">
              <w:rPr>
                <w:rFonts w:ascii="BancoDoBrasil Textos" w:hAnsi="BancoDoBrasil Textos"/>
                <w:snapToGrid w:val="0"/>
              </w:rPr>
              <w:t>3%</w:t>
            </w:r>
          </w:p>
        </w:tc>
      </w:tr>
      <w:tr w:rsidR="00E37E6E" w:rsidRPr="00B70541" w14:paraId="66393AA8" w14:textId="77777777" w:rsidTr="002165C9">
        <w:trPr>
          <w:cantSplit/>
          <w:trHeight w:hRule="exact" w:val="227"/>
        </w:trPr>
        <w:tc>
          <w:tcPr>
            <w:tcW w:w="6804" w:type="dxa"/>
            <w:tcBorders>
              <w:top w:val="nil"/>
              <w:left w:val="nil"/>
              <w:bottom w:val="single" w:sz="8" w:space="0" w:color="auto"/>
              <w:right w:val="nil"/>
            </w:tcBorders>
            <w:vAlign w:val="center"/>
            <w:hideMark/>
          </w:tcPr>
          <w:p w14:paraId="203885B3" w14:textId="77777777" w:rsidR="003D251E" w:rsidRPr="00B70541" w:rsidRDefault="00645675"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B70541">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336DD9E7" w14:textId="77777777" w:rsidR="003D251E" w:rsidRPr="00B70541"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184D3D66" w14:textId="77777777" w:rsidR="003D251E" w:rsidRPr="00B70541" w:rsidRDefault="00645675"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70541">
              <w:rPr>
                <w:rFonts w:ascii="BancoDoBrasil Textos" w:hAnsi="BancoDoBrasil Textos"/>
                <w:snapToGrid w:val="0"/>
              </w:rPr>
              <w:t>Até 5%</w:t>
            </w:r>
          </w:p>
        </w:tc>
      </w:tr>
    </w:tbl>
    <w:p w14:paraId="3C8C3F9C" w14:textId="77777777" w:rsidR="00DC3259" w:rsidRPr="00B70541"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6B7111D2" w14:textId="77777777" w:rsidR="001738D3" w:rsidRPr="00B70541" w:rsidRDefault="00645675"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70541">
        <w:rPr>
          <w:rFonts w:ascii="BancoDoBrasil Textos" w:hAnsi="BancoDoBrasil Textos" w:cs="Arial"/>
          <w:b/>
          <w:bCs/>
          <w:sz w:val="18"/>
          <w:szCs w:val="18"/>
        </w:rPr>
        <w:t xml:space="preserve">Redução ao valor recuperável de ativos não financeiros </w:t>
      </w:r>
    </w:p>
    <w:p w14:paraId="6BC5906F" w14:textId="77777777" w:rsidR="001738D3" w:rsidRPr="00B70541" w:rsidRDefault="00645675" w:rsidP="001738D3">
      <w:pPr>
        <w:pStyle w:val="050-TextoPadro"/>
        <w:pBdr>
          <w:top w:val="nil"/>
          <w:left w:val="nil"/>
          <w:bottom w:val="nil"/>
          <w:right w:val="nil"/>
          <w:between w:val="nil"/>
          <w:bar w:val="nil"/>
        </w:pBdr>
        <w:rPr>
          <w:bdr w:val="nil"/>
          <w:lang w:val="pt-BR"/>
        </w:rPr>
      </w:pPr>
      <w:r w:rsidRPr="00B70541">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1542E8F0" w14:textId="77777777" w:rsidR="001738D3" w:rsidRPr="00B70541" w:rsidRDefault="00645675" w:rsidP="001738D3">
      <w:pPr>
        <w:pStyle w:val="050-TextoPadro"/>
        <w:pBdr>
          <w:top w:val="nil"/>
          <w:left w:val="nil"/>
          <w:bottom w:val="nil"/>
          <w:right w:val="nil"/>
          <w:between w:val="nil"/>
          <w:bar w:val="nil"/>
        </w:pBdr>
        <w:rPr>
          <w:bdr w:val="nil"/>
          <w:lang w:val="pt-BR"/>
        </w:rPr>
      </w:pPr>
      <w:r w:rsidRPr="00B70541">
        <w:rPr>
          <w:lang w:val="pt-BR"/>
        </w:rPr>
        <w:t>Havendo indicação de desvalorização, a Ativos Gestão estima o valor recuperável do ativo, que é o maior valor entre o seu valor justo, menos os custos para vendê-lo, e o seu valor em uso.</w:t>
      </w:r>
    </w:p>
    <w:p w14:paraId="42EF0758" w14:textId="77777777" w:rsidR="001738D3" w:rsidRPr="00B70541" w:rsidRDefault="00645675" w:rsidP="001738D3">
      <w:pPr>
        <w:pStyle w:val="050-TextoPadro"/>
        <w:keepNext w:val="0"/>
        <w:keepLines w:val="0"/>
        <w:pBdr>
          <w:top w:val="nil"/>
          <w:left w:val="nil"/>
          <w:bottom w:val="nil"/>
          <w:right w:val="nil"/>
          <w:between w:val="nil"/>
          <w:bar w:val="nil"/>
        </w:pBdr>
        <w:rPr>
          <w:bdr w:val="nil"/>
          <w:lang w:val="pt-BR"/>
        </w:rPr>
      </w:pPr>
      <w:r w:rsidRPr="00B70541">
        <w:rPr>
          <w:lang w:val="pt-BR"/>
        </w:rPr>
        <w:t>Se o valor contábil do ativo for maior que o seu valor recuperável, o valor contábil é reduzido ao seu valor recuperável pelo registro de perda por desvalorização (</w:t>
      </w:r>
      <w:proofErr w:type="spellStart"/>
      <w:r w:rsidRPr="00B70541">
        <w:rPr>
          <w:i/>
          <w:iCs/>
          <w:lang w:val="pt-BR"/>
        </w:rPr>
        <w:t>impairment</w:t>
      </w:r>
      <w:proofErr w:type="spellEnd"/>
      <w:r w:rsidRPr="00B70541">
        <w:rPr>
          <w:lang w:val="pt-BR"/>
        </w:rPr>
        <w:t>), reconhecida na Demonstração do Resultado.</w:t>
      </w:r>
    </w:p>
    <w:p w14:paraId="66F991BC" w14:textId="77777777" w:rsidR="003D251E" w:rsidRPr="00B70541" w:rsidRDefault="00645675"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70541">
        <w:rPr>
          <w:rFonts w:ascii="BancoDoBrasil Textos" w:hAnsi="BancoDoBrasil Textos" w:cs="Arial"/>
          <w:b/>
          <w:bCs/>
          <w:sz w:val="18"/>
          <w:szCs w:val="18"/>
        </w:rPr>
        <w:t>Provisões, ativos e passivos contingentes</w:t>
      </w:r>
    </w:p>
    <w:p w14:paraId="0F58C02D" w14:textId="77777777" w:rsidR="003D251E" w:rsidRPr="00B70541" w:rsidRDefault="00645675"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70541">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5AD140E2" w14:textId="77777777" w:rsidR="007B0ACD" w:rsidRPr="00B70541" w:rsidRDefault="00645675"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70541">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28B30355" w14:textId="77777777" w:rsidR="003D251E" w:rsidRPr="00B70541" w:rsidRDefault="00645675"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70541">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76939690" w14:textId="77777777" w:rsidR="007E58D2" w:rsidRPr="00B70541" w:rsidRDefault="00645675"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70541">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1704057B" w14:textId="77777777" w:rsidR="003D251E" w:rsidRPr="00B70541" w:rsidRDefault="00645675"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70541">
        <w:rPr>
          <w:rFonts w:ascii="BancoDoBrasil Textos" w:hAnsi="BancoDoBrasil Textos" w:cs="Arial"/>
          <w:b/>
          <w:bCs/>
          <w:sz w:val="18"/>
          <w:szCs w:val="18"/>
        </w:rPr>
        <w:t>Gerenciamento de riscos</w:t>
      </w:r>
      <w:r w:rsidR="000B151C" w:rsidRPr="00B70541">
        <w:rPr>
          <w:rFonts w:ascii="BancoDoBrasil Textos" w:hAnsi="BancoDoBrasil Textos" w:cs="Arial"/>
          <w:b/>
          <w:bCs/>
          <w:sz w:val="18"/>
          <w:szCs w:val="18"/>
        </w:rPr>
        <w:t xml:space="preserve"> </w:t>
      </w:r>
    </w:p>
    <w:p w14:paraId="1052FA35" w14:textId="77777777" w:rsidR="0090640E" w:rsidRPr="00B70541" w:rsidRDefault="00645675"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A Ativos Gestão adota política conservadora, em alinhamento com a política de gerenciamento de riscos</w:t>
      </w:r>
      <w:r w:rsidR="000B151C" w:rsidRPr="00B70541">
        <w:rPr>
          <w:rFonts w:ascii="BancoDoBrasil Textos" w:hAnsi="BancoDoBrasil Textos"/>
        </w:rPr>
        <w:t xml:space="preserve"> </w:t>
      </w:r>
      <w:r w:rsidRPr="00B70541">
        <w:rPr>
          <w:rFonts w:ascii="BancoDoBrasil Textos" w:hAnsi="BancoDoBrasil Textos"/>
        </w:rPr>
        <w:t xml:space="preserve">do Conglomerado Banco do Brasil. A Companhia não opera no mercado de derivativos, câmbio, instrumentos financeiros sujeitos à </w:t>
      </w:r>
      <w:r w:rsidRPr="00B70541">
        <w:rPr>
          <w:rFonts w:ascii="BancoDoBrasil Textos" w:hAnsi="BancoDoBrasil Textos"/>
          <w:i/>
        </w:rPr>
        <w:t xml:space="preserve">Volcker </w:t>
      </w:r>
      <w:proofErr w:type="spellStart"/>
      <w:r w:rsidRPr="00B70541">
        <w:rPr>
          <w:rFonts w:ascii="BancoDoBrasil Textos" w:hAnsi="BancoDoBrasil Textos"/>
          <w:i/>
        </w:rPr>
        <w:t>Rules</w:t>
      </w:r>
      <w:proofErr w:type="spellEnd"/>
      <w:r w:rsidRPr="00B70541">
        <w:rPr>
          <w:rFonts w:ascii="BancoDoBrasil Textos" w:hAnsi="BancoDoBrasil Textos"/>
        </w:rPr>
        <w:t xml:space="preserve"> ou com itens diferentes do R$ - Real.</w:t>
      </w:r>
    </w:p>
    <w:p w14:paraId="5A557169" w14:textId="77777777" w:rsidR="0090640E" w:rsidRPr="00B70541" w:rsidRDefault="00645675"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A Ativos Gestão não está sujeita ao Risco de Crédito, devido ao modelo de negócio, não existindo as figuras de tomador e devedor e inexistindo inadimplência de crédito. A Companhia possui estrutura de gestão de riscos com diretrizes para o processo de identificação, avaliação, mensuração, controle, mitigação, monitoramento e reporte dos riscos envolvidos no negócio</w:t>
      </w:r>
      <w:r w:rsidR="00533BAE" w:rsidRPr="00B70541">
        <w:rPr>
          <w:rFonts w:ascii="BancoDoBrasil Textos" w:hAnsi="BancoDoBrasil Textos"/>
        </w:rPr>
        <w:t>, compartilhada com a sua Controladora (Ativos)</w:t>
      </w:r>
      <w:r w:rsidRPr="00B70541">
        <w:rPr>
          <w:rFonts w:ascii="BancoDoBrasil Textos" w:hAnsi="BancoDoBrasil Textos"/>
        </w:rPr>
        <w:t xml:space="preserve">. </w:t>
      </w:r>
    </w:p>
    <w:p w14:paraId="1AEC9ECA" w14:textId="77777777" w:rsidR="0090640E" w:rsidRPr="00B70541" w:rsidRDefault="00645675"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A Ativos Gestão adota a gestão integrada de riscos corporativos, com foco na inter-relação entre os processos, pessoas, sistemas, controle</w:t>
      </w:r>
      <w:r w:rsidR="00BA636D" w:rsidRPr="00B70541">
        <w:rPr>
          <w:rFonts w:ascii="BancoDoBrasil Textos" w:hAnsi="BancoDoBrasil Textos"/>
        </w:rPr>
        <w:t>s</w:t>
      </w:r>
      <w:r w:rsidRPr="00B70541">
        <w:rPr>
          <w:rFonts w:ascii="BancoDoBrasil Textos" w:hAnsi="BancoDoBrasil Textos"/>
        </w:rPr>
        <w:t xml:space="preserve">, riscos e resultados. </w:t>
      </w:r>
    </w:p>
    <w:p w14:paraId="02947677" w14:textId="77777777" w:rsidR="0090640E" w:rsidRPr="00B70541" w:rsidRDefault="00645675"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lastRenderedPageBreak/>
        <w:t xml:space="preserve">As </w:t>
      </w:r>
      <w:r w:rsidR="00533BAE" w:rsidRPr="00B70541">
        <w:rPr>
          <w:rFonts w:ascii="BancoDoBrasil Textos" w:hAnsi="BancoDoBrasil Textos"/>
        </w:rPr>
        <w:t xml:space="preserve">disponibilidades são mantidas em conta corrente e em </w:t>
      </w:r>
      <w:r w:rsidRPr="00B70541">
        <w:rPr>
          <w:rFonts w:ascii="BancoDoBrasil Textos" w:hAnsi="BancoDoBrasil Textos"/>
        </w:rPr>
        <w:t xml:space="preserve">aplicações financeiras realizadas com fundos de investimentos administrados pela BB </w:t>
      </w:r>
      <w:proofErr w:type="spellStart"/>
      <w:r w:rsidRPr="00B70541">
        <w:rPr>
          <w:rFonts w:ascii="BancoDoBrasil Textos" w:hAnsi="BancoDoBrasil Textos"/>
          <w:i/>
          <w:iCs/>
        </w:rPr>
        <w:t>Asset</w:t>
      </w:r>
      <w:proofErr w:type="spellEnd"/>
      <w:r w:rsidRPr="00B70541">
        <w:rPr>
          <w:rFonts w:ascii="BancoDoBrasil Textos" w:hAnsi="BancoDoBrasil Textos"/>
          <w:i/>
          <w:iCs/>
        </w:rPr>
        <w:t xml:space="preserve"> Management</w:t>
      </w:r>
      <w:r w:rsidRPr="00B70541">
        <w:rPr>
          <w:rFonts w:ascii="BancoDoBrasil Textos" w:hAnsi="BancoDoBrasil Textos"/>
        </w:rPr>
        <w:t>,</w:t>
      </w:r>
      <w:r w:rsidR="00BA636D" w:rsidRPr="00B70541">
        <w:rPr>
          <w:rFonts w:ascii="BancoDoBrasil Textos" w:hAnsi="BancoDoBrasil Textos"/>
        </w:rPr>
        <w:t xml:space="preserve"> empresa do Conglomerado Banco do Brasil,</w:t>
      </w:r>
      <w:r w:rsidRPr="00B70541">
        <w:rPr>
          <w:rFonts w:ascii="BancoDoBrasil Textos" w:hAnsi="BancoDoBrasil Textos"/>
        </w:rPr>
        <w:t xml:space="preserve"> e com certificados de depósitos bancários, no Banco do Brasil, o que minimiza principalmente os riscos de liquidez e de mercado.</w:t>
      </w:r>
    </w:p>
    <w:p w14:paraId="149166DC" w14:textId="77777777" w:rsidR="00DE532D" w:rsidRPr="00B70541" w:rsidRDefault="00645675"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A Companhia considera como relevantes os mesmos riscos acompanhados por sua Controladora, avaliados a partir da análise dos processos, do impacto e da probabilidade de ocorrência nos negócios, quais sejam: Risco de Estratégia;</w:t>
      </w:r>
      <w:r w:rsidR="000B151C" w:rsidRPr="00B70541">
        <w:rPr>
          <w:rFonts w:ascii="BancoDoBrasil Textos" w:hAnsi="BancoDoBrasil Textos"/>
        </w:rPr>
        <w:t xml:space="preserve"> </w:t>
      </w:r>
      <w:r w:rsidRPr="00B70541">
        <w:rPr>
          <w:rFonts w:ascii="BancoDoBrasil Textos" w:hAnsi="BancoDoBrasil Textos"/>
        </w:rPr>
        <w:t>Risco de Liquidez; Risco de Mercado; Risco de Reputação; Risco Operacional (engloba os riscos: Conduta, Cibernético, Conformidade, Legal, Segurança (inclusive risco de Lavagem de Dinheiro, de Financiamento do Terrorismo, do Financiamento da Proliferação de Armas de Destruição em Massa e de Corrupção – PCL/FTP-C), Terceiros e Tecnologia da Informação) e Risco Social.</w:t>
      </w:r>
    </w:p>
    <w:p w14:paraId="2923BF2C" w14:textId="77777777" w:rsidR="0090640E" w:rsidRPr="00B70541" w:rsidRDefault="00645675"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Na Ativos Gestão, o gerenciamento dos riscos é realizado de forma segregada das unidades de negócios.</w:t>
      </w:r>
    </w:p>
    <w:p w14:paraId="5B69BCC5" w14:textId="77777777" w:rsidR="0090640E" w:rsidRPr="00B70541" w:rsidRDefault="00645675"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70541">
        <w:rPr>
          <w:rFonts w:ascii="BancoDoBrasil Textos" w:hAnsi="BancoDoBrasil Textos"/>
        </w:rPr>
        <w:t xml:space="preserve">A Companhia adotou Programa de </w:t>
      </w:r>
      <w:r w:rsidRPr="00B70541">
        <w:rPr>
          <w:rFonts w:ascii="BancoDoBrasil Textos" w:hAnsi="BancoDoBrasil Textos"/>
          <w:i/>
          <w:iCs/>
        </w:rPr>
        <w:t>Compliance</w:t>
      </w:r>
      <w:r w:rsidRPr="00B70541">
        <w:rPr>
          <w:rFonts w:ascii="BancoDoBrasil Textos" w:hAnsi="BancoDoBrasil Textos"/>
        </w:rPr>
        <w:t xml:space="preserve"> e Integridade da Controladora, contendo mecanismos e procedimentos internos de integridade, auditoria, incentivo à denúncia e aplicação efetiva do Código de Conduta, Ética e Integridade e a Política de Gestão de Riscos.</w:t>
      </w:r>
    </w:p>
    <w:p w14:paraId="027BBDD8" w14:textId="7091C9A7" w:rsidR="007B2E6E" w:rsidRPr="00B70541" w:rsidRDefault="00645675" w:rsidP="00071603">
      <w:pPr>
        <w:pStyle w:val="01-Textonormal"/>
        <w:pBdr>
          <w:top w:val="nil"/>
          <w:left w:val="nil"/>
          <w:bottom w:val="nil"/>
          <w:right w:val="nil"/>
          <w:between w:val="nil"/>
          <w:bar w:val="nil"/>
        </w:pBdr>
        <w:spacing w:line="276" w:lineRule="auto"/>
        <w:rPr>
          <w:rFonts w:ascii="BancoDoBrasil Textos" w:hAnsi="BancoDoBrasil Textos"/>
          <w:szCs w:val="18"/>
        </w:rPr>
      </w:pPr>
      <w:r w:rsidRPr="00B70541">
        <w:rPr>
          <w:rFonts w:ascii="BancoDoBrasil Textos" w:hAnsi="BancoDoBrasil Textos"/>
        </w:rPr>
        <w:t xml:space="preserve">A Política de Gestão de Riscos e o Programa de </w:t>
      </w:r>
      <w:r w:rsidRPr="00B70541">
        <w:rPr>
          <w:rFonts w:ascii="BancoDoBrasil Textos" w:hAnsi="BancoDoBrasil Textos"/>
          <w:i/>
          <w:iCs/>
        </w:rPr>
        <w:t>Compliance</w:t>
      </w:r>
      <w:r w:rsidRPr="00B70541">
        <w:rPr>
          <w:rFonts w:ascii="BancoDoBrasil Textos" w:hAnsi="BancoDoBrasil Textos"/>
        </w:rPr>
        <w:t xml:space="preserve"> e Integridade são aprovados pelo Conselho de Administração da Controladora, com o assessoramento dos Comitês de Auditoria (</w:t>
      </w:r>
      <w:proofErr w:type="spellStart"/>
      <w:r w:rsidRPr="00B70541">
        <w:rPr>
          <w:rFonts w:ascii="BancoDoBrasil Textos" w:hAnsi="BancoDoBrasil Textos"/>
        </w:rPr>
        <w:t>Coaud</w:t>
      </w:r>
      <w:proofErr w:type="spellEnd"/>
      <w:r w:rsidRPr="00B70541">
        <w:rPr>
          <w:rFonts w:ascii="BancoDoBrasil Textos" w:hAnsi="BancoDoBrasil Textos"/>
        </w:rPr>
        <w:t>) e de Riscos e de Capital (</w:t>
      </w:r>
      <w:proofErr w:type="spellStart"/>
      <w:r w:rsidRPr="00B70541">
        <w:rPr>
          <w:rFonts w:ascii="BancoDoBrasil Textos" w:hAnsi="BancoDoBrasil Textos"/>
        </w:rPr>
        <w:t>Coris</w:t>
      </w:r>
      <w:proofErr w:type="spellEnd"/>
      <w:r w:rsidRPr="00B70541">
        <w:rPr>
          <w:rFonts w:ascii="BancoDoBrasil Textos" w:hAnsi="BancoDoBrasil Textos"/>
        </w:rPr>
        <w:t>) do Conglomerado BB e ficam disponíveis no site da Ativos (</w:t>
      </w:r>
      <w:hyperlink r:id="rId17" w:history="1">
        <w:r w:rsidR="007B2E6E" w:rsidRPr="00B70541">
          <w:rPr>
            <w:rStyle w:val="Hyperlink"/>
            <w:rFonts w:ascii="BancoDoBrasil Textos" w:hAnsi="BancoDoBrasil Textos"/>
          </w:rPr>
          <w:t>https://ativosbb.com.br/quem-somos</w:t>
        </w:r>
      </w:hyperlink>
      <w:r w:rsidRPr="00B70541">
        <w:rPr>
          <w:rFonts w:ascii="BancoDoBrasil Textos" w:hAnsi="BancoDoBrasil Textos"/>
        </w:rPr>
        <w:t>).</w:t>
      </w:r>
    </w:p>
    <w:p w14:paraId="153498FD" w14:textId="77777777" w:rsidR="00F35590" w:rsidRPr="00B70541" w:rsidRDefault="00F35590" w:rsidP="00F35590">
      <w:pPr>
        <w:pStyle w:val="01-Textonormal"/>
        <w:pBdr>
          <w:top w:val="nil"/>
          <w:left w:val="nil"/>
          <w:bottom w:val="nil"/>
          <w:right w:val="nil"/>
          <w:between w:val="nil"/>
          <w:bar w:val="nil"/>
        </w:pBdr>
        <w:spacing w:before="0" w:after="0" w:line="276" w:lineRule="auto"/>
        <w:rPr>
          <w:rFonts w:ascii="BancoDoBrasil Textos" w:hAnsi="BancoDoBrasil Textos"/>
          <w:bdr w:val="nil"/>
        </w:rPr>
      </w:pPr>
    </w:p>
    <w:p w14:paraId="528DFD84" w14:textId="77777777" w:rsidR="003D251E" w:rsidRPr="00B70541" w:rsidRDefault="00645675" w:rsidP="00E809C8">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7" w:name="RG_MARKER_383685"/>
      <w:r w:rsidRPr="00B70541">
        <w:rPr>
          <w:rFonts w:ascii="BancoDoBrasil Textos" w:eastAsia="Calibri" w:hAnsi="BancoDoBrasil Textos" w:cs="Times New Roman"/>
          <w:b/>
          <w:bCs/>
          <w:kern w:val="0"/>
          <w:sz w:val="20"/>
          <w:szCs w:val="20"/>
        </w:rPr>
        <w:t xml:space="preserve">4 </w:t>
      </w:r>
      <w:bookmarkEnd w:id="17"/>
      <w:r w:rsidRPr="00B70541">
        <w:rPr>
          <w:rFonts w:ascii="BancoDoBrasil Textos" w:eastAsia="Calibri" w:hAnsi="BancoDoBrasil Textos" w:cs="Times New Roman"/>
          <w:b/>
          <w:bCs/>
          <w:kern w:val="0"/>
          <w:sz w:val="20"/>
          <w:szCs w:val="20"/>
        </w:rPr>
        <w:t>– Principais julgamentos e estimativas contábeis</w:t>
      </w:r>
    </w:p>
    <w:p w14:paraId="2C4383C0" w14:textId="77777777" w:rsidR="001E4505" w:rsidRPr="00B70541" w:rsidRDefault="00645675" w:rsidP="00F35590">
      <w:pPr>
        <w:pStyle w:val="050-TextoPadro"/>
        <w:keepNext w:val="0"/>
        <w:keepLines w:val="0"/>
        <w:pBdr>
          <w:top w:val="nil"/>
          <w:left w:val="nil"/>
          <w:bottom w:val="nil"/>
          <w:right w:val="nil"/>
          <w:between w:val="nil"/>
          <w:bar w:val="nil"/>
        </w:pBdr>
        <w:rPr>
          <w:bdr w:val="nil"/>
          <w:lang w:val="pt-BR"/>
        </w:rPr>
      </w:pPr>
      <w:r w:rsidRPr="00B70541">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35222B93" w14:textId="77777777" w:rsidR="001E4505" w:rsidRPr="00B70541" w:rsidRDefault="00645675" w:rsidP="00F35590">
      <w:pPr>
        <w:pStyle w:val="050-TextoPadro"/>
        <w:keepNext w:val="0"/>
        <w:keepLines w:val="0"/>
        <w:pBdr>
          <w:top w:val="nil"/>
          <w:left w:val="nil"/>
          <w:bottom w:val="nil"/>
          <w:right w:val="nil"/>
          <w:between w:val="nil"/>
          <w:bar w:val="nil"/>
        </w:pBdr>
        <w:rPr>
          <w:bdr w:val="nil"/>
          <w:lang w:val="pt-BR"/>
        </w:rPr>
      </w:pPr>
      <w:r w:rsidRPr="00B70541">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das suas operações em todos os aspectos materialmente relevantes.</w:t>
      </w:r>
    </w:p>
    <w:p w14:paraId="7AEE8389" w14:textId="77777777" w:rsidR="001E4505" w:rsidRPr="00B70541" w:rsidRDefault="00645675" w:rsidP="00F35590">
      <w:pPr>
        <w:pStyle w:val="050-TextoPadro"/>
        <w:keepNext w:val="0"/>
        <w:keepLines w:val="0"/>
        <w:pBdr>
          <w:top w:val="nil"/>
          <w:left w:val="nil"/>
          <w:bottom w:val="nil"/>
          <w:right w:val="nil"/>
          <w:between w:val="nil"/>
          <w:bar w:val="nil"/>
        </w:pBdr>
        <w:rPr>
          <w:bdr w:val="nil"/>
          <w:lang w:val="pt-BR"/>
        </w:rPr>
      </w:pPr>
      <w:r w:rsidRPr="00B70541">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2B391682" w14:textId="77777777" w:rsidR="001E4505" w:rsidRPr="00B70541" w:rsidRDefault="00645675" w:rsidP="00F35590">
      <w:pPr>
        <w:pStyle w:val="030-SubttulodeDocumento"/>
        <w:keepNext w:val="0"/>
        <w:keepLines w:val="0"/>
        <w:numPr>
          <w:ilvl w:val="0"/>
          <w:numId w:val="5"/>
        </w:numPr>
        <w:pBdr>
          <w:top w:val="nil"/>
          <w:left w:val="nil"/>
          <w:bottom w:val="nil"/>
          <w:right w:val="nil"/>
          <w:between w:val="nil"/>
          <w:bar w:val="nil"/>
        </w:pBdr>
        <w:rPr>
          <w:sz w:val="18"/>
          <w:szCs w:val="16"/>
          <w:bdr w:val="nil"/>
        </w:rPr>
      </w:pPr>
      <w:proofErr w:type="spellStart"/>
      <w:r w:rsidRPr="00B70541">
        <w:rPr>
          <w:sz w:val="18"/>
          <w:szCs w:val="16"/>
        </w:rPr>
        <w:t>Impostos</w:t>
      </w:r>
      <w:proofErr w:type="spellEnd"/>
      <w:r w:rsidRPr="00B70541">
        <w:rPr>
          <w:sz w:val="18"/>
          <w:szCs w:val="16"/>
        </w:rPr>
        <w:t xml:space="preserve"> </w:t>
      </w:r>
      <w:proofErr w:type="spellStart"/>
      <w:r w:rsidRPr="00B70541">
        <w:rPr>
          <w:sz w:val="18"/>
          <w:szCs w:val="16"/>
        </w:rPr>
        <w:t>sobre</w:t>
      </w:r>
      <w:proofErr w:type="spellEnd"/>
      <w:r w:rsidRPr="00B70541">
        <w:rPr>
          <w:sz w:val="18"/>
          <w:szCs w:val="16"/>
        </w:rPr>
        <w:t xml:space="preserve"> </w:t>
      </w:r>
      <w:proofErr w:type="spellStart"/>
      <w:r w:rsidRPr="00B70541">
        <w:rPr>
          <w:sz w:val="18"/>
          <w:szCs w:val="16"/>
        </w:rPr>
        <w:t>os</w:t>
      </w:r>
      <w:proofErr w:type="spellEnd"/>
      <w:r w:rsidRPr="00B70541">
        <w:rPr>
          <w:sz w:val="18"/>
          <w:szCs w:val="16"/>
        </w:rPr>
        <w:t xml:space="preserve"> </w:t>
      </w:r>
      <w:proofErr w:type="spellStart"/>
      <w:r w:rsidRPr="00B70541">
        <w:rPr>
          <w:sz w:val="18"/>
          <w:szCs w:val="16"/>
        </w:rPr>
        <w:t>lucros</w:t>
      </w:r>
      <w:proofErr w:type="spellEnd"/>
    </w:p>
    <w:p w14:paraId="482136E4" w14:textId="77777777" w:rsidR="001E4505" w:rsidRPr="00B70541" w:rsidRDefault="00645675" w:rsidP="00F35590">
      <w:pPr>
        <w:pStyle w:val="050-TextoPadro"/>
        <w:keepNext w:val="0"/>
        <w:keepLines w:val="0"/>
        <w:pBdr>
          <w:top w:val="nil"/>
          <w:left w:val="nil"/>
          <w:bottom w:val="nil"/>
          <w:right w:val="nil"/>
          <w:between w:val="nil"/>
          <w:bar w:val="nil"/>
        </w:pBdr>
        <w:rPr>
          <w:bdr w:val="nil"/>
          <w:lang w:val="pt-BR"/>
        </w:rPr>
      </w:pPr>
      <w:r w:rsidRPr="00B70541">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3D43B57A" w14:textId="77777777" w:rsidR="001E4505" w:rsidRPr="00B70541" w:rsidRDefault="00645675" w:rsidP="00F35590">
      <w:pPr>
        <w:pStyle w:val="050-TextoPadro"/>
        <w:keepNext w:val="0"/>
        <w:keepLines w:val="0"/>
        <w:pBdr>
          <w:top w:val="nil"/>
          <w:left w:val="nil"/>
          <w:bottom w:val="nil"/>
          <w:right w:val="nil"/>
          <w:between w:val="nil"/>
          <w:bar w:val="nil"/>
        </w:pBdr>
        <w:rPr>
          <w:bdr w:val="nil"/>
          <w:lang w:val="pt-BR"/>
        </w:rPr>
      </w:pPr>
      <w:r w:rsidRPr="00B70541">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0FC841B7" w14:textId="77777777" w:rsidR="00580F4E" w:rsidRPr="00B70541" w:rsidRDefault="00645675" w:rsidP="00F35590">
      <w:pPr>
        <w:keepNext/>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rPr>
      </w:pPr>
      <w:bookmarkStart w:id="18" w:name="RG_MARKER_383687"/>
      <w:r w:rsidRPr="00B70541">
        <w:rPr>
          <w:rFonts w:ascii="BancoDoBrasil Textos" w:eastAsia="Calibri" w:hAnsi="BancoDoBrasil Textos" w:cs="Arial"/>
          <w:b/>
          <w:bCs/>
          <w:kern w:val="0"/>
          <w:sz w:val="20"/>
          <w:szCs w:val="20"/>
        </w:rPr>
        <w:lastRenderedPageBreak/>
        <w:t>5 –</w:t>
      </w:r>
      <w:bookmarkEnd w:id="18"/>
      <w:r w:rsidRPr="00B70541">
        <w:rPr>
          <w:rFonts w:ascii="BancoDoBrasil Textos" w:eastAsia="Calibri" w:hAnsi="BancoDoBrasil Textos" w:cs="Arial"/>
          <w:b/>
          <w:bCs/>
          <w:kern w:val="0"/>
          <w:sz w:val="20"/>
          <w:szCs w:val="20"/>
        </w:rPr>
        <w:t xml:space="preserve"> Caixa 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E37E6E" w:rsidRPr="00B70541" w14:paraId="6F4CD1B3"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108DD62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2C5CA939"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79D4C57F"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72A9988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577C01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7115A075"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5B9A00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D3C888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31/12/2024</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364D888B"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610B22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4B5296DE"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Caixa e equivalentes de caixa</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3A7296C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3.507</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590FC2E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4CB54454"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367BE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033C6BB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 xml:space="preserve">Fundo de </w:t>
            </w:r>
            <w:proofErr w:type="spellStart"/>
            <w:r w:rsidRPr="00B70541">
              <w:rPr>
                <w:rFonts w:ascii="BancoDoBrasil Textos" w:eastAsia="BancoDoBrasil Textos" w:hAnsi="BancoDoBrasil Textos" w:cs="BancoDoBrasil Textos"/>
                <w:color w:val="000000"/>
                <w:kern w:val="0"/>
                <w:sz w:val="16"/>
                <w:szCs w:val="22"/>
                <w:lang w:val="en-US"/>
              </w:rPr>
              <w:t>investimento</w:t>
            </w:r>
            <w:proofErr w:type="spellEnd"/>
            <w:r w:rsidRPr="00B70541">
              <w:rPr>
                <w:rFonts w:ascii="BancoDoBrasil Textos" w:eastAsia="BancoDoBrasil Textos" w:hAnsi="BancoDoBrasil Textos" w:cs="BancoDoBrasil Textos"/>
                <w:color w:val="000000"/>
                <w:kern w:val="0"/>
                <w:sz w:val="16"/>
                <w:szCs w:val="22"/>
                <w:vertAlign w:val="superscript"/>
                <w:lang w:val="en-US"/>
              </w:rPr>
              <w:t xml:space="preserve"> (1)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3FFCC3D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1.706</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5EF1D4B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2.238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E7A5781"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E37E6E" w:rsidRPr="00B70541" w14:paraId="0246B4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4A4E3E2A"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Certificado de depósito bancário - CDB </w:t>
            </w:r>
            <w:r w:rsidRPr="00B70541">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36B3A2A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1.801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2472DE5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1.050</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5C99ADB"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E37E6E" w:rsidRPr="00B70541" w14:paraId="6D8704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6D7AFC69"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22322EB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3.507</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7A37533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37811172"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bl>
    <w:p w14:paraId="6FC76426" w14:textId="77777777" w:rsidR="007D6414" w:rsidRPr="00B70541" w:rsidRDefault="00645675" w:rsidP="007D6414">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B70541">
        <w:rPr>
          <w:rFonts w:ascii="BancoDoBrasil Textos" w:hAnsi="BancoDoBrasil Textos" w:cs="Arial"/>
          <w:sz w:val="14"/>
        </w:rPr>
        <w:t xml:space="preserve">Corresponde à aplicação financeira no fundo de investimento BB RF CP Corporate Ágil, administrado pela BB </w:t>
      </w:r>
      <w:proofErr w:type="spellStart"/>
      <w:r w:rsidRPr="00B70541">
        <w:rPr>
          <w:rFonts w:ascii="BancoDoBrasil Textos" w:hAnsi="BancoDoBrasil Textos" w:cs="Arial"/>
          <w:i/>
          <w:iCs/>
          <w:sz w:val="14"/>
        </w:rPr>
        <w:t>Asset</w:t>
      </w:r>
      <w:proofErr w:type="spellEnd"/>
      <w:r w:rsidRPr="00B70541">
        <w:rPr>
          <w:rFonts w:ascii="BancoDoBrasil Textos" w:hAnsi="BancoDoBrasil Textos" w:cs="Arial"/>
          <w:i/>
          <w:iCs/>
          <w:sz w:val="14"/>
        </w:rPr>
        <w:t xml:space="preserve"> Management</w:t>
      </w:r>
      <w:r w:rsidRPr="00B70541">
        <w:rPr>
          <w:rFonts w:ascii="BancoDoBrasil Textos" w:hAnsi="BancoDoBrasil Textos" w:cs="Arial"/>
          <w:sz w:val="14"/>
        </w:rPr>
        <w:t xml:space="preserve">, cuja carteira é composta por títulos públicos federais </w:t>
      </w:r>
      <w:proofErr w:type="spellStart"/>
      <w:r w:rsidRPr="00B70541">
        <w:rPr>
          <w:rFonts w:ascii="BancoDoBrasil Textos" w:hAnsi="BancoDoBrasil Textos" w:cs="Arial"/>
          <w:sz w:val="14"/>
        </w:rPr>
        <w:t>pré</w:t>
      </w:r>
      <w:proofErr w:type="spellEnd"/>
      <w:r w:rsidRPr="00B70541">
        <w:rPr>
          <w:rFonts w:ascii="BancoDoBrasil Textos" w:hAnsi="BancoDoBrasil Textos" w:cs="Arial"/>
          <w:sz w:val="14"/>
        </w:rPr>
        <w:t xml:space="preserve"> e pós-fixados e em operações compromissadas lastreadas em títulos públicos federais. Esse fundo de investimento é mensurado a valor justo por meio do resultado, apresenta liquidez imediata e risco insignificante de mudança de valor justo.</w:t>
      </w:r>
    </w:p>
    <w:p w14:paraId="4F5A039C" w14:textId="77777777" w:rsidR="00632201" w:rsidRPr="00B70541" w:rsidRDefault="00645675" w:rsidP="00632201">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4"/>
          <w:szCs w:val="14"/>
          <w:bdr w:val="nil"/>
        </w:rPr>
      </w:pPr>
      <w:r w:rsidRPr="00B70541">
        <w:rPr>
          <w:rFonts w:ascii="BancoDoBrasil Textos" w:hAnsi="BancoDoBrasil Textos" w:cs="Arial"/>
          <w:sz w:val="14"/>
          <w:szCs w:val="14"/>
        </w:rPr>
        <w:t>Corresponde à aplicação financeira no CDB BB Rende Fácil, título emitido pelo controlador Banco do Brasil com a finalidade de aplicação automática do saldo em conta corrente. Essa aplicação é mensurada ao custo amortizado, possui liquidez diária e remuneração por percentual do CDI.</w:t>
      </w:r>
    </w:p>
    <w:p w14:paraId="4B49509D" w14:textId="77777777" w:rsidR="00E37E6E" w:rsidRPr="00B70541" w:rsidRDefault="00E37E6E" w:rsidP="00B70541">
      <w:pPr>
        <w:pBdr>
          <w:top w:val="nil"/>
          <w:left w:val="nil"/>
          <w:bottom w:val="nil"/>
          <w:right w:val="nil"/>
          <w:between w:val="nil"/>
          <w:bar w:val="nil"/>
        </w:pBdr>
        <w:spacing w:after="0" w:line="276" w:lineRule="auto"/>
        <w:rPr>
          <w:rFonts w:ascii="BancoDoBrasil Textos" w:hAnsi="BancoDoBrasil Textos"/>
          <w:kern w:val="0"/>
          <w:sz w:val="22"/>
          <w:szCs w:val="22"/>
          <w:bdr w:val="nil"/>
        </w:rPr>
      </w:pPr>
    </w:p>
    <w:p w14:paraId="56A661D0" w14:textId="77777777" w:rsidR="00EA3615" w:rsidRPr="00B70541" w:rsidRDefault="00645675" w:rsidP="00415950">
      <w:pPr>
        <w:keepLines/>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9" w:name="RG_MARKER_383689"/>
      <w:r w:rsidRPr="00B70541">
        <w:rPr>
          <w:rFonts w:ascii="BancoDoBrasil Textos" w:eastAsia="Calibri" w:hAnsi="BancoDoBrasil Textos" w:cs="Times New Roman"/>
          <w:b/>
          <w:bCs/>
          <w:kern w:val="0"/>
          <w:sz w:val="20"/>
          <w:szCs w:val="20"/>
        </w:rPr>
        <w:t xml:space="preserve">6 </w:t>
      </w:r>
      <w:bookmarkEnd w:id="19"/>
      <w:r w:rsidRPr="00B70541">
        <w:rPr>
          <w:rFonts w:ascii="BancoDoBrasil Textos" w:eastAsia="Calibri" w:hAnsi="BancoDoBrasil Textos" w:cs="Times New Roman"/>
          <w:b/>
          <w:bCs/>
          <w:kern w:val="0"/>
          <w:sz w:val="20"/>
          <w:szCs w:val="20"/>
        </w:rPr>
        <w:t>– Instrumentos financeiros</w:t>
      </w:r>
    </w:p>
    <w:p w14:paraId="48034D0B" w14:textId="77777777" w:rsidR="00F228E2" w:rsidRPr="00B70541" w:rsidRDefault="00645675"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B70541">
        <w:rPr>
          <w:rFonts w:ascii="BancoDoBrasil Textos" w:hAnsi="BancoDoBrasil Textos" w:cs="Arial"/>
          <w:b/>
          <w:sz w:val="18"/>
        </w:rPr>
        <w:t>Aplicações financeiras</w:t>
      </w:r>
    </w:p>
    <w:p w14:paraId="41AF68BA" w14:textId="77777777" w:rsidR="004A2547" w:rsidRPr="00B70541" w:rsidRDefault="00645675" w:rsidP="00A54A41">
      <w:pPr>
        <w:pStyle w:val="050-TextoPadro"/>
        <w:keepNext w:val="0"/>
        <w:numPr>
          <w:ilvl w:val="0"/>
          <w:numId w:val="8"/>
        </w:numPr>
        <w:pBdr>
          <w:top w:val="nil"/>
          <w:left w:val="nil"/>
          <w:bottom w:val="nil"/>
          <w:right w:val="nil"/>
          <w:between w:val="nil"/>
          <w:bar w:val="nil"/>
        </w:pBdr>
        <w:rPr>
          <w:bdr w:val="nil"/>
          <w:lang w:val="pt-BR"/>
        </w:rPr>
      </w:pPr>
      <w:r w:rsidRPr="00B70541">
        <w:rPr>
          <w:lang w:val="pt-BR"/>
        </w:rPr>
        <w:t xml:space="preserve">As aplicações financeiras da Ativos Gestão são no fundo de investimento BB RF CP Corporate Ágil, administrado pela BB </w:t>
      </w:r>
      <w:proofErr w:type="spellStart"/>
      <w:r w:rsidRPr="00B70541">
        <w:rPr>
          <w:i/>
          <w:iCs/>
          <w:lang w:val="pt-BR"/>
        </w:rPr>
        <w:t>Asset</w:t>
      </w:r>
      <w:proofErr w:type="spellEnd"/>
      <w:r w:rsidRPr="00B70541">
        <w:rPr>
          <w:i/>
          <w:iCs/>
          <w:lang w:val="pt-BR"/>
        </w:rPr>
        <w:t xml:space="preserve"> Management</w:t>
      </w:r>
      <w:r w:rsidRPr="00B70541">
        <w:rPr>
          <w:lang w:val="pt-BR"/>
        </w:rPr>
        <w:t xml:space="preserve"> e no CDB BB Rende Fácil e são classificadas como caixa e equivalente de caixa (Nota 5).</w:t>
      </w:r>
    </w:p>
    <w:p w14:paraId="01517739" w14:textId="77777777" w:rsidR="00C6689B" w:rsidRPr="00B70541"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2D577C68" w14:textId="77777777" w:rsidR="00F228E2" w:rsidRPr="00B70541" w:rsidRDefault="00645675"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B70541">
        <w:rPr>
          <w:rFonts w:ascii="BancoDoBrasil Textos" w:hAnsi="BancoDoBrasil Textos" w:cs="Arial"/>
          <w:b/>
          <w:sz w:val="18"/>
        </w:rPr>
        <w:t>Rendas de aplicações financeiras</w:t>
      </w:r>
    </w:p>
    <w:tbl>
      <w:tblPr>
        <w:tblW w:w="9705" w:type="dxa"/>
        <w:tblLayout w:type="fixed"/>
        <w:tblLook w:val="0600" w:firstRow="0" w:lastRow="0" w:firstColumn="0" w:lastColumn="0" w:noHBand="1" w:noVBand="1"/>
        <w:tblCaption w:val="NEINSTRUMFINANCEIROSRendAplFin"/>
      </w:tblPr>
      <w:tblGrid>
        <w:gridCol w:w="5925"/>
        <w:gridCol w:w="480"/>
        <w:gridCol w:w="1650"/>
        <w:gridCol w:w="1650"/>
      </w:tblGrid>
      <w:tr w:rsidR="00E37E6E" w:rsidRPr="00B70541" w14:paraId="5EDF3A93" w14:textId="77777777">
        <w:trPr>
          <w:cantSplit/>
          <w:trHeight w:hRule="exact" w:val="204"/>
        </w:trPr>
        <w:tc>
          <w:tcPr>
            <w:tcW w:w="9705" w:type="dxa"/>
            <w:gridSpan w:val="4"/>
            <w:tcBorders>
              <w:top w:val="nil"/>
              <w:left w:val="nil"/>
              <w:bottom w:val="single" w:sz="4" w:space="0" w:color="000000"/>
              <w:right w:val="nil"/>
              <w:tl2br w:val="nil"/>
              <w:tr2bl w:val="nil"/>
            </w:tcBorders>
            <w:tcMar>
              <w:left w:w="0" w:type="dxa"/>
              <w:right w:w="0" w:type="dxa"/>
            </w:tcMar>
            <w:vAlign w:val="bottom"/>
          </w:tcPr>
          <w:p w14:paraId="104C6C31"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759BF1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34D70663"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381CD231"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4B86D8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24FAC8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59EA81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25" w:type="dxa"/>
            <w:tcBorders>
              <w:top w:val="single" w:sz="4" w:space="0" w:color="000000"/>
              <w:left w:val="nil"/>
              <w:bottom w:val="nil"/>
              <w:right w:val="nil"/>
              <w:tl2br w:val="nil"/>
              <w:tr2bl w:val="nil"/>
            </w:tcBorders>
            <w:tcMar>
              <w:left w:w="40" w:type="dxa"/>
              <w:right w:w="40" w:type="dxa"/>
            </w:tcMar>
            <w:vAlign w:val="center"/>
          </w:tcPr>
          <w:p w14:paraId="7A80DFC1"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Rendas de aplicações em fundos de investimento e CDB</w:t>
            </w:r>
          </w:p>
        </w:tc>
        <w:tc>
          <w:tcPr>
            <w:tcW w:w="480" w:type="dxa"/>
            <w:tcBorders>
              <w:top w:val="single" w:sz="4" w:space="0" w:color="000000"/>
              <w:left w:val="nil"/>
              <w:bottom w:val="nil"/>
              <w:right w:val="nil"/>
              <w:tl2br w:val="nil"/>
              <w:tr2bl w:val="nil"/>
            </w:tcBorders>
            <w:tcMar>
              <w:left w:w="40" w:type="dxa"/>
              <w:right w:w="40" w:type="dxa"/>
            </w:tcMar>
            <w:vAlign w:val="center"/>
          </w:tcPr>
          <w:p w14:paraId="3D14F22A"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12.a</w:t>
            </w:r>
          </w:p>
        </w:tc>
        <w:tc>
          <w:tcPr>
            <w:tcW w:w="1650" w:type="dxa"/>
            <w:tcBorders>
              <w:top w:val="single" w:sz="4" w:space="0" w:color="000000"/>
              <w:left w:val="nil"/>
              <w:bottom w:val="nil"/>
              <w:right w:val="nil"/>
              <w:tl2br w:val="nil"/>
              <w:tr2bl w:val="nil"/>
            </w:tcBorders>
            <w:tcMar>
              <w:left w:w="40" w:type="dxa"/>
              <w:right w:w="85" w:type="dxa"/>
            </w:tcMar>
            <w:vAlign w:val="center"/>
          </w:tcPr>
          <w:p w14:paraId="679B034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347</w:t>
            </w:r>
          </w:p>
        </w:tc>
        <w:tc>
          <w:tcPr>
            <w:tcW w:w="1650" w:type="dxa"/>
            <w:tcBorders>
              <w:top w:val="single" w:sz="4" w:space="0" w:color="000000"/>
              <w:left w:val="nil"/>
              <w:bottom w:val="nil"/>
              <w:right w:val="nil"/>
              <w:tl2br w:val="nil"/>
              <w:tr2bl w:val="nil"/>
            </w:tcBorders>
            <w:tcMar>
              <w:left w:w="40" w:type="dxa"/>
              <w:right w:w="85" w:type="dxa"/>
            </w:tcMar>
            <w:vAlign w:val="center"/>
          </w:tcPr>
          <w:p w14:paraId="40D8D83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152</w:t>
            </w:r>
          </w:p>
        </w:tc>
      </w:tr>
      <w:tr w:rsidR="00E37E6E" w:rsidRPr="00B70541" w14:paraId="6D246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14818F0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4959C4CE"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00" w:type="dxa"/>
            </w:tcMar>
            <w:vAlign w:val="center"/>
          </w:tcPr>
          <w:p w14:paraId="13DFFFE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347</w:t>
            </w:r>
          </w:p>
        </w:tc>
        <w:tc>
          <w:tcPr>
            <w:tcW w:w="1650" w:type="dxa"/>
            <w:tcBorders>
              <w:top w:val="nil"/>
              <w:left w:val="nil"/>
              <w:bottom w:val="single" w:sz="4" w:space="0" w:color="000000"/>
              <w:right w:val="nil"/>
              <w:tl2br w:val="nil"/>
              <w:tr2bl w:val="nil"/>
            </w:tcBorders>
            <w:tcMar>
              <w:left w:w="40" w:type="dxa"/>
              <w:right w:w="100" w:type="dxa"/>
            </w:tcMar>
            <w:vAlign w:val="center"/>
          </w:tcPr>
          <w:p w14:paraId="136A394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152</w:t>
            </w:r>
          </w:p>
        </w:tc>
      </w:tr>
    </w:tbl>
    <w:p w14:paraId="28A78717" w14:textId="77777777" w:rsidR="001035CF" w:rsidRPr="00B70541" w:rsidRDefault="001035CF" w:rsidP="001035CF">
      <w:pPr>
        <w:pStyle w:val="07-Legenda"/>
        <w:pBdr>
          <w:top w:val="nil"/>
          <w:left w:val="nil"/>
          <w:bottom w:val="nil"/>
          <w:right w:val="nil"/>
          <w:between w:val="nil"/>
          <w:bar w:val="nil"/>
        </w:pBdr>
        <w:rPr>
          <w:rFonts w:ascii="BancoDoBrasil Textos" w:hAnsi="BancoDoBrasil Textos"/>
          <w:bdr w:val="nil"/>
        </w:rPr>
      </w:pPr>
    </w:p>
    <w:p w14:paraId="3DF658D8" w14:textId="26BB4C2A" w:rsidR="00914F17" w:rsidRPr="00B70541" w:rsidRDefault="00645675"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B70541">
        <w:rPr>
          <w:rFonts w:ascii="BancoDoBrasil Textos" w:hAnsi="BancoDoBrasil Textos" w:cs="Arial"/>
          <w:b/>
          <w:sz w:val="18"/>
        </w:rPr>
        <w:t xml:space="preserve">Determinação do valor justo dos </w:t>
      </w:r>
      <w:r w:rsidR="00601F97">
        <w:rPr>
          <w:rFonts w:ascii="BancoDoBrasil Textos" w:hAnsi="BancoDoBrasil Textos" w:cs="Arial"/>
          <w:b/>
          <w:sz w:val="18"/>
        </w:rPr>
        <w:t>i</w:t>
      </w:r>
      <w:r w:rsidRPr="00B70541">
        <w:rPr>
          <w:rFonts w:ascii="BancoDoBrasil Textos" w:hAnsi="BancoDoBrasil Textos" w:cs="Arial"/>
          <w:b/>
          <w:sz w:val="18"/>
        </w:rPr>
        <w:t xml:space="preserve">nstrumentos financeiros </w:t>
      </w:r>
    </w:p>
    <w:p w14:paraId="2EBB27FE" w14:textId="77777777" w:rsidR="00A46B9E" w:rsidRPr="00B70541" w:rsidRDefault="00645675" w:rsidP="0037710F">
      <w:pPr>
        <w:pStyle w:val="050-TextoPadro"/>
        <w:keepNext w:val="0"/>
        <w:numPr>
          <w:ilvl w:val="0"/>
          <w:numId w:val="8"/>
        </w:numPr>
        <w:pBdr>
          <w:top w:val="nil"/>
          <w:left w:val="nil"/>
          <w:bottom w:val="nil"/>
          <w:right w:val="nil"/>
          <w:between w:val="nil"/>
          <w:bar w:val="nil"/>
        </w:pBdr>
        <w:rPr>
          <w:bdr w:val="nil"/>
          <w:lang w:val="pt-BR"/>
        </w:rPr>
      </w:pPr>
      <w:r w:rsidRPr="00B70541">
        <w:rPr>
          <w:u w:val="single"/>
          <w:lang w:val="pt-BR"/>
        </w:rPr>
        <w:t>Fundos de Investimento</w:t>
      </w:r>
      <w:r w:rsidRPr="00B70541">
        <w:rPr>
          <w:lang w:val="pt-BR"/>
        </w:rPr>
        <w:t>: são contabilizados pelo valor de mercado, que é representado pelo valor justo da cota, divulgado pelo Administrador dos fundos.</w:t>
      </w:r>
    </w:p>
    <w:p w14:paraId="5CFA06BA" w14:textId="77777777" w:rsidR="00914F17" w:rsidRPr="00B70541" w:rsidRDefault="00645675" w:rsidP="001D3041">
      <w:pPr>
        <w:pStyle w:val="050-TextoPadro"/>
        <w:pBdr>
          <w:top w:val="nil"/>
          <w:left w:val="nil"/>
          <w:bottom w:val="nil"/>
          <w:right w:val="nil"/>
          <w:between w:val="nil"/>
          <w:bar w:val="nil"/>
        </w:pBdr>
        <w:rPr>
          <w:b/>
          <w:bdr w:val="nil"/>
          <w:lang w:val="pt-BR"/>
        </w:rPr>
      </w:pPr>
      <w:r w:rsidRPr="00B70541">
        <w:rPr>
          <w:b/>
          <w:lang w:val="pt-BR"/>
        </w:rPr>
        <w:t>Níveis de informação referentes a ativos mensurados a valor justo no balanço</w:t>
      </w:r>
    </w:p>
    <w:p w14:paraId="7EE0E409" w14:textId="77777777" w:rsidR="00914F17" w:rsidRPr="00B70541" w:rsidRDefault="00645675" w:rsidP="0037710F">
      <w:pPr>
        <w:pStyle w:val="050-TextoPadro"/>
        <w:keepNext w:val="0"/>
        <w:pBdr>
          <w:top w:val="nil"/>
          <w:left w:val="nil"/>
          <w:bottom w:val="nil"/>
          <w:right w:val="nil"/>
          <w:between w:val="nil"/>
          <w:bar w:val="nil"/>
        </w:pBdr>
        <w:rPr>
          <w:bdr w:val="nil"/>
          <w:lang w:val="pt-BR"/>
        </w:rPr>
      </w:pPr>
      <w:r w:rsidRPr="00B70541">
        <w:rPr>
          <w:lang w:val="pt-BR"/>
        </w:rPr>
        <w:t xml:space="preserve">Conforme os níveis de informação na mensuração ao valor justo, as técnicas de avaliação utilizadas pela Ativos Gestão são as seguintes: </w:t>
      </w:r>
    </w:p>
    <w:p w14:paraId="14991EA4" w14:textId="77777777" w:rsidR="00914F17" w:rsidRPr="00B70541" w:rsidRDefault="00645675" w:rsidP="0037710F">
      <w:pPr>
        <w:pStyle w:val="050-TextoPadro"/>
        <w:keepNext w:val="0"/>
        <w:pBdr>
          <w:top w:val="nil"/>
          <w:left w:val="nil"/>
          <w:bottom w:val="nil"/>
          <w:right w:val="nil"/>
          <w:between w:val="nil"/>
          <w:bar w:val="nil"/>
        </w:pBdr>
        <w:rPr>
          <w:bdr w:val="nil"/>
          <w:lang w:val="pt-BR"/>
        </w:rPr>
      </w:pPr>
      <w:r w:rsidRPr="00B70541">
        <w:rPr>
          <w:u w:val="single"/>
          <w:lang w:val="pt-BR"/>
        </w:rPr>
        <w:t>Nível 1</w:t>
      </w:r>
      <w:r w:rsidRPr="00B70541">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139264F" w14:textId="77777777" w:rsidR="00914F17" w:rsidRPr="00B70541" w:rsidRDefault="00645675" w:rsidP="0037710F">
      <w:pPr>
        <w:pStyle w:val="050-TextoPadro"/>
        <w:keepNext w:val="0"/>
        <w:pBdr>
          <w:top w:val="nil"/>
          <w:left w:val="nil"/>
          <w:bottom w:val="nil"/>
          <w:right w:val="nil"/>
          <w:between w:val="nil"/>
          <w:bar w:val="nil"/>
        </w:pBdr>
        <w:rPr>
          <w:bdr w:val="nil"/>
          <w:lang w:val="pt-BR"/>
        </w:rPr>
      </w:pPr>
      <w:r w:rsidRPr="00B70541">
        <w:rPr>
          <w:u w:val="single"/>
          <w:lang w:val="pt-BR"/>
        </w:rPr>
        <w:t>Nível 2</w:t>
      </w:r>
      <w:r w:rsidRPr="00B70541">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187F8F66" w14:textId="77777777" w:rsidR="00914F17" w:rsidRPr="00B70541" w:rsidRDefault="00645675" w:rsidP="0037710F">
      <w:pPr>
        <w:pStyle w:val="050-TextoPadro"/>
        <w:keepNext w:val="0"/>
        <w:pBdr>
          <w:top w:val="nil"/>
          <w:left w:val="nil"/>
          <w:bottom w:val="nil"/>
          <w:right w:val="nil"/>
          <w:between w:val="nil"/>
          <w:bar w:val="nil"/>
        </w:pBdr>
        <w:rPr>
          <w:bdr w:val="nil"/>
          <w:lang w:val="pt-BR"/>
        </w:rPr>
      </w:pPr>
      <w:r w:rsidRPr="00B70541">
        <w:rPr>
          <w:u w:val="single"/>
          <w:lang w:val="pt-BR"/>
        </w:rPr>
        <w:t>Nível 3</w:t>
      </w:r>
      <w:r w:rsidRPr="00B70541">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0AD08B4" w14:textId="77777777" w:rsidR="00914F17" w:rsidRPr="00B70541" w:rsidRDefault="00645675" w:rsidP="001D3041">
      <w:pPr>
        <w:pStyle w:val="050-TextoPadro"/>
        <w:pBdr>
          <w:top w:val="nil"/>
          <w:left w:val="nil"/>
          <w:bottom w:val="nil"/>
          <w:right w:val="nil"/>
          <w:between w:val="nil"/>
          <w:bar w:val="nil"/>
        </w:pBdr>
        <w:rPr>
          <w:b/>
          <w:bdr w:val="nil"/>
          <w:lang w:val="pt-BR"/>
        </w:rPr>
      </w:pPr>
      <w:r w:rsidRPr="00B70541">
        <w:rPr>
          <w:b/>
          <w:lang w:val="pt-BR"/>
        </w:rPr>
        <w:t>Ativos financeiros mensurados a valor justo no balanço</w:t>
      </w:r>
    </w:p>
    <w:tbl>
      <w:tblPr>
        <w:tblW w:w="9735" w:type="dxa"/>
        <w:tblLayout w:type="fixed"/>
        <w:tblLook w:val="0600" w:firstRow="0" w:lastRow="0" w:firstColumn="0" w:lastColumn="0" w:noHBand="1" w:noVBand="1"/>
        <w:tblCaption w:val="NEINSTRUMFINANCEIROSAtivosFinVJR"/>
      </w:tblPr>
      <w:tblGrid>
        <w:gridCol w:w="4005"/>
        <w:gridCol w:w="1425"/>
        <w:gridCol w:w="1425"/>
        <w:gridCol w:w="30"/>
        <w:gridCol w:w="1425"/>
        <w:gridCol w:w="1425"/>
      </w:tblGrid>
      <w:tr w:rsidR="00E37E6E" w:rsidRPr="00B70541" w14:paraId="109E06E2" w14:textId="77777777">
        <w:trPr>
          <w:cantSplit/>
          <w:trHeight w:hRule="exact" w:val="300"/>
        </w:trPr>
        <w:tc>
          <w:tcPr>
            <w:tcW w:w="4005" w:type="dxa"/>
            <w:tcBorders>
              <w:top w:val="single" w:sz="4" w:space="0" w:color="000000"/>
              <w:left w:val="nil"/>
              <w:bottom w:val="nil"/>
              <w:right w:val="nil"/>
              <w:tl2br w:val="nil"/>
              <w:tr2bl w:val="nil"/>
            </w:tcBorders>
            <w:noWrap/>
            <w:tcMar>
              <w:left w:w="0" w:type="dxa"/>
              <w:right w:w="0" w:type="dxa"/>
            </w:tcMar>
            <w:vAlign w:val="bottom"/>
          </w:tcPr>
          <w:p w14:paraId="3933DAA0"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22"/>
                <w:szCs w:val="22"/>
                <w:bdr w:val="nil"/>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15570212"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31/12/2025</w:t>
            </w:r>
          </w:p>
        </w:tc>
        <w:tc>
          <w:tcPr>
            <w:tcW w:w="30" w:type="dxa"/>
            <w:tcBorders>
              <w:top w:val="single" w:sz="4" w:space="0" w:color="000000"/>
              <w:left w:val="nil"/>
              <w:bottom w:val="nil"/>
              <w:right w:val="nil"/>
              <w:tl2br w:val="nil"/>
              <w:tr2bl w:val="nil"/>
            </w:tcBorders>
            <w:tcMar>
              <w:left w:w="0" w:type="dxa"/>
              <w:right w:w="0" w:type="dxa"/>
            </w:tcMar>
            <w:vAlign w:val="center"/>
          </w:tcPr>
          <w:p w14:paraId="45F72D21"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68B147E"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31/12/2024</w:t>
            </w:r>
          </w:p>
        </w:tc>
      </w:tr>
      <w:tr w:rsidR="00E37E6E" w:rsidRPr="00B70541" w14:paraId="5D381D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tcMar>
              <w:left w:w="0" w:type="dxa"/>
              <w:right w:w="0" w:type="dxa"/>
            </w:tcMar>
            <w:vAlign w:val="center"/>
          </w:tcPr>
          <w:p w14:paraId="197ACF2A"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176A478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6347455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Nível 2</w:t>
            </w:r>
          </w:p>
        </w:tc>
        <w:tc>
          <w:tcPr>
            <w:tcW w:w="30" w:type="dxa"/>
            <w:tcBorders>
              <w:top w:val="nil"/>
              <w:left w:val="nil"/>
              <w:bottom w:val="single" w:sz="4" w:space="0" w:color="000000"/>
              <w:right w:val="nil"/>
              <w:tl2br w:val="nil"/>
              <w:tr2bl w:val="nil"/>
            </w:tcBorders>
            <w:tcMar>
              <w:left w:w="0" w:type="dxa"/>
              <w:right w:w="0" w:type="dxa"/>
            </w:tcMar>
            <w:vAlign w:val="center"/>
          </w:tcPr>
          <w:p w14:paraId="403BC3AB"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4FCE3F4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365E5D9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Nível 2</w:t>
            </w:r>
          </w:p>
        </w:tc>
      </w:tr>
      <w:tr w:rsidR="00E37E6E" w:rsidRPr="00B70541" w14:paraId="13D1E4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single" w:sz="4" w:space="0" w:color="000000"/>
              <w:left w:val="nil"/>
              <w:bottom w:val="nil"/>
              <w:right w:val="nil"/>
              <w:tl2br w:val="nil"/>
              <w:tr2bl w:val="nil"/>
            </w:tcBorders>
            <w:tcMar>
              <w:left w:w="40" w:type="dxa"/>
              <w:right w:w="40" w:type="dxa"/>
            </w:tcMar>
            <w:vAlign w:val="center"/>
          </w:tcPr>
          <w:p w14:paraId="4CDD108D"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Ativo</w:t>
            </w:r>
          </w:p>
        </w:tc>
        <w:tc>
          <w:tcPr>
            <w:tcW w:w="1425" w:type="dxa"/>
            <w:tcBorders>
              <w:top w:val="single" w:sz="4" w:space="0" w:color="000000"/>
              <w:left w:val="nil"/>
              <w:bottom w:val="nil"/>
              <w:right w:val="nil"/>
              <w:tl2br w:val="nil"/>
              <w:tr2bl w:val="nil"/>
            </w:tcBorders>
            <w:tcMar>
              <w:left w:w="40" w:type="dxa"/>
              <w:right w:w="100" w:type="dxa"/>
            </w:tcMar>
            <w:vAlign w:val="center"/>
          </w:tcPr>
          <w:p w14:paraId="57D0D673" w14:textId="5BF86DBB" w:rsidR="00E37E6E" w:rsidRPr="00B70541" w:rsidRDefault="00C6088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1.706</w:t>
            </w:r>
          </w:p>
        </w:tc>
        <w:tc>
          <w:tcPr>
            <w:tcW w:w="1425" w:type="dxa"/>
            <w:tcBorders>
              <w:top w:val="single" w:sz="4" w:space="0" w:color="000000"/>
              <w:left w:val="nil"/>
              <w:bottom w:val="nil"/>
              <w:right w:val="nil"/>
              <w:tl2br w:val="nil"/>
              <w:tr2bl w:val="nil"/>
            </w:tcBorders>
            <w:tcMar>
              <w:left w:w="40" w:type="dxa"/>
              <w:right w:w="100" w:type="dxa"/>
            </w:tcMar>
            <w:vAlign w:val="center"/>
          </w:tcPr>
          <w:p w14:paraId="01BFE2D5" w14:textId="611AC479" w:rsidR="00E37E6E" w:rsidRPr="00B70541" w:rsidRDefault="00C6088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bdr w:val="nil"/>
              </w:rPr>
              <w:t>1.706</w:t>
            </w:r>
          </w:p>
        </w:tc>
        <w:tc>
          <w:tcPr>
            <w:tcW w:w="30" w:type="dxa"/>
            <w:tcBorders>
              <w:top w:val="single" w:sz="4" w:space="0" w:color="000000"/>
              <w:left w:val="nil"/>
              <w:bottom w:val="nil"/>
              <w:right w:val="nil"/>
              <w:tl2br w:val="nil"/>
              <w:tr2bl w:val="nil"/>
            </w:tcBorders>
            <w:tcMar>
              <w:left w:w="0" w:type="dxa"/>
              <w:right w:w="0" w:type="dxa"/>
            </w:tcMar>
            <w:vAlign w:val="center"/>
          </w:tcPr>
          <w:p w14:paraId="396DABD1"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425" w:type="dxa"/>
            <w:tcBorders>
              <w:top w:val="single" w:sz="4" w:space="0" w:color="000000"/>
              <w:left w:val="nil"/>
              <w:bottom w:val="nil"/>
              <w:right w:val="nil"/>
              <w:tl2br w:val="nil"/>
              <w:tr2bl w:val="nil"/>
            </w:tcBorders>
            <w:tcMar>
              <w:left w:w="40" w:type="dxa"/>
              <w:right w:w="100" w:type="dxa"/>
            </w:tcMar>
            <w:vAlign w:val="center"/>
          </w:tcPr>
          <w:p w14:paraId="3F6551B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2.238</w:t>
            </w:r>
          </w:p>
        </w:tc>
        <w:tc>
          <w:tcPr>
            <w:tcW w:w="1425" w:type="dxa"/>
            <w:tcBorders>
              <w:top w:val="single" w:sz="4" w:space="0" w:color="000000"/>
              <w:left w:val="nil"/>
              <w:bottom w:val="nil"/>
              <w:right w:val="nil"/>
              <w:tl2br w:val="nil"/>
              <w:tr2bl w:val="nil"/>
            </w:tcBorders>
            <w:tcMar>
              <w:left w:w="40" w:type="dxa"/>
              <w:right w:w="100" w:type="dxa"/>
            </w:tcMar>
            <w:vAlign w:val="center"/>
          </w:tcPr>
          <w:p w14:paraId="2CFD7DD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2.238</w:t>
            </w:r>
          </w:p>
        </w:tc>
      </w:tr>
      <w:tr w:rsidR="00E37E6E" w:rsidRPr="00B70541" w14:paraId="7945E9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tcMar>
              <w:left w:w="40" w:type="dxa"/>
              <w:right w:w="40" w:type="dxa"/>
            </w:tcMar>
            <w:vAlign w:val="center"/>
          </w:tcPr>
          <w:p w14:paraId="7646F0B7"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BB RF CP Corporate Ágil </w:t>
            </w:r>
            <w:r w:rsidRPr="00B70541">
              <w:rPr>
                <w:rFonts w:ascii="BancoDoBrasil Textos" w:eastAsia="BancoDoBrasil Textos" w:hAnsi="BancoDoBrasil Textos" w:cs="BancoDoBrasil Textos"/>
                <w:color w:val="000000"/>
                <w:kern w:val="0"/>
                <w:sz w:val="16"/>
                <w:szCs w:val="22"/>
                <w:vertAlign w:val="superscript"/>
              </w:rPr>
              <w:t>(1)</w:t>
            </w:r>
          </w:p>
        </w:tc>
        <w:tc>
          <w:tcPr>
            <w:tcW w:w="1425" w:type="dxa"/>
            <w:tcBorders>
              <w:top w:val="nil"/>
              <w:left w:val="nil"/>
              <w:bottom w:val="single" w:sz="4" w:space="0" w:color="000000"/>
              <w:right w:val="nil"/>
              <w:tl2br w:val="nil"/>
              <w:tr2bl w:val="nil"/>
            </w:tcBorders>
            <w:tcMar>
              <w:left w:w="40" w:type="dxa"/>
              <w:right w:w="85" w:type="dxa"/>
            </w:tcMar>
            <w:vAlign w:val="center"/>
          </w:tcPr>
          <w:p w14:paraId="1A8DA04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1.706</w:t>
            </w:r>
          </w:p>
        </w:tc>
        <w:tc>
          <w:tcPr>
            <w:tcW w:w="1425" w:type="dxa"/>
            <w:tcBorders>
              <w:top w:val="nil"/>
              <w:left w:val="nil"/>
              <w:bottom w:val="single" w:sz="4" w:space="0" w:color="000000"/>
              <w:right w:val="nil"/>
              <w:tl2br w:val="nil"/>
              <w:tr2bl w:val="nil"/>
            </w:tcBorders>
            <w:tcMar>
              <w:left w:w="40" w:type="dxa"/>
              <w:right w:w="85" w:type="dxa"/>
            </w:tcMar>
            <w:vAlign w:val="center"/>
          </w:tcPr>
          <w:p w14:paraId="464AB11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1.706</w:t>
            </w:r>
          </w:p>
        </w:tc>
        <w:tc>
          <w:tcPr>
            <w:tcW w:w="30" w:type="dxa"/>
            <w:tcBorders>
              <w:top w:val="nil"/>
              <w:left w:val="nil"/>
              <w:bottom w:val="single" w:sz="4" w:space="0" w:color="000000"/>
              <w:right w:val="nil"/>
              <w:tl2br w:val="nil"/>
              <w:tr2bl w:val="nil"/>
            </w:tcBorders>
            <w:tcMar>
              <w:left w:w="0" w:type="dxa"/>
              <w:right w:w="0" w:type="dxa"/>
            </w:tcMar>
            <w:vAlign w:val="center"/>
          </w:tcPr>
          <w:p w14:paraId="3A797FE6"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nil"/>
              <w:left w:val="nil"/>
              <w:bottom w:val="single" w:sz="4" w:space="0" w:color="000000"/>
              <w:right w:val="nil"/>
              <w:tl2br w:val="nil"/>
              <w:tr2bl w:val="nil"/>
            </w:tcBorders>
            <w:tcMar>
              <w:left w:w="40" w:type="dxa"/>
              <w:right w:w="85" w:type="dxa"/>
            </w:tcMar>
            <w:vAlign w:val="center"/>
          </w:tcPr>
          <w:p w14:paraId="622C76A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2.238</w:t>
            </w:r>
          </w:p>
        </w:tc>
        <w:tc>
          <w:tcPr>
            <w:tcW w:w="1425" w:type="dxa"/>
            <w:tcBorders>
              <w:top w:val="nil"/>
              <w:left w:val="nil"/>
              <w:bottom w:val="single" w:sz="4" w:space="0" w:color="000000"/>
              <w:right w:val="nil"/>
              <w:tl2br w:val="nil"/>
              <w:tr2bl w:val="nil"/>
            </w:tcBorders>
            <w:tcMar>
              <w:left w:w="40" w:type="dxa"/>
              <w:right w:w="85" w:type="dxa"/>
            </w:tcMar>
            <w:vAlign w:val="center"/>
          </w:tcPr>
          <w:p w14:paraId="5ED0547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2.238</w:t>
            </w:r>
          </w:p>
        </w:tc>
      </w:tr>
    </w:tbl>
    <w:p w14:paraId="0A2ACFA9" w14:textId="77777777" w:rsidR="007C6133" w:rsidRPr="00B70541" w:rsidRDefault="00645675"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B70541">
        <w:rPr>
          <w:rFonts w:ascii="BancoDoBrasil Textos" w:hAnsi="BancoDoBrasil Textos" w:cs="Arial"/>
        </w:rPr>
        <w:t>O valor do custo atualizado dos fundos de investimento equivale ao valor justo.</w:t>
      </w:r>
    </w:p>
    <w:p w14:paraId="516FC8CA" w14:textId="77777777" w:rsidR="003F6ADF" w:rsidRPr="00B70541" w:rsidRDefault="00645675" w:rsidP="00E03A4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0" w:name="RG_MARKER_383691"/>
      <w:r w:rsidRPr="00B70541">
        <w:rPr>
          <w:rFonts w:ascii="BancoDoBrasil Textos" w:eastAsia="Calibri" w:hAnsi="BancoDoBrasil Textos" w:cs="Times New Roman"/>
          <w:b/>
          <w:bCs/>
          <w:kern w:val="0"/>
          <w:sz w:val="20"/>
          <w:szCs w:val="20"/>
        </w:rPr>
        <w:lastRenderedPageBreak/>
        <w:t xml:space="preserve">7 </w:t>
      </w:r>
      <w:bookmarkEnd w:id="20"/>
      <w:r w:rsidRPr="00B70541">
        <w:rPr>
          <w:rFonts w:ascii="BancoDoBrasil Textos" w:eastAsia="Calibri" w:hAnsi="BancoDoBrasil Textos" w:cs="Times New Roman"/>
          <w:b/>
          <w:bCs/>
          <w:kern w:val="0"/>
          <w:sz w:val="20"/>
          <w:szCs w:val="20"/>
        </w:rPr>
        <w:t>– 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E37E6E" w:rsidRPr="00B70541" w14:paraId="3080D5C2"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4876CC9E"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10949E12"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4BBDD7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9953650"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C5175C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C21120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31/12/2024</w:t>
            </w:r>
          </w:p>
        </w:tc>
      </w:tr>
      <w:tr w:rsidR="00E37E6E" w:rsidRPr="00B70541" w14:paraId="670B74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4D11BE9F"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Impostos e contribuições a compensar </w:t>
            </w:r>
            <w:r w:rsidRPr="00B70541">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85" w:type="dxa"/>
            </w:tcMar>
            <w:vAlign w:val="center"/>
          </w:tcPr>
          <w:p w14:paraId="3CCAA89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1.496</w:t>
            </w:r>
          </w:p>
        </w:tc>
        <w:tc>
          <w:tcPr>
            <w:tcW w:w="1650" w:type="dxa"/>
            <w:tcBorders>
              <w:top w:val="single" w:sz="4" w:space="0" w:color="000000"/>
              <w:left w:val="nil"/>
              <w:bottom w:val="nil"/>
              <w:right w:val="nil"/>
              <w:tl2br w:val="nil"/>
              <w:tr2bl w:val="nil"/>
            </w:tcBorders>
            <w:tcMar>
              <w:left w:w="40" w:type="dxa"/>
              <w:right w:w="85" w:type="dxa"/>
            </w:tcMar>
            <w:vAlign w:val="center"/>
          </w:tcPr>
          <w:p w14:paraId="45B25FA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1.056</w:t>
            </w:r>
          </w:p>
        </w:tc>
      </w:tr>
      <w:tr w:rsidR="00E37E6E" w:rsidRPr="00B70541" w14:paraId="27A35B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3D8EFFCD"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Serviços prestados a receber não ligadas </w:t>
            </w:r>
            <w:r w:rsidRPr="00B70541">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tcMar>
              <w:left w:w="40" w:type="dxa"/>
              <w:right w:w="85" w:type="dxa"/>
            </w:tcMar>
            <w:vAlign w:val="center"/>
          </w:tcPr>
          <w:p w14:paraId="31F83A2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77</w:t>
            </w:r>
          </w:p>
        </w:tc>
        <w:tc>
          <w:tcPr>
            <w:tcW w:w="1650" w:type="dxa"/>
            <w:tcBorders>
              <w:top w:val="nil"/>
              <w:left w:val="nil"/>
              <w:bottom w:val="nil"/>
              <w:right w:val="nil"/>
              <w:tl2br w:val="nil"/>
              <w:tr2bl w:val="nil"/>
            </w:tcBorders>
            <w:tcMar>
              <w:left w:w="40" w:type="dxa"/>
              <w:right w:w="85" w:type="dxa"/>
            </w:tcMar>
            <w:vAlign w:val="center"/>
          </w:tcPr>
          <w:p w14:paraId="1ADCE75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143</w:t>
            </w:r>
          </w:p>
        </w:tc>
      </w:tr>
      <w:tr w:rsidR="00E37E6E" w:rsidRPr="00B70541" w14:paraId="6B3607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0FD2358"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Serviços prestados a receber ligadas </w:t>
            </w:r>
            <w:r w:rsidRPr="00B70541">
              <w:rPr>
                <w:rFonts w:ascii="BancoDoBrasil Textos" w:eastAsia="BancoDoBrasil Textos" w:hAnsi="BancoDoBrasil Textos" w:cs="BancoDoBrasil Textos"/>
                <w:color w:val="000000"/>
                <w:kern w:val="0"/>
                <w:sz w:val="16"/>
                <w:szCs w:val="22"/>
                <w:vertAlign w:val="superscript"/>
              </w:rPr>
              <w:t>(3)</w:t>
            </w:r>
          </w:p>
        </w:tc>
        <w:tc>
          <w:tcPr>
            <w:tcW w:w="1650" w:type="dxa"/>
            <w:tcBorders>
              <w:top w:val="nil"/>
              <w:left w:val="nil"/>
              <w:bottom w:val="nil"/>
              <w:right w:val="nil"/>
              <w:tl2br w:val="nil"/>
              <w:tr2bl w:val="nil"/>
            </w:tcBorders>
            <w:tcMar>
              <w:left w:w="40" w:type="dxa"/>
              <w:right w:w="85" w:type="dxa"/>
            </w:tcMar>
            <w:vAlign w:val="center"/>
          </w:tcPr>
          <w:p w14:paraId="4A41B3F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w:t>
            </w:r>
          </w:p>
        </w:tc>
        <w:tc>
          <w:tcPr>
            <w:tcW w:w="1650" w:type="dxa"/>
            <w:tcBorders>
              <w:top w:val="nil"/>
              <w:left w:val="nil"/>
              <w:bottom w:val="nil"/>
              <w:right w:val="nil"/>
              <w:tl2br w:val="nil"/>
              <w:tr2bl w:val="nil"/>
            </w:tcBorders>
            <w:tcMar>
              <w:left w:w="40" w:type="dxa"/>
              <w:right w:w="85" w:type="dxa"/>
            </w:tcMar>
            <w:vAlign w:val="center"/>
          </w:tcPr>
          <w:p w14:paraId="55A30CF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77</w:t>
            </w:r>
          </w:p>
        </w:tc>
      </w:tr>
      <w:tr w:rsidR="00E37E6E" w:rsidRPr="00B70541" w14:paraId="2FDC1B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2BB24F9"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Devedores diversos</w:t>
            </w:r>
          </w:p>
        </w:tc>
        <w:tc>
          <w:tcPr>
            <w:tcW w:w="1650" w:type="dxa"/>
            <w:tcBorders>
              <w:top w:val="nil"/>
              <w:left w:val="nil"/>
              <w:bottom w:val="nil"/>
              <w:right w:val="nil"/>
              <w:tl2br w:val="nil"/>
              <w:tr2bl w:val="nil"/>
            </w:tcBorders>
            <w:tcMar>
              <w:left w:w="40" w:type="dxa"/>
              <w:right w:w="85" w:type="dxa"/>
            </w:tcMar>
            <w:vAlign w:val="center"/>
          </w:tcPr>
          <w:p w14:paraId="308624A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w:t>
            </w:r>
          </w:p>
        </w:tc>
        <w:tc>
          <w:tcPr>
            <w:tcW w:w="1650" w:type="dxa"/>
            <w:tcBorders>
              <w:top w:val="nil"/>
              <w:left w:val="nil"/>
              <w:bottom w:val="nil"/>
              <w:right w:val="nil"/>
              <w:tl2br w:val="nil"/>
              <w:tr2bl w:val="nil"/>
            </w:tcBorders>
            <w:tcMar>
              <w:left w:w="40" w:type="dxa"/>
              <w:right w:w="85" w:type="dxa"/>
            </w:tcMar>
            <w:vAlign w:val="center"/>
          </w:tcPr>
          <w:p w14:paraId="2539A78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r>
      <w:tr w:rsidR="00E37E6E" w:rsidRPr="00B70541" w14:paraId="7B5028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A28ADBD"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00" w:type="dxa"/>
            </w:tcMar>
            <w:vAlign w:val="center"/>
          </w:tcPr>
          <w:p w14:paraId="759E068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1.590</w:t>
            </w:r>
          </w:p>
        </w:tc>
        <w:tc>
          <w:tcPr>
            <w:tcW w:w="1650" w:type="dxa"/>
            <w:tcBorders>
              <w:top w:val="nil"/>
              <w:left w:val="nil"/>
              <w:bottom w:val="nil"/>
              <w:right w:val="nil"/>
              <w:tl2br w:val="nil"/>
              <w:tr2bl w:val="nil"/>
            </w:tcBorders>
            <w:tcMar>
              <w:left w:w="40" w:type="dxa"/>
              <w:right w:w="100" w:type="dxa"/>
            </w:tcMar>
            <w:vAlign w:val="center"/>
          </w:tcPr>
          <w:p w14:paraId="4A6E0F5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1.276</w:t>
            </w:r>
          </w:p>
        </w:tc>
      </w:tr>
      <w:tr w:rsidR="00E37E6E" w:rsidRPr="00B70541" w14:paraId="7FE8E7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4D3BB9F0"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07591384"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F4E74EF"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37E6E" w:rsidRPr="00B70541" w14:paraId="6A3724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250D365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Ativo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06E959C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1.590</w:t>
            </w:r>
          </w:p>
        </w:tc>
        <w:tc>
          <w:tcPr>
            <w:tcW w:w="1650" w:type="dxa"/>
            <w:tcBorders>
              <w:top w:val="nil"/>
              <w:left w:val="nil"/>
              <w:bottom w:val="single" w:sz="4" w:space="0" w:color="000000"/>
              <w:right w:val="nil"/>
              <w:tl2br w:val="nil"/>
              <w:tr2bl w:val="nil"/>
            </w:tcBorders>
            <w:tcMar>
              <w:left w:w="40" w:type="dxa"/>
              <w:right w:w="85" w:type="dxa"/>
            </w:tcMar>
            <w:vAlign w:val="center"/>
          </w:tcPr>
          <w:p w14:paraId="4126026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1.276</w:t>
            </w:r>
          </w:p>
        </w:tc>
      </w:tr>
    </w:tbl>
    <w:p w14:paraId="608C92B5" w14:textId="77777777" w:rsidR="007D663F" w:rsidRPr="00B70541" w:rsidRDefault="00645675"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B70541">
        <w:rPr>
          <w:rFonts w:ascii="BancoDoBrasil Textos" w:hAnsi="BancoDoBrasil Textos"/>
        </w:rPr>
        <w:t xml:space="preserve">Referem-se, principalmente, às retenções sofridas na fonte de PIS/Pasep e </w:t>
      </w:r>
      <w:proofErr w:type="spellStart"/>
      <w:r w:rsidRPr="00B70541">
        <w:rPr>
          <w:rFonts w:ascii="BancoDoBrasil Textos" w:hAnsi="BancoDoBrasil Textos"/>
        </w:rPr>
        <w:t>Cofins</w:t>
      </w:r>
      <w:proofErr w:type="spellEnd"/>
      <w:r w:rsidRPr="00B70541">
        <w:rPr>
          <w:rFonts w:ascii="BancoDoBrasil Textos" w:hAnsi="BancoDoBrasil Textos"/>
        </w:rPr>
        <w:t xml:space="preserve"> em valores superiores aos tributos devidos mensalmente pela empresa, cuja restituição está sendo requerida na Receita Federal do Brasil (RFB).</w:t>
      </w:r>
    </w:p>
    <w:p w14:paraId="0BE524B7" w14:textId="77777777" w:rsidR="008E6EEB" w:rsidRPr="00B70541" w:rsidRDefault="00645675" w:rsidP="008E6EEB">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B70541">
        <w:rPr>
          <w:rFonts w:ascii="BancoDoBrasil Textos" w:hAnsi="BancoDoBrasil Textos"/>
        </w:rPr>
        <w:t>Referem-se aos serviços prestados à PREVI, empresa do conglomerado BB, que efetua os pagamentos no mês subsequente. Essas operações não envolvem riscos anormais de recebimento.</w:t>
      </w:r>
    </w:p>
    <w:p w14:paraId="70BE36BA" w14:textId="77777777" w:rsidR="0097441E" w:rsidRPr="00B70541" w:rsidRDefault="00645675" w:rsidP="0097441E">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B70541">
        <w:rPr>
          <w:rFonts w:ascii="BancoDoBrasil Textos" w:hAnsi="BancoDoBrasil Textos"/>
        </w:rPr>
        <w:t>Referem-se aos serviços prestados ao BB com maior parte dos recebimentos no próprio mês.</w:t>
      </w:r>
    </w:p>
    <w:p w14:paraId="4C466AE4" w14:textId="77777777" w:rsidR="00E37E6E" w:rsidRPr="00B70541" w:rsidRDefault="00E37E6E">
      <w:pPr>
        <w:pBdr>
          <w:top w:val="nil"/>
          <w:left w:val="nil"/>
          <w:bottom w:val="nil"/>
          <w:right w:val="nil"/>
          <w:between w:val="nil"/>
          <w:bar w:val="nil"/>
        </w:pBdr>
        <w:spacing w:after="200" w:line="276" w:lineRule="auto"/>
        <w:rPr>
          <w:rFonts w:ascii="BancoDoBrasil Textos" w:eastAsia="Calibri" w:hAnsi="BancoDoBrasil Textos" w:cs="Arial"/>
          <w:kern w:val="0"/>
          <w:sz w:val="22"/>
          <w:szCs w:val="22"/>
          <w:bdr w:val="nil"/>
        </w:rPr>
      </w:pPr>
    </w:p>
    <w:p w14:paraId="447F8744" w14:textId="77777777" w:rsidR="00052EEB" w:rsidRPr="00B70541" w:rsidRDefault="00645675" w:rsidP="00353D41">
      <w:pPr>
        <w:keepLines/>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21" w:name="RG_MARKER_383693"/>
      <w:r w:rsidRPr="00B70541">
        <w:rPr>
          <w:rFonts w:ascii="BancoDoBrasil Textos" w:eastAsia="Calibri" w:hAnsi="BancoDoBrasil Textos" w:cs="Arial"/>
          <w:b/>
          <w:bCs/>
          <w:kern w:val="0"/>
          <w:sz w:val="20"/>
          <w:szCs w:val="20"/>
          <w:lang w:val="en-US"/>
        </w:rPr>
        <w:t xml:space="preserve">8 </w:t>
      </w:r>
      <w:bookmarkEnd w:id="21"/>
      <w:r w:rsidRPr="00B70541">
        <w:rPr>
          <w:rFonts w:ascii="BancoDoBrasil Textos" w:eastAsia="Calibri" w:hAnsi="BancoDoBrasil Textos" w:cs="Arial"/>
          <w:b/>
          <w:bCs/>
          <w:kern w:val="0"/>
          <w:sz w:val="20"/>
          <w:szCs w:val="20"/>
          <w:lang w:val="en-US"/>
        </w:rPr>
        <w:t xml:space="preserve">– </w:t>
      </w:r>
      <w:proofErr w:type="spellStart"/>
      <w:r w:rsidRPr="00B70541">
        <w:rPr>
          <w:rFonts w:ascii="BancoDoBrasil Textos" w:eastAsia="Calibri" w:hAnsi="BancoDoBrasil Textos" w:cs="Arial"/>
          <w:b/>
          <w:bCs/>
          <w:kern w:val="0"/>
          <w:sz w:val="20"/>
          <w:szCs w:val="20"/>
          <w:lang w:val="en-US"/>
        </w:rPr>
        <w:t>Outras</w:t>
      </w:r>
      <w:proofErr w:type="spellEnd"/>
      <w:r w:rsidRPr="00B70541">
        <w:rPr>
          <w:rFonts w:ascii="BancoDoBrasil Textos" w:eastAsia="Calibri" w:hAnsi="BancoDoBrasil Textos" w:cs="Arial"/>
          <w:b/>
          <w:bCs/>
          <w:kern w:val="0"/>
          <w:sz w:val="20"/>
          <w:szCs w:val="20"/>
          <w:lang w:val="en-US"/>
        </w:rPr>
        <w:t xml:space="preserve"> </w:t>
      </w:r>
      <w:proofErr w:type="spellStart"/>
      <w:r w:rsidRPr="00B70541">
        <w:rPr>
          <w:rFonts w:ascii="BancoDoBrasil Textos" w:eastAsia="Calibri" w:hAnsi="BancoDoBrasil Textos" w:cs="Arial"/>
          <w:b/>
          <w:bCs/>
          <w:kern w:val="0"/>
          <w:sz w:val="20"/>
          <w:szCs w:val="20"/>
          <w:lang w:val="en-US"/>
        </w:rPr>
        <w:t>obrigações</w:t>
      </w:r>
      <w:proofErr w:type="spellEnd"/>
    </w:p>
    <w:p w14:paraId="6B751EC2" w14:textId="77777777" w:rsidR="00052EEB" w:rsidRPr="00B70541" w:rsidRDefault="00645675"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proofErr w:type="spellStart"/>
      <w:r w:rsidRPr="00B70541">
        <w:rPr>
          <w:rFonts w:ascii="BancoDoBrasil Textos" w:hAnsi="BancoDoBrasil Textos" w:cs="Arial"/>
          <w:b/>
          <w:sz w:val="18"/>
          <w:lang w:val="en-US"/>
        </w:rPr>
        <w:t>Sociais</w:t>
      </w:r>
      <w:proofErr w:type="spellEnd"/>
      <w:r w:rsidRPr="00B70541">
        <w:rPr>
          <w:rFonts w:ascii="BancoDoBrasil Textos" w:hAnsi="BancoDoBrasil Textos" w:cs="Arial"/>
          <w:b/>
          <w:sz w:val="18"/>
          <w:lang w:val="en-US"/>
        </w:rPr>
        <w:t xml:space="preserve"> e </w:t>
      </w:r>
      <w:proofErr w:type="spellStart"/>
      <w:r w:rsidRPr="00B70541">
        <w:rPr>
          <w:rFonts w:ascii="BancoDoBrasil Textos" w:hAnsi="BancoDoBrasil Textos" w:cs="Arial"/>
          <w:b/>
          <w:sz w:val="18"/>
          <w:lang w:val="en-US"/>
        </w:rPr>
        <w:t>estatutárias</w:t>
      </w:r>
      <w:proofErr w:type="spellEnd"/>
    </w:p>
    <w:tbl>
      <w:tblPr>
        <w:tblW w:w="9705" w:type="dxa"/>
        <w:tblLayout w:type="fixed"/>
        <w:tblLook w:val="0600" w:firstRow="0" w:lastRow="0" w:firstColumn="0" w:lastColumn="0" w:noHBand="1" w:noVBand="1"/>
        <w:tblCaption w:val="NEOUTRASOBRIGSocEstat"/>
      </w:tblPr>
      <w:tblGrid>
        <w:gridCol w:w="6405"/>
        <w:gridCol w:w="1650"/>
        <w:gridCol w:w="1650"/>
      </w:tblGrid>
      <w:tr w:rsidR="00E37E6E" w:rsidRPr="00B70541" w14:paraId="4389A820"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0729D744"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6B33F6A2"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2D9F2F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303B675" w14:textId="77777777" w:rsidR="00E37E6E" w:rsidRPr="00B70541" w:rsidRDefault="00E37E6E">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07B706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A933D2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31/12/2024</w:t>
            </w:r>
          </w:p>
        </w:tc>
      </w:tr>
      <w:tr w:rsidR="00E37E6E" w:rsidRPr="00B70541" w14:paraId="059E2F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4EE4C221"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Dividendos</w:t>
            </w:r>
            <w:proofErr w:type="spellEnd"/>
            <w:r w:rsidRPr="00B70541">
              <w:rPr>
                <w:rFonts w:ascii="BancoDoBrasil Textos" w:eastAsia="BancoDoBrasil Textos" w:hAnsi="BancoDoBrasil Textos" w:cs="BancoDoBrasil Textos"/>
                <w:color w:val="000000"/>
                <w:kern w:val="0"/>
                <w:sz w:val="16"/>
                <w:szCs w:val="22"/>
                <w:lang w:val="en-US"/>
              </w:rPr>
              <w:t xml:space="preserve"> a </w:t>
            </w:r>
            <w:proofErr w:type="spellStart"/>
            <w:r w:rsidRPr="00B70541">
              <w:rPr>
                <w:rFonts w:ascii="BancoDoBrasil Textos" w:eastAsia="BancoDoBrasil Textos" w:hAnsi="BancoDoBrasil Textos" w:cs="BancoDoBrasil Textos"/>
                <w:color w:val="000000"/>
                <w:kern w:val="0"/>
                <w:sz w:val="16"/>
                <w:szCs w:val="22"/>
                <w:lang w:val="en-US"/>
              </w:rPr>
              <w:t>pagar</w:t>
            </w:r>
            <w:proofErr w:type="spellEnd"/>
          </w:p>
        </w:tc>
        <w:tc>
          <w:tcPr>
            <w:tcW w:w="1650" w:type="dxa"/>
            <w:tcBorders>
              <w:top w:val="single" w:sz="4" w:space="0" w:color="000000"/>
              <w:left w:val="nil"/>
              <w:bottom w:val="nil"/>
              <w:right w:val="nil"/>
              <w:tl2br w:val="nil"/>
              <w:tr2bl w:val="nil"/>
            </w:tcBorders>
            <w:tcMar>
              <w:left w:w="40" w:type="dxa"/>
              <w:right w:w="85" w:type="dxa"/>
            </w:tcMar>
            <w:vAlign w:val="center"/>
          </w:tcPr>
          <w:p w14:paraId="38F84CF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3.898</w:t>
            </w:r>
          </w:p>
        </w:tc>
        <w:tc>
          <w:tcPr>
            <w:tcW w:w="1650" w:type="dxa"/>
            <w:tcBorders>
              <w:top w:val="single" w:sz="4" w:space="0" w:color="000000"/>
              <w:left w:val="nil"/>
              <w:bottom w:val="nil"/>
              <w:right w:val="nil"/>
              <w:tl2br w:val="nil"/>
              <w:tr2bl w:val="nil"/>
            </w:tcBorders>
            <w:tcMar>
              <w:left w:w="40" w:type="dxa"/>
              <w:right w:w="85" w:type="dxa"/>
            </w:tcMar>
            <w:vAlign w:val="center"/>
          </w:tcPr>
          <w:p w14:paraId="28ACBB6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3.722</w:t>
            </w:r>
          </w:p>
        </w:tc>
      </w:tr>
      <w:tr w:rsidR="00E37E6E" w:rsidRPr="00B70541" w14:paraId="58A568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20A1FC01"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00" w:type="dxa"/>
            </w:tcMar>
            <w:vAlign w:val="center"/>
          </w:tcPr>
          <w:p w14:paraId="014D88D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3.898</w:t>
            </w:r>
          </w:p>
        </w:tc>
        <w:tc>
          <w:tcPr>
            <w:tcW w:w="1650" w:type="dxa"/>
            <w:tcBorders>
              <w:top w:val="nil"/>
              <w:left w:val="nil"/>
              <w:bottom w:val="nil"/>
              <w:right w:val="nil"/>
              <w:tl2br w:val="nil"/>
              <w:tr2bl w:val="nil"/>
            </w:tcBorders>
            <w:tcMar>
              <w:left w:w="40" w:type="dxa"/>
              <w:right w:w="100" w:type="dxa"/>
            </w:tcMar>
            <w:vAlign w:val="center"/>
          </w:tcPr>
          <w:p w14:paraId="16871E6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3.722</w:t>
            </w:r>
          </w:p>
        </w:tc>
      </w:tr>
      <w:tr w:rsidR="00E37E6E" w:rsidRPr="00B70541" w14:paraId="64137E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0" w:type="dxa"/>
              <w:right w:w="0" w:type="dxa"/>
            </w:tcMar>
            <w:vAlign w:val="center"/>
          </w:tcPr>
          <w:p w14:paraId="5CAB8AFE"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3C0011BC"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69B51C81"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r>
      <w:tr w:rsidR="00E37E6E" w:rsidRPr="00B70541" w14:paraId="07D112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single" w:sz="4" w:space="0" w:color="000000"/>
              <w:right w:val="nil"/>
              <w:tl2br w:val="nil"/>
              <w:tr2bl w:val="nil"/>
            </w:tcBorders>
            <w:tcMar>
              <w:left w:w="40" w:type="dxa"/>
              <w:right w:w="40" w:type="dxa"/>
            </w:tcMar>
            <w:vAlign w:val="center"/>
          </w:tcPr>
          <w:p w14:paraId="5AE69F5F"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Passivo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85" w:type="dxa"/>
            </w:tcMar>
            <w:vAlign w:val="center"/>
          </w:tcPr>
          <w:p w14:paraId="5C7CF60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3.898</w:t>
            </w:r>
          </w:p>
        </w:tc>
        <w:tc>
          <w:tcPr>
            <w:tcW w:w="1650" w:type="dxa"/>
            <w:tcBorders>
              <w:top w:val="nil"/>
              <w:left w:val="nil"/>
              <w:bottom w:val="single" w:sz="4" w:space="0" w:color="000000"/>
              <w:right w:val="nil"/>
              <w:tl2br w:val="nil"/>
              <w:tr2bl w:val="nil"/>
            </w:tcBorders>
            <w:tcMar>
              <w:left w:w="40" w:type="dxa"/>
              <w:right w:w="85" w:type="dxa"/>
            </w:tcMar>
            <w:vAlign w:val="center"/>
          </w:tcPr>
          <w:p w14:paraId="40F811D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3.722</w:t>
            </w:r>
          </w:p>
        </w:tc>
      </w:tr>
    </w:tbl>
    <w:p w14:paraId="7AC5C804" w14:textId="77777777" w:rsidR="00537DC3" w:rsidRPr="00B70541" w:rsidRDefault="00537DC3" w:rsidP="00537DC3">
      <w:pPr>
        <w:pStyle w:val="07-Legenda"/>
        <w:pBdr>
          <w:top w:val="nil"/>
          <w:left w:val="nil"/>
          <w:bottom w:val="nil"/>
          <w:right w:val="nil"/>
          <w:between w:val="nil"/>
          <w:bar w:val="nil"/>
        </w:pBdr>
        <w:rPr>
          <w:rFonts w:ascii="BancoDoBrasil Textos" w:hAnsi="BancoDoBrasil Textos"/>
          <w:bdr w:val="nil"/>
        </w:rPr>
      </w:pPr>
    </w:p>
    <w:p w14:paraId="10972D81" w14:textId="77777777" w:rsidR="00052EEB" w:rsidRPr="00B70541" w:rsidRDefault="00645675"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B70541">
        <w:rPr>
          <w:rFonts w:ascii="BancoDoBrasil Textos" w:hAnsi="BancoDoBrasil Textos" w:cs="Arial"/>
          <w:b/>
          <w:sz w:val="18"/>
          <w:szCs w:val="18"/>
          <w:lang w:val="en-US"/>
        </w:rPr>
        <w:t>Fiscais</w:t>
      </w:r>
      <w:proofErr w:type="spellEnd"/>
      <w:r w:rsidRPr="00B70541">
        <w:rPr>
          <w:rFonts w:ascii="BancoDoBrasil Textos" w:hAnsi="BancoDoBrasil Textos" w:cs="Arial"/>
          <w:b/>
          <w:sz w:val="18"/>
          <w:szCs w:val="18"/>
          <w:lang w:val="en-US"/>
        </w:rPr>
        <w:t xml:space="preserve"> e </w:t>
      </w:r>
      <w:proofErr w:type="spellStart"/>
      <w:r w:rsidRPr="00B70541">
        <w:rPr>
          <w:rFonts w:ascii="BancoDoBrasil Textos" w:hAnsi="BancoDoBrasil Textos" w:cs="Arial"/>
          <w:b/>
          <w:sz w:val="18"/>
          <w:szCs w:val="18"/>
          <w:lang w:val="en-US"/>
        </w:rPr>
        <w:t>previdenciárias</w:t>
      </w:r>
      <w:proofErr w:type="spellEnd"/>
    </w:p>
    <w:tbl>
      <w:tblPr>
        <w:tblW w:w="9705" w:type="dxa"/>
        <w:tblLayout w:type="fixed"/>
        <w:tblLook w:val="0600" w:firstRow="0" w:lastRow="0" w:firstColumn="0" w:lastColumn="0" w:noHBand="1" w:noVBand="1"/>
        <w:tblCaption w:val="NEOUTRASOBRIGFiscPrev"/>
      </w:tblPr>
      <w:tblGrid>
        <w:gridCol w:w="6405"/>
        <w:gridCol w:w="1650"/>
        <w:gridCol w:w="1650"/>
      </w:tblGrid>
      <w:tr w:rsidR="00E37E6E" w:rsidRPr="00B70541" w14:paraId="3741511F"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12B95EA5"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6C709CEE"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399884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FD1D313"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F9B5E5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67DF7C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31/12/2024</w:t>
            </w:r>
          </w:p>
        </w:tc>
      </w:tr>
      <w:tr w:rsidR="00E37E6E" w:rsidRPr="00B70541" w14:paraId="4690F5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single" w:sz="4" w:space="0" w:color="000000"/>
              <w:left w:val="nil"/>
              <w:bottom w:val="nil"/>
              <w:right w:val="nil"/>
              <w:tl2br w:val="nil"/>
              <w:tr2bl w:val="nil"/>
            </w:tcBorders>
            <w:tcMar>
              <w:left w:w="40" w:type="dxa"/>
              <w:right w:w="40" w:type="dxa"/>
            </w:tcMar>
            <w:vAlign w:val="center"/>
          </w:tcPr>
          <w:p w14:paraId="2B1B88A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Impostos e contribuições sobre o lucro a pagar</w:t>
            </w:r>
          </w:p>
        </w:tc>
        <w:tc>
          <w:tcPr>
            <w:tcW w:w="1650" w:type="dxa"/>
            <w:tcBorders>
              <w:top w:val="single" w:sz="4" w:space="0" w:color="000000"/>
              <w:left w:val="nil"/>
              <w:bottom w:val="nil"/>
              <w:right w:val="nil"/>
              <w:tl2br w:val="nil"/>
              <w:tr2bl w:val="nil"/>
            </w:tcBorders>
            <w:tcMar>
              <w:left w:w="40" w:type="dxa"/>
              <w:right w:w="85" w:type="dxa"/>
            </w:tcMar>
            <w:vAlign w:val="center"/>
          </w:tcPr>
          <w:p w14:paraId="5A57565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434</w:t>
            </w:r>
          </w:p>
        </w:tc>
        <w:tc>
          <w:tcPr>
            <w:tcW w:w="1650" w:type="dxa"/>
            <w:tcBorders>
              <w:top w:val="single" w:sz="4" w:space="0" w:color="000000"/>
              <w:left w:val="nil"/>
              <w:bottom w:val="nil"/>
              <w:right w:val="nil"/>
              <w:tl2br w:val="nil"/>
              <w:tr2bl w:val="nil"/>
            </w:tcBorders>
            <w:tcMar>
              <w:left w:w="40" w:type="dxa"/>
              <w:right w:w="85" w:type="dxa"/>
            </w:tcMar>
            <w:vAlign w:val="center"/>
          </w:tcPr>
          <w:p w14:paraId="6397833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264</w:t>
            </w:r>
          </w:p>
        </w:tc>
      </w:tr>
      <w:tr w:rsidR="00E37E6E" w:rsidRPr="00B70541" w14:paraId="2B96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421C604D"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Impostos e contribuições a recolher</w:t>
            </w:r>
          </w:p>
        </w:tc>
        <w:tc>
          <w:tcPr>
            <w:tcW w:w="1650" w:type="dxa"/>
            <w:tcBorders>
              <w:top w:val="nil"/>
              <w:left w:val="nil"/>
              <w:bottom w:val="nil"/>
              <w:right w:val="nil"/>
              <w:tl2br w:val="nil"/>
              <w:tr2bl w:val="nil"/>
            </w:tcBorders>
            <w:tcMar>
              <w:left w:w="40" w:type="dxa"/>
              <w:right w:w="85" w:type="dxa"/>
            </w:tcMar>
            <w:vAlign w:val="center"/>
          </w:tcPr>
          <w:p w14:paraId="55A7469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242</w:t>
            </w:r>
          </w:p>
        </w:tc>
        <w:tc>
          <w:tcPr>
            <w:tcW w:w="1650" w:type="dxa"/>
            <w:tcBorders>
              <w:top w:val="nil"/>
              <w:left w:val="nil"/>
              <w:bottom w:val="nil"/>
              <w:right w:val="nil"/>
              <w:tl2br w:val="nil"/>
              <w:tr2bl w:val="nil"/>
            </w:tcBorders>
            <w:tcMar>
              <w:left w:w="40" w:type="dxa"/>
              <w:right w:w="85" w:type="dxa"/>
            </w:tcMar>
            <w:vAlign w:val="center"/>
          </w:tcPr>
          <w:p w14:paraId="0D4BAF7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88</w:t>
            </w:r>
          </w:p>
        </w:tc>
      </w:tr>
      <w:tr w:rsidR="00E37E6E" w:rsidRPr="00B70541" w14:paraId="35516D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4DE3A62A"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00" w:type="dxa"/>
            </w:tcMar>
            <w:vAlign w:val="center"/>
          </w:tcPr>
          <w:p w14:paraId="316A7C2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676</w:t>
            </w:r>
          </w:p>
        </w:tc>
        <w:tc>
          <w:tcPr>
            <w:tcW w:w="1650" w:type="dxa"/>
            <w:tcBorders>
              <w:top w:val="nil"/>
              <w:left w:val="nil"/>
              <w:bottom w:val="nil"/>
              <w:right w:val="nil"/>
              <w:tl2br w:val="nil"/>
              <w:tr2bl w:val="nil"/>
            </w:tcBorders>
            <w:tcMar>
              <w:left w:w="40" w:type="dxa"/>
              <w:right w:w="100" w:type="dxa"/>
            </w:tcMar>
            <w:vAlign w:val="center"/>
          </w:tcPr>
          <w:p w14:paraId="5D2A281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352</w:t>
            </w:r>
          </w:p>
        </w:tc>
      </w:tr>
      <w:tr w:rsidR="00E37E6E" w:rsidRPr="00B70541" w14:paraId="618868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0FD9EBA0" w14:textId="77777777" w:rsidR="00E37E6E" w:rsidRPr="00B70541" w:rsidRDefault="00E37E6E">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363120C2"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15C27ED5"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E37E6E" w:rsidRPr="00B70541" w14:paraId="69AA4C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49191127"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Passivo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85" w:type="dxa"/>
            </w:tcMar>
            <w:vAlign w:val="center"/>
          </w:tcPr>
          <w:p w14:paraId="61B3DCA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676</w:t>
            </w:r>
          </w:p>
        </w:tc>
        <w:tc>
          <w:tcPr>
            <w:tcW w:w="1650" w:type="dxa"/>
            <w:tcBorders>
              <w:top w:val="nil"/>
              <w:left w:val="nil"/>
              <w:bottom w:val="single" w:sz="4" w:space="0" w:color="000000"/>
              <w:right w:val="nil"/>
              <w:tl2br w:val="nil"/>
              <w:tr2bl w:val="nil"/>
            </w:tcBorders>
            <w:tcMar>
              <w:left w:w="40" w:type="dxa"/>
              <w:right w:w="85" w:type="dxa"/>
            </w:tcMar>
            <w:vAlign w:val="center"/>
          </w:tcPr>
          <w:p w14:paraId="4C26056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352</w:t>
            </w:r>
          </w:p>
        </w:tc>
      </w:tr>
    </w:tbl>
    <w:p w14:paraId="4552705A" w14:textId="77777777" w:rsidR="00F44E4F" w:rsidRPr="00B70541"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06AD18E5" w14:textId="77777777" w:rsidR="00052EEB" w:rsidRPr="00B70541" w:rsidRDefault="00645675"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B70541">
        <w:rPr>
          <w:rFonts w:ascii="BancoDoBrasil Textos" w:hAnsi="BancoDoBrasil Textos" w:cs="Arial"/>
          <w:b/>
          <w:sz w:val="18"/>
          <w:szCs w:val="18"/>
          <w:lang w:val="en-US"/>
        </w:rPr>
        <w:t>Diversas</w:t>
      </w:r>
      <w:proofErr w:type="spellEnd"/>
    </w:p>
    <w:tbl>
      <w:tblPr>
        <w:tblW w:w="9705" w:type="dxa"/>
        <w:tblLayout w:type="fixed"/>
        <w:tblLook w:val="0600" w:firstRow="0" w:lastRow="0" w:firstColumn="0" w:lastColumn="0" w:noHBand="1" w:noVBand="1"/>
        <w:tblCaption w:val="NEOUTRASOBRIGDiver"/>
      </w:tblPr>
      <w:tblGrid>
        <w:gridCol w:w="6405"/>
        <w:gridCol w:w="1650"/>
        <w:gridCol w:w="1650"/>
      </w:tblGrid>
      <w:tr w:rsidR="00E37E6E" w:rsidRPr="00B70541" w14:paraId="1B9D25F5"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39A0C7C2"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681C2AA7"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56A95B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6C5E0F2"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053A5E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410E18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31/12/2024</w:t>
            </w:r>
          </w:p>
        </w:tc>
      </w:tr>
      <w:tr w:rsidR="00E37E6E" w:rsidRPr="00B70541" w14:paraId="4744B5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3A2ECEF2"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Pagamentos</w:t>
            </w:r>
            <w:proofErr w:type="spellEnd"/>
            <w:r w:rsidRPr="00B70541">
              <w:rPr>
                <w:rFonts w:ascii="BancoDoBrasil Textos" w:eastAsia="BancoDoBrasil Textos" w:hAnsi="BancoDoBrasil Textos" w:cs="BancoDoBrasil Textos"/>
                <w:color w:val="000000"/>
                <w:kern w:val="0"/>
                <w:sz w:val="16"/>
                <w:szCs w:val="22"/>
                <w:lang w:val="en-US"/>
              </w:rPr>
              <w:t xml:space="preserve"> a </w:t>
            </w:r>
            <w:proofErr w:type="spellStart"/>
            <w:r w:rsidRPr="00B70541">
              <w:rPr>
                <w:rFonts w:ascii="BancoDoBrasil Textos" w:eastAsia="BancoDoBrasil Textos" w:hAnsi="BancoDoBrasil Textos" w:cs="BancoDoBrasil Textos"/>
                <w:color w:val="000000"/>
                <w:kern w:val="0"/>
                <w:sz w:val="16"/>
                <w:szCs w:val="22"/>
                <w:lang w:val="en-US"/>
              </w:rPr>
              <w:t>efetuar</w:t>
            </w:r>
            <w:proofErr w:type="spellEnd"/>
          </w:p>
        </w:tc>
        <w:tc>
          <w:tcPr>
            <w:tcW w:w="1650" w:type="dxa"/>
            <w:tcBorders>
              <w:top w:val="single" w:sz="4" w:space="0" w:color="000000"/>
              <w:left w:val="nil"/>
              <w:bottom w:val="nil"/>
              <w:right w:val="nil"/>
              <w:tl2br w:val="nil"/>
              <w:tr2bl w:val="nil"/>
            </w:tcBorders>
            <w:tcMar>
              <w:left w:w="40" w:type="dxa"/>
              <w:right w:w="85" w:type="dxa"/>
            </w:tcMar>
            <w:vAlign w:val="center"/>
          </w:tcPr>
          <w:p w14:paraId="30C5DE4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232</w:t>
            </w:r>
          </w:p>
        </w:tc>
        <w:tc>
          <w:tcPr>
            <w:tcW w:w="1650" w:type="dxa"/>
            <w:tcBorders>
              <w:top w:val="single" w:sz="4" w:space="0" w:color="000000"/>
              <w:left w:val="nil"/>
              <w:bottom w:val="nil"/>
              <w:right w:val="nil"/>
              <w:tl2br w:val="nil"/>
              <w:tr2bl w:val="nil"/>
            </w:tcBorders>
            <w:tcMar>
              <w:left w:w="40" w:type="dxa"/>
              <w:right w:w="85" w:type="dxa"/>
            </w:tcMar>
            <w:vAlign w:val="center"/>
          </w:tcPr>
          <w:p w14:paraId="31EC09E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139</w:t>
            </w:r>
          </w:p>
        </w:tc>
      </w:tr>
      <w:tr w:rsidR="00E37E6E" w:rsidRPr="00B70541" w14:paraId="383639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1FEDC2D"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Valores a pagar a sociedades ligadas - BB</w:t>
            </w:r>
          </w:p>
        </w:tc>
        <w:tc>
          <w:tcPr>
            <w:tcW w:w="1650" w:type="dxa"/>
            <w:tcBorders>
              <w:top w:val="nil"/>
              <w:left w:val="nil"/>
              <w:bottom w:val="nil"/>
              <w:right w:val="nil"/>
              <w:tl2br w:val="nil"/>
              <w:tr2bl w:val="nil"/>
            </w:tcBorders>
            <w:tcMar>
              <w:left w:w="40" w:type="dxa"/>
              <w:right w:w="85" w:type="dxa"/>
            </w:tcMar>
            <w:vAlign w:val="center"/>
          </w:tcPr>
          <w:p w14:paraId="1951835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169</w:t>
            </w:r>
          </w:p>
        </w:tc>
        <w:tc>
          <w:tcPr>
            <w:tcW w:w="1650" w:type="dxa"/>
            <w:tcBorders>
              <w:top w:val="nil"/>
              <w:left w:val="nil"/>
              <w:bottom w:val="nil"/>
              <w:right w:val="nil"/>
              <w:tl2br w:val="nil"/>
              <w:tr2bl w:val="nil"/>
            </w:tcBorders>
            <w:tcMar>
              <w:left w:w="40" w:type="dxa"/>
              <w:right w:w="85" w:type="dxa"/>
            </w:tcMar>
            <w:vAlign w:val="center"/>
          </w:tcPr>
          <w:p w14:paraId="6729588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238</w:t>
            </w:r>
          </w:p>
        </w:tc>
      </w:tr>
      <w:tr w:rsidR="00E37E6E" w:rsidRPr="00B70541" w14:paraId="033BAF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352DE4F"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Valores a pagar a sociedades ligadas - Ativos S.A.</w:t>
            </w:r>
          </w:p>
        </w:tc>
        <w:tc>
          <w:tcPr>
            <w:tcW w:w="1650" w:type="dxa"/>
            <w:tcBorders>
              <w:top w:val="nil"/>
              <w:left w:val="nil"/>
              <w:bottom w:val="nil"/>
              <w:right w:val="nil"/>
              <w:tl2br w:val="nil"/>
              <w:tr2bl w:val="nil"/>
            </w:tcBorders>
            <w:tcMar>
              <w:left w:w="40" w:type="dxa"/>
              <w:right w:w="85" w:type="dxa"/>
            </w:tcMar>
            <w:vAlign w:val="center"/>
          </w:tcPr>
          <w:p w14:paraId="6D2748D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101</w:t>
            </w:r>
          </w:p>
        </w:tc>
        <w:tc>
          <w:tcPr>
            <w:tcW w:w="1650" w:type="dxa"/>
            <w:tcBorders>
              <w:top w:val="nil"/>
              <w:left w:val="nil"/>
              <w:bottom w:val="nil"/>
              <w:right w:val="nil"/>
              <w:tl2br w:val="nil"/>
              <w:tr2bl w:val="nil"/>
            </w:tcBorders>
            <w:tcMar>
              <w:left w:w="40" w:type="dxa"/>
              <w:right w:w="85" w:type="dxa"/>
            </w:tcMar>
            <w:vAlign w:val="center"/>
          </w:tcPr>
          <w:p w14:paraId="1721B57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64</w:t>
            </w:r>
          </w:p>
        </w:tc>
      </w:tr>
      <w:tr w:rsidR="00E37E6E" w:rsidRPr="00B70541" w14:paraId="46EA8F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3C14710"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Outras</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provisões</w:t>
            </w:r>
            <w:proofErr w:type="spellEnd"/>
            <w:r w:rsidRPr="00B70541">
              <w:rPr>
                <w:rFonts w:ascii="BancoDoBrasil Textos" w:eastAsia="BancoDoBrasil Textos" w:hAnsi="BancoDoBrasil Textos" w:cs="BancoDoBrasil Textos"/>
                <w:color w:val="000000"/>
                <w:kern w:val="0"/>
                <w:sz w:val="16"/>
                <w:szCs w:val="22"/>
                <w:lang w:val="en-US"/>
              </w:rPr>
              <w:t xml:space="preserve"> </w:t>
            </w:r>
            <w:r w:rsidRPr="00B70541">
              <w:rPr>
                <w:rFonts w:ascii="BancoDoBrasil Textos" w:eastAsia="BancoDoBrasil Textos" w:hAnsi="BancoDoBrasil Textos" w:cs="BancoDoBrasil Textos"/>
                <w:color w:val="000000"/>
                <w:kern w:val="0"/>
                <w:sz w:val="16"/>
                <w:szCs w:val="22"/>
                <w:vertAlign w:val="superscript"/>
                <w:lang w:val="en-US"/>
              </w:rPr>
              <w:t>(1)</w:t>
            </w:r>
          </w:p>
        </w:tc>
        <w:tc>
          <w:tcPr>
            <w:tcW w:w="1650" w:type="dxa"/>
            <w:tcBorders>
              <w:top w:val="nil"/>
              <w:left w:val="nil"/>
              <w:bottom w:val="nil"/>
              <w:right w:val="nil"/>
              <w:tl2br w:val="nil"/>
              <w:tr2bl w:val="nil"/>
            </w:tcBorders>
            <w:tcMar>
              <w:left w:w="40" w:type="dxa"/>
              <w:right w:w="85" w:type="dxa"/>
            </w:tcMar>
            <w:vAlign w:val="center"/>
          </w:tcPr>
          <w:p w14:paraId="48CFF0B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15</w:t>
            </w:r>
          </w:p>
        </w:tc>
        <w:tc>
          <w:tcPr>
            <w:tcW w:w="1650" w:type="dxa"/>
            <w:tcBorders>
              <w:top w:val="nil"/>
              <w:left w:val="nil"/>
              <w:bottom w:val="nil"/>
              <w:right w:val="nil"/>
              <w:tl2br w:val="nil"/>
              <w:tr2bl w:val="nil"/>
            </w:tcBorders>
            <w:tcMar>
              <w:left w:w="40" w:type="dxa"/>
              <w:right w:w="85" w:type="dxa"/>
            </w:tcMar>
            <w:vAlign w:val="center"/>
          </w:tcPr>
          <w:p w14:paraId="6C52FE1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43</w:t>
            </w:r>
          </w:p>
        </w:tc>
      </w:tr>
      <w:tr w:rsidR="00E37E6E" w:rsidRPr="00B70541" w14:paraId="6CBDE9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F817F4A"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00" w:type="dxa"/>
            </w:tcMar>
            <w:vAlign w:val="center"/>
          </w:tcPr>
          <w:p w14:paraId="15FD0A5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517</w:t>
            </w:r>
          </w:p>
        </w:tc>
        <w:tc>
          <w:tcPr>
            <w:tcW w:w="1650" w:type="dxa"/>
            <w:tcBorders>
              <w:top w:val="nil"/>
              <w:left w:val="nil"/>
              <w:bottom w:val="nil"/>
              <w:right w:val="nil"/>
              <w:tl2br w:val="nil"/>
              <w:tr2bl w:val="nil"/>
            </w:tcBorders>
            <w:tcMar>
              <w:left w:w="40" w:type="dxa"/>
              <w:right w:w="100" w:type="dxa"/>
            </w:tcMar>
            <w:vAlign w:val="center"/>
          </w:tcPr>
          <w:p w14:paraId="2783220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484</w:t>
            </w:r>
          </w:p>
        </w:tc>
      </w:tr>
      <w:tr w:rsidR="00E37E6E" w:rsidRPr="00B70541" w14:paraId="71D1DB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4CBEFCDE"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bottom"/>
          </w:tcPr>
          <w:p w14:paraId="55F7AEAF"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bottom"/>
          </w:tcPr>
          <w:p w14:paraId="19F547D8"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lang w:val="en-US"/>
              </w:rPr>
            </w:pPr>
          </w:p>
        </w:tc>
      </w:tr>
      <w:tr w:rsidR="00E37E6E" w:rsidRPr="00B70541" w14:paraId="670347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1AEDC366"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Passivo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85" w:type="dxa"/>
            </w:tcMar>
            <w:vAlign w:val="center"/>
          </w:tcPr>
          <w:p w14:paraId="2E6DE66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517</w:t>
            </w:r>
          </w:p>
        </w:tc>
        <w:tc>
          <w:tcPr>
            <w:tcW w:w="1650" w:type="dxa"/>
            <w:tcBorders>
              <w:top w:val="nil"/>
              <w:left w:val="nil"/>
              <w:bottom w:val="single" w:sz="4" w:space="0" w:color="000000"/>
              <w:right w:val="nil"/>
              <w:tl2br w:val="nil"/>
              <w:tr2bl w:val="nil"/>
            </w:tcBorders>
            <w:tcMar>
              <w:left w:w="40" w:type="dxa"/>
              <w:right w:w="85" w:type="dxa"/>
            </w:tcMar>
            <w:vAlign w:val="center"/>
          </w:tcPr>
          <w:p w14:paraId="492D397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484</w:t>
            </w:r>
          </w:p>
        </w:tc>
      </w:tr>
    </w:tbl>
    <w:p w14:paraId="03CB905C" w14:textId="77777777" w:rsidR="00444018" w:rsidRPr="00B70541" w:rsidRDefault="00645675" w:rsidP="00444018">
      <w:pPr>
        <w:pStyle w:val="07-Legend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bdr w:val="none" w:sz="0" w:space="0" w:color="auto" w:frame="1"/>
        </w:rPr>
        <w:t xml:space="preserve"> (1)</w:t>
      </w:r>
      <w:r w:rsidRPr="00B70541">
        <w:rPr>
          <w:rFonts w:ascii="BancoDoBrasil Textos" w:hAnsi="BancoDoBrasil Textos"/>
          <w:bdr w:val="none" w:sz="0" w:space="0" w:color="auto" w:frame="1"/>
        </w:rPr>
        <w:tab/>
        <w:t>Referem-se à provisão para pagamento dos serviços de cobrança prestados.</w:t>
      </w:r>
    </w:p>
    <w:p w14:paraId="336DB9B8"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37A8656" w14:textId="77777777" w:rsidR="00C81471" w:rsidRPr="00B70541" w:rsidRDefault="00645675" w:rsidP="00B70541">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2" w:name="RG_MARKER_383695"/>
      <w:r w:rsidRPr="00B70541">
        <w:rPr>
          <w:rFonts w:ascii="BancoDoBrasil Textos" w:eastAsia="Calibri" w:hAnsi="BancoDoBrasil Textos" w:cs="Times New Roman"/>
          <w:b/>
          <w:bCs/>
          <w:kern w:val="0"/>
          <w:sz w:val="20"/>
          <w:szCs w:val="20"/>
        </w:rPr>
        <w:lastRenderedPageBreak/>
        <w:t xml:space="preserve">9 </w:t>
      </w:r>
      <w:bookmarkEnd w:id="22"/>
      <w:r w:rsidRPr="00B70541">
        <w:rPr>
          <w:rFonts w:ascii="BancoDoBrasil Textos" w:eastAsia="Calibri" w:hAnsi="BancoDoBrasil Textos" w:cs="Times New Roman"/>
          <w:b/>
          <w:bCs/>
          <w:kern w:val="0"/>
          <w:sz w:val="20"/>
          <w:szCs w:val="20"/>
        </w:rPr>
        <w:t>– Receita operacional líquida</w:t>
      </w:r>
    </w:p>
    <w:tbl>
      <w:tblPr>
        <w:tblW w:w="9705" w:type="dxa"/>
        <w:tblLayout w:type="fixed"/>
        <w:tblLook w:val="0600" w:firstRow="0" w:lastRow="0" w:firstColumn="0" w:lastColumn="0" w:noHBand="1" w:noVBand="1"/>
        <w:tblCaption w:val="NERECEITAOPELIQUIDARecOpLiq"/>
      </w:tblPr>
      <w:tblGrid>
        <w:gridCol w:w="5925"/>
        <w:gridCol w:w="480"/>
        <w:gridCol w:w="1650"/>
        <w:gridCol w:w="1650"/>
      </w:tblGrid>
      <w:tr w:rsidR="00E37E6E" w:rsidRPr="00B70541" w14:paraId="7CA7B82E" w14:textId="77777777">
        <w:trPr>
          <w:cantSplit/>
          <w:trHeight w:hRule="exact" w:val="315"/>
        </w:trPr>
        <w:tc>
          <w:tcPr>
            <w:tcW w:w="9705" w:type="dxa"/>
            <w:gridSpan w:val="4"/>
            <w:tcBorders>
              <w:top w:val="nil"/>
              <w:left w:val="nil"/>
              <w:bottom w:val="single" w:sz="4" w:space="0" w:color="000000"/>
              <w:right w:val="nil"/>
              <w:tl2br w:val="nil"/>
              <w:tr2bl w:val="nil"/>
            </w:tcBorders>
            <w:tcMar>
              <w:left w:w="0" w:type="dxa"/>
              <w:right w:w="0" w:type="dxa"/>
            </w:tcMar>
            <w:vAlign w:val="bottom"/>
          </w:tcPr>
          <w:p w14:paraId="5E80577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275735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4951C202"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608CA5F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EC7A30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BC673D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097FB9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579A4EA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Receita bruta de serviços</w:t>
            </w:r>
          </w:p>
        </w:tc>
        <w:tc>
          <w:tcPr>
            <w:tcW w:w="480" w:type="dxa"/>
            <w:tcBorders>
              <w:top w:val="single" w:sz="4" w:space="0" w:color="000000"/>
              <w:left w:val="nil"/>
              <w:bottom w:val="nil"/>
              <w:right w:val="nil"/>
              <w:tl2br w:val="nil"/>
              <w:tr2bl w:val="nil"/>
            </w:tcBorders>
            <w:tcMar>
              <w:left w:w="0" w:type="dxa"/>
              <w:right w:w="0" w:type="dxa"/>
            </w:tcMar>
            <w:vAlign w:val="center"/>
          </w:tcPr>
          <w:p w14:paraId="55C7E881"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nil"/>
              <w:right w:val="nil"/>
              <w:tl2br w:val="nil"/>
              <w:tr2bl w:val="nil"/>
            </w:tcBorders>
            <w:tcMar>
              <w:left w:w="40" w:type="dxa"/>
              <w:right w:w="100" w:type="dxa"/>
            </w:tcMar>
            <w:vAlign w:val="center"/>
          </w:tcPr>
          <w:p w14:paraId="712F918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11.184</w:t>
            </w:r>
          </w:p>
        </w:tc>
        <w:tc>
          <w:tcPr>
            <w:tcW w:w="1650" w:type="dxa"/>
            <w:tcBorders>
              <w:top w:val="single" w:sz="4" w:space="0" w:color="000000"/>
              <w:left w:val="nil"/>
              <w:bottom w:val="nil"/>
              <w:right w:val="nil"/>
              <w:tl2br w:val="nil"/>
              <w:tr2bl w:val="nil"/>
            </w:tcBorders>
            <w:tcMar>
              <w:left w:w="40" w:type="dxa"/>
              <w:right w:w="100" w:type="dxa"/>
            </w:tcMar>
            <w:vAlign w:val="center"/>
          </w:tcPr>
          <w:p w14:paraId="48EEBAC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9.976</w:t>
            </w:r>
          </w:p>
        </w:tc>
      </w:tr>
      <w:tr w:rsidR="00E37E6E" w:rsidRPr="00B70541" w14:paraId="4B89A7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nil"/>
              <w:left w:val="nil"/>
              <w:bottom w:val="nil"/>
              <w:right w:val="nil"/>
              <w:tl2br w:val="nil"/>
              <w:tr2bl w:val="nil"/>
            </w:tcBorders>
            <w:tcMar>
              <w:left w:w="40" w:type="dxa"/>
              <w:right w:w="40" w:type="dxa"/>
            </w:tcMar>
            <w:vAlign w:val="center"/>
          </w:tcPr>
          <w:p w14:paraId="03EB55B6"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Rendas de serviços prestados a </w:t>
            </w:r>
          </w:p>
          <w:p w14:paraId="7643D1C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ligadas </w:t>
            </w:r>
            <w:r w:rsidRPr="00B70541">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22D29A27"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85" w:type="dxa"/>
            </w:tcMar>
            <w:vAlign w:val="center"/>
          </w:tcPr>
          <w:p w14:paraId="0470972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9.667</w:t>
            </w:r>
          </w:p>
        </w:tc>
        <w:tc>
          <w:tcPr>
            <w:tcW w:w="1650" w:type="dxa"/>
            <w:tcBorders>
              <w:top w:val="nil"/>
              <w:left w:val="nil"/>
              <w:bottom w:val="nil"/>
              <w:right w:val="nil"/>
              <w:tl2br w:val="nil"/>
              <w:tr2bl w:val="nil"/>
            </w:tcBorders>
            <w:tcMar>
              <w:left w:w="40" w:type="dxa"/>
              <w:right w:w="85" w:type="dxa"/>
            </w:tcMar>
            <w:vAlign w:val="center"/>
          </w:tcPr>
          <w:p w14:paraId="6E6248A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9.018</w:t>
            </w:r>
          </w:p>
        </w:tc>
      </w:tr>
      <w:tr w:rsidR="00E37E6E" w:rsidRPr="00B70541" w14:paraId="64E2E8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nil"/>
              <w:left w:val="nil"/>
              <w:bottom w:val="nil"/>
              <w:right w:val="nil"/>
              <w:tl2br w:val="nil"/>
              <w:tr2bl w:val="nil"/>
            </w:tcBorders>
            <w:tcMar>
              <w:left w:w="40" w:type="dxa"/>
              <w:right w:w="40" w:type="dxa"/>
            </w:tcMar>
            <w:vAlign w:val="center"/>
          </w:tcPr>
          <w:p w14:paraId="7AE21CD6"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Rendas de serviços prestados a não ligadas</w:t>
            </w:r>
          </w:p>
        </w:tc>
        <w:tc>
          <w:tcPr>
            <w:tcW w:w="480" w:type="dxa"/>
            <w:tcBorders>
              <w:top w:val="nil"/>
              <w:left w:val="nil"/>
              <w:bottom w:val="nil"/>
              <w:right w:val="nil"/>
              <w:tl2br w:val="nil"/>
              <w:tr2bl w:val="nil"/>
            </w:tcBorders>
            <w:tcMar>
              <w:left w:w="0" w:type="dxa"/>
              <w:right w:w="0" w:type="dxa"/>
            </w:tcMar>
            <w:vAlign w:val="center"/>
          </w:tcPr>
          <w:p w14:paraId="4F792EBC"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85" w:type="dxa"/>
            </w:tcMar>
            <w:vAlign w:val="center"/>
          </w:tcPr>
          <w:p w14:paraId="7702B8D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1.517</w:t>
            </w:r>
          </w:p>
        </w:tc>
        <w:tc>
          <w:tcPr>
            <w:tcW w:w="1650" w:type="dxa"/>
            <w:tcBorders>
              <w:top w:val="nil"/>
              <w:left w:val="nil"/>
              <w:bottom w:val="nil"/>
              <w:right w:val="nil"/>
              <w:tl2br w:val="nil"/>
              <w:tr2bl w:val="nil"/>
            </w:tcBorders>
            <w:tcMar>
              <w:left w:w="40" w:type="dxa"/>
              <w:right w:w="85" w:type="dxa"/>
            </w:tcMar>
            <w:vAlign w:val="center"/>
          </w:tcPr>
          <w:p w14:paraId="3E79E21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958</w:t>
            </w:r>
          </w:p>
        </w:tc>
      </w:tr>
      <w:tr w:rsidR="00E37E6E" w:rsidRPr="00B70541" w14:paraId="3A1C80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FF7371A"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Deduções da receita bruta</w:t>
            </w:r>
          </w:p>
        </w:tc>
        <w:tc>
          <w:tcPr>
            <w:tcW w:w="480" w:type="dxa"/>
            <w:tcBorders>
              <w:top w:val="nil"/>
              <w:left w:val="nil"/>
              <w:bottom w:val="nil"/>
              <w:right w:val="nil"/>
              <w:tl2br w:val="nil"/>
              <w:tr2bl w:val="nil"/>
            </w:tcBorders>
            <w:tcMar>
              <w:left w:w="40" w:type="dxa"/>
              <w:right w:w="40" w:type="dxa"/>
            </w:tcMar>
            <w:vAlign w:val="center"/>
          </w:tcPr>
          <w:p w14:paraId="7A09CBD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14.c</w:t>
            </w:r>
          </w:p>
        </w:tc>
        <w:tc>
          <w:tcPr>
            <w:tcW w:w="1650" w:type="dxa"/>
            <w:tcBorders>
              <w:top w:val="nil"/>
              <w:left w:val="nil"/>
              <w:bottom w:val="nil"/>
              <w:right w:val="nil"/>
              <w:tl2br w:val="nil"/>
              <w:tr2bl w:val="nil"/>
            </w:tcBorders>
            <w:tcMar>
              <w:left w:w="40" w:type="dxa"/>
              <w:right w:w="40" w:type="dxa"/>
            </w:tcMar>
            <w:vAlign w:val="center"/>
          </w:tcPr>
          <w:p w14:paraId="64DCF60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(971)</w:t>
            </w:r>
          </w:p>
        </w:tc>
        <w:tc>
          <w:tcPr>
            <w:tcW w:w="1650" w:type="dxa"/>
            <w:tcBorders>
              <w:top w:val="nil"/>
              <w:left w:val="nil"/>
              <w:bottom w:val="nil"/>
              <w:right w:val="nil"/>
              <w:tl2br w:val="nil"/>
              <w:tr2bl w:val="nil"/>
            </w:tcBorders>
            <w:tcMar>
              <w:left w:w="40" w:type="dxa"/>
              <w:right w:w="40" w:type="dxa"/>
            </w:tcMar>
            <w:vAlign w:val="center"/>
          </w:tcPr>
          <w:p w14:paraId="0BD65F8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(866)</w:t>
            </w:r>
          </w:p>
        </w:tc>
      </w:tr>
      <w:tr w:rsidR="00E37E6E" w:rsidRPr="00B70541" w14:paraId="6552D1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727059BB"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Despesas de ISSQN </w:t>
            </w:r>
          </w:p>
        </w:tc>
        <w:tc>
          <w:tcPr>
            <w:tcW w:w="480" w:type="dxa"/>
            <w:tcBorders>
              <w:top w:val="nil"/>
              <w:left w:val="nil"/>
              <w:bottom w:val="nil"/>
              <w:right w:val="nil"/>
              <w:tl2br w:val="nil"/>
              <w:tr2bl w:val="nil"/>
            </w:tcBorders>
            <w:tcMar>
              <w:left w:w="0" w:type="dxa"/>
              <w:right w:w="0" w:type="dxa"/>
            </w:tcMar>
            <w:vAlign w:val="center"/>
          </w:tcPr>
          <w:p w14:paraId="5B2F5644"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40" w:type="dxa"/>
            </w:tcMar>
            <w:vAlign w:val="center"/>
          </w:tcPr>
          <w:p w14:paraId="420D47F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(559)</w:t>
            </w:r>
          </w:p>
        </w:tc>
        <w:tc>
          <w:tcPr>
            <w:tcW w:w="1650" w:type="dxa"/>
            <w:tcBorders>
              <w:top w:val="nil"/>
              <w:left w:val="nil"/>
              <w:bottom w:val="nil"/>
              <w:right w:val="nil"/>
              <w:tl2br w:val="nil"/>
              <w:tr2bl w:val="nil"/>
            </w:tcBorders>
            <w:tcMar>
              <w:left w:w="40" w:type="dxa"/>
              <w:right w:w="40" w:type="dxa"/>
            </w:tcMar>
            <w:vAlign w:val="center"/>
          </w:tcPr>
          <w:p w14:paraId="128DCF3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(499)</w:t>
            </w:r>
          </w:p>
        </w:tc>
      </w:tr>
      <w:tr w:rsidR="00E37E6E" w:rsidRPr="00B70541" w14:paraId="0E6C9E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54ABCB2"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Despesas de PIS/Pasep e </w:t>
            </w:r>
            <w:proofErr w:type="spellStart"/>
            <w:r w:rsidRPr="00B70541">
              <w:rPr>
                <w:rFonts w:ascii="BancoDoBrasil Textos" w:eastAsia="BancoDoBrasil Textos" w:hAnsi="BancoDoBrasil Textos" w:cs="BancoDoBrasil Textos"/>
                <w:color w:val="000000"/>
                <w:kern w:val="0"/>
                <w:sz w:val="16"/>
                <w:szCs w:val="22"/>
              </w:rPr>
              <w:t>Cofins</w:t>
            </w:r>
            <w:proofErr w:type="spellEnd"/>
          </w:p>
        </w:tc>
        <w:tc>
          <w:tcPr>
            <w:tcW w:w="480" w:type="dxa"/>
            <w:tcBorders>
              <w:top w:val="nil"/>
              <w:left w:val="nil"/>
              <w:bottom w:val="nil"/>
              <w:right w:val="nil"/>
              <w:tl2br w:val="nil"/>
              <w:tr2bl w:val="nil"/>
            </w:tcBorders>
            <w:tcMar>
              <w:left w:w="0" w:type="dxa"/>
              <w:right w:w="0" w:type="dxa"/>
            </w:tcMar>
            <w:vAlign w:val="center"/>
          </w:tcPr>
          <w:p w14:paraId="0F35BA3B"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40" w:type="dxa"/>
            </w:tcMar>
            <w:vAlign w:val="center"/>
          </w:tcPr>
          <w:p w14:paraId="1B361A7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(412)</w:t>
            </w:r>
          </w:p>
        </w:tc>
        <w:tc>
          <w:tcPr>
            <w:tcW w:w="1650" w:type="dxa"/>
            <w:tcBorders>
              <w:top w:val="nil"/>
              <w:left w:val="nil"/>
              <w:bottom w:val="nil"/>
              <w:right w:val="nil"/>
              <w:tl2br w:val="nil"/>
              <w:tr2bl w:val="nil"/>
            </w:tcBorders>
            <w:tcMar>
              <w:left w:w="40" w:type="dxa"/>
              <w:right w:w="40" w:type="dxa"/>
            </w:tcMar>
            <w:vAlign w:val="center"/>
          </w:tcPr>
          <w:p w14:paraId="05A10C9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(367)</w:t>
            </w:r>
          </w:p>
        </w:tc>
      </w:tr>
      <w:tr w:rsidR="00E37E6E" w:rsidRPr="00B70541" w14:paraId="3D53FC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25" w:type="dxa"/>
            <w:tcBorders>
              <w:top w:val="nil"/>
              <w:left w:val="nil"/>
              <w:bottom w:val="single" w:sz="4" w:space="0" w:color="000000"/>
              <w:right w:val="nil"/>
              <w:tl2br w:val="nil"/>
              <w:tr2bl w:val="nil"/>
            </w:tcBorders>
            <w:tcMar>
              <w:left w:w="40" w:type="dxa"/>
              <w:right w:w="40" w:type="dxa"/>
            </w:tcMar>
            <w:vAlign w:val="center"/>
          </w:tcPr>
          <w:p w14:paraId="78067D7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Receita operacional líquida</w:t>
            </w:r>
          </w:p>
        </w:tc>
        <w:tc>
          <w:tcPr>
            <w:tcW w:w="480" w:type="dxa"/>
            <w:tcBorders>
              <w:top w:val="nil"/>
              <w:left w:val="nil"/>
              <w:bottom w:val="single" w:sz="4" w:space="0" w:color="000000"/>
              <w:right w:val="nil"/>
              <w:tl2br w:val="nil"/>
              <w:tr2bl w:val="nil"/>
            </w:tcBorders>
            <w:tcMar>
              <w:left w:w="0" w:type="dxa"/>
              <w:right w:w="0" w:type="dxa"/>
            </w:tcMar>
            <w:vAlign w:val="center"/>
          </w:tcPr>
          <w:p w14:paraId="2C07E4BF"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00" w:type="dxa"/>
            </w:tcMar>
            <w:vAlign w:val="center"/>
          </w:tcPr>
          <w:p w14:paraId="45DF34F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10.213</w:t>
            </w:r>
          </w:p>
        </w:tc>
        <w:tc>
          <w:tcPr>
            <w:tcW w:w="1650" w:type="dxa"/>
            <w:tcBorders>
              <w:top w:val="nil"/>
              <w:left w:val="nil"/>
              <w:bottom w:val="single" w:sz="4" w:space="0" w:color="000000"/>
              <w:right w:val="nil"/>
              <w:tl2br w:val="nil"/>
              <w:tr2bl w:val="nil"/>
            </w:tcBorders>
            <w:tcMar>
              <w:left w:w="40" w:type="dxa"/>
              <w:right w:w="100" w:type="dxa"/>
            </w:tcMar>
            <w:vAlign w:val="center"/>
          </w:tcPr>
          <w:p w14:paraId="1EFF25A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9.110</w:t>
            </w:r>
          </w:p>
        </w:tc>
      </w:tr>
    </w:tbl>
    <w:p w14:paraId="5A178C09" w14:textId="77777777" w:rsidR="00B232A9" w:rsidRPr="00B70541" w:rsidRDefault="00645675" w:rsidP="00154767">
      <w:pPr>
        <w:pStyle w:val="07-Legend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rPr>
        <w:t>(1)</w:t>
      </w:r>
      <w:r w:rsidRPr="00B70541">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54641D7E" w14:textId="77777777" w:rsidR="0074198C" w:rsidRPr="00B70541" w:rsidRDefault="00645675" w:rsidP="00154767">
      <w:pPr>
        <w:pStyle w:val="07-Legend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rPr>
        <w:t xml:space="preserve"> </w:t>
      </w:r>
    </w:p>
    <w:p w14:paraId="1FCC5E04"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E3F80DD" w14:textId="77777777" w:rsidR="00533F70" w:rsidRPr="00B70541" w:rsidRDefault="00645675" w:rsidP="00722904">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3" w:name="RG_MARKER_383699"/>
      <w:r w:rsidRPr="00B70541">
        <w:rPr>
          <w:rFonts w:ascii="BancoDoBrasil Textos" w:eastAsia="Calibri" w:hAnsi="BancoDoBrasil Textos" w:cs="Times New Roman"/>
          <w:b/>
          <w:bCs/>
          <w:kern w:val="0"/>
          <w:sz w:val="20"/>
          <w:szCs w:val="20"/>
        </w:rPr>
        <w:t xml:space="preserve">10 </w:t>
      </w:r>
      <w:bookmarkEnd w:id="23"/>
      <w:r w:rsidRPr="00B70541">
        <w:rPr>
          <w:rFonts w:ascii="BancoDoBrasil Textos" w:eastAsia="Calibri" w:hAnsi="BancoDoBrasil Textos" w:cs="Times New Roman"/>
          <w:b/>
          <w:bCs/>
          <w:kern w:val="0"/>
          <w:sz w:val="20"/>
          <w:szCs w:val="20"/>
        </w:rPr>
        <w:t>– Custos de serviços prestados</w:t>
      </w:r>
    </w:p>
    <w:tbl>
      <w:tblPr>
        <w:tblW w:w="9720" w:type="dxa"/>
        <w:tblLayout w:type="fixed"/>
        <w:tblLook w:val="0600" w:firstRow="0" w:lastRow="0" w:firstColumn="0" w:lastColumn="0" w:noHBand="1" w:noVBand="1"/>
        <w:tblCaption w:val="NECustServPrest"/>
      </w:tblPr>
      <w:tblGrid>
        <w:gridCol w:w="6420"/>
        <w:gridCol w:w="1650"/>
        <w:gridCol w:w="1650"/>
      </w:tblGrid>
      <w:tr w:rsidR="00E37E6E" w:rsidRPr="00B70541" w14:paraId="2EFB5FA3" w14:textId="77777777">
        <w:trPr>
          <w:cantSplit/>
          <w:trHeight w:hRule="exact" w:val="408"/>
        </w:trPr>
        <w:tc>
          <w:tcPr>
            <w:tcW w:w="6420" w:type="dxa"/>
            <w:tcBorders>
              <w:top w:val="single" w:sz="4" w:space="0" w:color="000000"/>
              <w:left w:val="nil"/>
              <w:bottom w:val="single" w:sz="4" w:space="0" w:color="000000"/>
              <w:right w:val="nil"/>
              <w:tl2br w:val="nil"/>
              <w:tr2bl w:val="nil"/>
            </w:tcBorders>
            <w:tcMar>
              <w:left w:w="0" w:type="dxa"/>
              <w:right w:w="0" w:type="dxa"/>
            </w:tcMar>
            <w:vAlign w:val="center"/>
          </w:tcPr>
          <w:p w14:paraId="653F8E14"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23A6F6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6D0AFF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572AB2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20" w:type="dxa"/>
            <w:tcBorders>
              <w:top w:val="single" w:sz="4" w:space="0" w:color="000000"/>
              <w:left w:val="nil"/>
              <w:bottom w:val="nil"/>
              <w:right w:val="nil"/>
              <w:tl2br w:val="nil"/>
              <w:tr2bl w:val="nil"/>
            </w:tcBorders>
            <w:tcMar>
              <w:left w:w="40" w:type="dxa"/>
              <w:right w:w="40" w:type="dxa"/>
            </w:tcMar>
            <w:vAlign w:val="center"/>
          </w:tcPr>
          <w:p w14:paraId="7C90BFEF"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Custo dos serviços prestados </w:t>
            </w:r>
            <w:r w:rsidRPr="00B70541">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8203E3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(635)</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7FFB0B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(904)</w:t>
            </w:r>
          </w:p>
        </w:tc>
      </w:tr>
      <w:tr w:rsidR="00E37E6E" w:rsidRPr="00B70541" w14:paraId="384D24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20" w:type="dxa"/>
            <w:tcBorders>
              <w:top w:val="nil"/>
              <w:left w:val="nil"/>
              <w:bottom w:val="nil"/>
              <w:right w:val="nil"/>
              <w:tl2br w:val="nil"/>
              <w:tr2bl w:val="nil"/>
            </w:tcBorders>
            <w:tcMar>
              <w:left w:w="40" w:type="dxa"/>
              <w:right w:w="40" w:type="dxa"/>
            </w:tcMar>
            <w:vAlign w:val="center"/>
          </w:tcPr>
          <w:p w14:paraId="1C09BD3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Comissões de recebimentos de créditos </w:t>
            </w:r>
            <w:r w:rsidRPr="00B70541">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noWrap/>
            <w:tcMar>
              <w:left w:w="40" w:type="dxa"/>
              <w:right w:w="40" w:type="dxa"/>
            </w:tcMar>
            <w:vAlign w:val="center"/>
          </w:tcPr>
          <w:p w14:paraId="3CAC53C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(81)</w:t>
            </w:r>
          </w:p>
        </w:tc>
        <w:tc>
          <w:tcPr>
            <w:tcW w:w="1650" w:type="dxa"/>
            <w:tcBorders>
              <w:top w:val="nil"/>
              <w:left w:val="nil"/>
              <w:bottom w:val="nil"/>
              <w:right w:val="nil"/>
              <w:tl2br w:val="nil"/>
              <w:tr2bl w:val="nil"/>
            </w:tcBorders>
            <w:noWrap/>
            <w:tcMar>
              <w:left w:w="40" w:type="dxa"/>
              <w:right w:w="85" w:type="dxa"/>
            </w:tcMar>
            <w:vAlign w:val="center"/>
          </w:tcPr>
          <w:p w14:paraId="3A17A62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r>
      <w:tr w:rsidR="00E37E6E" w:rsidRPr="00B70541" w14:paraId="6F8673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20" w:type="dxa"/>
            <w:tcBorders>
              <w:top w:val="nil"/>
              <w:left w:val="nil"/>
              <w:bottom w:val="single" w:sz="4" w:space="0" w:color="000000"/>
              <w:right w:val="nil"/>
              <w:tl2br w:val="nil"/>
              <w:tr2bl w:val="nil"/>
            </w:tcBorders>
            <w:tcMar>
              <w:left w:w="40" w:type="dxa"/>
              <w:right w:w="40" w:type="dxa"/>
            </w:tcMar>
            <w:vAlign w:val="center"/>
          </w:tcPr>
          <w:p w14:paraId="028B38AE"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320A264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(716)</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4A6A6A8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(904)</w:t>
            </w:r>
          </w:p>
        </w:tc>
      </w:tr>
    </w:tbl>
    <w:p w14:paraId="13F771D1" w14:textId="77777777" w:rsidR="00AA21B8" w:rsidRPr="00B70541" w:rsidRDefault="00645675" w:rsidP="00AA21B8">
      <w:pPr>
        <w:pStyle w:val="07-Legend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rPr>
        <w:t>(1)</w:t>
      </w:r>
      <w:r w:rsidRPr="00B70541">
        <w:rPr>
          <w:rFonts w:ascii="BancoDoBrasil Textos" w:hAnsi="BancoDoBrasil Textos"/>
        </w:rPr>
        <w:tab/>
        <w:t>Refere-se às despesas com as empresas terceirizadas devido aos serviços de cobrança prestados ao Banco do Brasil e demais entidades;</w:t>
      </w:r>
    </w:p>
    <w:p w14:paraId="16D62117" w14:textId="77777777" w:rsidR="00A707F5" w:rsidRPr="00B70541" w:rsidRDefault="00645675" w:rsidP="00AA21B8">
      <w:pPr>
        <w:pStyle w:val="07-Legend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rPr>
        <w:t>(2)</w:t>
      </w:r>
      <w:r w:rsidRPr="00B70541">
        <w:rPr>
          <w:rFonts w:ascii="BancoDoBrasil Textos" w:hAnsi="BancoDoBrasil Textos"/>
        </w:rPr>
        <w:tab/>
        <w:t>Referem-se às comissões pagas às empresas prestadoras de serviços de cobrança, conforme critérios definidos em contratos.</w:t>
      </w:r>
    </w:p>
    <w:p w14:paraId="2FC031BE" w14:textId="77777777" w:rsidR="007E57EF" w:rsidRPr="00B70541" w:rsidRDefault="00645675" w:rsidP="00ED41F9">
      <w:pPr>
        <w:pStyle w:val="07-Legenda"/>
        <w:pBdr>
          <w:top w:val="nil"/>
          <w:left w:val="nil"/>
          <w:bottom w:val="nil"/>
          <w:right w:val="nil"/>
          <w:between w:val="nil"/>
          <w:bar w:val="nil"/>
        </w:pBdr>
        <w:ind w:left="0" w:firstLine="0"/>
        <w:rPr>
          <w:rFonts w:ascii="BancoDoBrasil Textos" w:hAnsi="BancoDoBrasil Textos"/>
          <w:bdr w:val="nil"/>
        </w:rPr>
      </w:pPr>
      <w:r w:rsidRPr="00B70541">
        <w:rPr>
          <w:rFonts w:ascii="BancoDoBrasil Textos" w:hAnsi="BancoDoBrasil Textos"/>
        </w:rPr>
        <w:t xml:space="preserve"> </w:t>
      </w:r>
    </w:p>
    <w:p w14:paraId="7B411D50"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0C0E775C" w14:textId="77777777" w:rsidR="00533F70" w:rsidRPr="00B70541" w:rsidRDefault="00645675" w:rsidP="00262BC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4" w:name="RG_MARKER_383697"/>
      <w:r w:rsidRPr="00B70541">
        <w:rPr>
          <w:rFonts w:ascii="BancoDoBrasil Textos" w:eastAsia="Calibri" w:hAnsi="BancoDoBrasil Textos" w:cs="Times New Roman"/>
          <w:b/>
          <w:bCs/>
          <w:kern w:val="0"/>
          <w:sz w:val="20"/>
          <w:szCs w:val="20"/>
        </w:rPr>
        <w:t xml:space="preserve">11 </w:t>
      </w:r>
      <w:bookmarkEnd w:id="24"/>
      <w:r w:rsidRPr="00B70541">
        <w:rPr>
          <w:rFonts w:ascii="BancoDoBrasil Textos" w:eastAsia="Calibri" w:hAnsi="BancoDoBrasil Textos" w:cs="Times New Roman"/>
          <w:b/>
          <w:bCs/>
          <w:kern w:val="0"/>
          <w:sz w:val="20"/>
          <w:szCs w:val="20"/>
        </w:rPr>
        <w:t>– Outras despesas/receitas operacionais</w:t>
      </w:r>
    </w:p>
    <w:p w14:paraId="2205AA1D" w14:textId="77777777" w:rsidR="008B4C8F" w:rsidRPr="00B70541" w:rsidRDefault="008B4C8F" w:rsidP="00450BEF">
      <w:pPr>
        <w:pStyle w:val="07-Legenda"/>
        <w:keepNext/>
        <w:pBdr>
          <w:top w:val="nil"/>
          <w:left w:val="nil"/>
          <w:bottom w:val="nil"/>
          <w:right w:val="nil"/>
          <w:between w:val="nil"/>
          <w:bar w:val="nil"/>
        </w:pBdr>
        <w:rPr>
          <w:rFonts w:ascii="BancoDoBrasil Textos" w:hAnsi="BancoDoBrasil Textos"/>
          <w:bdr w:val="nil"/>
        </w:rPr>
      </w:pPr>
    </w:p>
    <w:p w14:paraId="4E5BDC06" w14:textId="77777777" w:rsidR="003013D8" w:rsidRPr="00B70541" w:rsidRDefault="00645675"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B70541">
        <w:rPr>
          <w:rFonts w:ascii="BancoDoBrasil Textos" w:hAnsi="BancoDoBrasil Textos" w:cs="Arial"/>
          <w:b/>
          <w:bCs/>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E37E6E" w:rsidRPr="00B70541" w14:paraId="73ADDDC8" w14:textId="77777777">
        <w:trPr>
          <w:cantSplit/>
          <w:trHeight w:hRule="exact" w:val="240"/>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3514A294"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2C2D3D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0222F9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A88063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F63A13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08354A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5E910B84"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Pessoal, encargos sociais, benefícios e treinamentos</w:t>
            </w:r>
          </w:p>
        </w:tc>
        <w:tc>
          <w:tcPr>
            <w:tcW w:w="1650" w:type="dxa"/>
            <w:tcBorders>
              <w:top w:val="single" w:sz="4" w:space="0" w:color="000000"/>
              <w:left w:val="nil"/>
              <w:bottom w:val="nil"/>
              <w:right w:val="nil"/>
              <w:tl2br w:val="nil"/>
              <w:tr2bl w:val="nil"/>
            </w:tcBorders>
            <w:noWrap/>
            <w:tcMar>
              <w:left w:w="40" w:type="dxa"/>
              <w:right w:w="40" w:type="dxa"/>
            </w:tcMar>
            <w:vAlign w:val="bottom"/>
          </w:tcPr>
          <w:p w14:paraId="7D739FD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(2.216)</w:t>
            </w:r>
          </w:p>
        </w:tc>
        <w:tc>
          <w:tcPr>
            <w:tcW w:w="1650" w:type="dxa"/>
            <w:tcBorders>
              <w:top w:val="single" w:sz="4" w:space="0" w:color="000000"/>
              <w:left w:val="nil"/>
              <w:bottom w:val="nil"/>
              <w:right w:val="nil"/>
              <w:tl2br w:val="nil"/>
              <w:tr2bl w:val="nil"/>
            </w:tcBorders>
            <w:noWrap/>
            <w:tcMar>
              <w:left w:w="40" w:type="dxa"/>
              <w:right w:w="40" w:type="dxa"/>
            </w:tcMar>
            <w:vAlign w:val="bottom"/>
          </w:tcPr>
          <w:p w14:paraId="57C6FF1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(1.653)</w:t>
            </w:r>
          </w:p>
        </w:tc>
      </w:tr>
      <w:tr w:rsidR="00E37E6E" w:rsidRPr="00B70541" w14:paraId="72CFA1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7F81C4CC"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Serviços técnicos especializados</w:t>
            </w:r>
          </w:p>
        </w:tc>
        <w:tc>
          <w:tcPr>
            <w:tcW w:w="1650" w:type="dxa"/>
            <w:tcBorders>
              <w:top w:val="nil"/>
              <w:left w:val="nil"/>
              <w:bottom w:val="nil"/>
              <w:right w:val="nil"/>
              <w:tl2br w:val="nil"/>
              <w:tr2bl w:val="nil"/>
            </w:tcBorders>
            <w:noWrap/>
            <w:tcMar>
              <w:left w:w="40" w:type="dxa"/>
              <w:right w:w="40" w:type="dxa"/>
            </w:tcMar>
            <w:vAlign w:val="bottom"/>
          </w:tcPr>
          <w:p w14:paraId="3067BB8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(1.022)</w:t>
            </w:r>
          </w:p>
        </w:tc>
        <w:tc>
          <w:tcPr>
            <w:tcW w:w="1650" w:type="dxa"/>
            <w:tcBorders>
              <w:top w:val="nil"/>
              <w:left w:val="nil"/>
              <w:bottom w:val="nil"/>
              <w:right w:val="nil"/>
              <w:tl2br w:val="nil"/>
              <w:tr2bl w:val="nil"/>
            </w:tcBorders>
            <w:noWrap/>
            <w:tcMar>
              <w:left w:w="40" w:type="dxa"/>
              <w:right w:w="40" w:type="dxa"/>
            </w:tcMar>
            <w:vAlign w:val="bottom"/>
          </w:tcPr>
          <w:p w14:paraId="1691CF6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(1.006)</w:t>
            </w:r>
          </w:p>
        </w:tc>
      </w:tr>
      <w:tr w:rsidR="00E37E6E" w:rsidRPr="00B70541" w14:paraId="79A6FC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26BE7DB"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Custos com auditoria</w:t>
            </w:r>
          </w:p>
        </w:tc>
        <w:tc>
          <w:tcPr>
            <w:tcW w:w="1650" w:type="dxa"/>
            <w:tcBorders>
              <w:top w:val="nil"/>
              <w:left w:val="nil"/>
              <w:bottom w:val="nil"/>
              <w:right w:val="nil"/>
              <w:tl2br w:val="nil"/>
              <w:tr2bl w:val="nil"/>
            </w:tcBorders>
            <w:noWrap/>
            <w:tcMar>
              <w:left w:w="40" w:type="dxa"/>
              <w:right w:w="40" w:type="dxa"/>
            </w:tcMar>
            <w:vAlign w:val="bottom"/>
          </w:tcPr>
          <w:p w14:paraId="20AA912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(409)</w:t>
            </w:r>
          </w:p>
        </w:tc>
        <w:tc>
          <w:tcPr>
            <w:tcW w:w="1650" w:type="dxa"/>
            <w:tcBorders>
              <w:top w:val="nil"/>
              <w:left w:val="nil"/>
              <w:bottom w:val="nil"/>
              <w:right w:val="nil"/>
              <w:tl2br w:val="nil"/>
              <w:tr2bl w:val="nil"/>
            </w:tcBorders>
            <w:noWrap/>
            <w:tcMar>
              <w:left w:w="40" w:type="dxa"/>
              <w:right w:w="40" w:type="dxa"/>
            </w:tcMar>
            <w:vAlign w:val="bottom"/>
          </w:tcPr>
          <w:p w14:paraId="4A8F61C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w:t>
            </w:r>
          </w:p>
        </w:tc>
      </w:tr>
      <w:tr w:rsidR="00E37E6E" w:rsidRPr="00B70541" w14:paraId="168CE1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1635ED67"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Custos indiretos Contadoria BB </w:t>
            </w:r>
            <w:r w:rsidRPr="00B70541">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noWrap/>
            <w:tcMar>
              <w:left w:w="40" w:type="dxa"/>
              <w:right w:w="40" w:type="dxa"/>
            </w:tcMar>
            <w:vAlign w:val="bottom"/>
          </w:tcPr>
          <w:p w14:paraId="2DE13E4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(175)</w:t>
            </w:r>
          </w:p>
        </w:tc>
        <w:tc>
          <w:tcPr>
            <w:tcW w:w="1650" w:type="dxa"/>
            <w:tcBorders>
              <w:top w:val="nil"/>
              <w:left w:val="nil"/>
              <w:bottom w:val="nil"/>
              <w:right w:val="nil"/>
              <w:tl2br w:val="nil"/>
              <w:tr2bl w:val="nil"/>
            </w:tcBorders>
            <w:noWrap/>
            <w:tcMar>
              <w:left w:w="40" w:type="dxa"/>
              <w:right w:w="40" w:type="dxa"/>
            </w:tcMar>
            <w:vAlign w:val="bottom"/>
          </w:tcPr>
          <w:p w14:paraId="351F8DB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(161)</w:t>
            </w:r>
          </w:p>
        </w:tc>
      </w:tr>
      <w:tr w:rsidR="00E37E6E" w:rsidRPr="00B70541" w14:paraId="240CF6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35A7559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Processamento de dados</w:t>
            </w:r>
          </w:p>
        </w:tc>
        <w:tc>
          <w:tcPr>
            <w:tcW w:w="1650" w:type="dxa"/>
            <w:tcBorders>
              <w:top w:val="nil"/>
              <w:left w:val="nil"/>
              <w:bottom w:val="nil"/>
              <w:right w:val="nil"/>
              <w:tl2br w:val="nil"/>
              <w:tr2bl w:val="nil"/>
            </w:tcBorders>
            <w:noWrap/>
            <w:tcMar>
              <w:left w:w="40" w:type="dxa"/>
              <w:right w:w="40" w:type="dxa"/>
            </w:tcMar>
            <w:vAlign w:val="bottom"/>
          </w:tcPr>
          <w:p w14:paraId="6F8A437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(168)</w:t>
            </w:r>
          </w:p>
        </w:tc>
        <w:tc>
          <w:tcPr>
            <w:tcW w:w="1650" w:type="dxa"/>
            <w:tcBorders>
              <w:top w:val="nil"/>
              <w:left w:val="nil"/>
              <w:bottom w:val="nil"/>
              <w:right w:val="nil"/>
              <w:tl2br w:val="nil"/>
              <w:tr2bl w:val="nil"/>
            </w:tcBorders>
            <w:noWrap/>
            <w:tcMar>
              <w:left w:w="40" w:type="dxa"/>
              <w:right w:w="40" w:type="dxa"/>
            </w:tcMar>
            <w:vAlign w:val="bottom"/>
          </w:tcPr>
          <w:p w14:paraId="264AF10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(177)</w:t>
            </w:r>
          </w:p>
        </w:tc>
      </w:tr>
      <w:tr w:rsidR="00E37E6E" w:rsidRPr="00B70541" w14:paraId="308409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20611F79"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Despesas de honorários                                                                               </w:t>
            </w:r>
          </w:p>
        </w:tc>
        <w:tc>
          <w:tcPr>
            <w:tcW w:w="1650" w:type="dxa"/>
            <w:tcBorders>
              <w:top w:val="nil"/>
              <w:left w:val="nil"/>
              <w:bottom w:val="nil"/>
              <w:right w:val="nil"/>
              <w:tl2br w:val="nil"/>
              <w:tr2bl w:val="nil"/>
            </w:tcBorders>
            <w:noWrap/>
            <w:tcMar>
              <w:left w:w="40" w:type="dxa"/>
              <w:right w:w="40" w:type="dxa"/>
            </w:tcMar>
            <w:vAlign w:val="bottom"/>
          </w:tcPr>
          <w:p w14:paraId="490134C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(157)</w:t>
            </w:r>
          </w:p>
        </w:tc>
        <w:tc>
          <w:tcPr>
            <w:tcW w:w="1650" w:type="dxa"/>
            <w:tcBorders>
              <w:top w:val="nil"/>
              <w:left w:val="nil"/>
              <w:bottom w:val="nil"/>
              <w:right w:val="nil"/>
              <w:tl2br w:val="nil"/>
              <w:tr2bl w:val="nil"/>
            </w:tcBorders>
            <w:noWrap/>
            <w:tcMar>
              <w:left w:w="40" w:type="dxa"/>
              <w:right w:w="40" w:type="dxa"/>
            </w:tcMar>
            <w:vAlign w:val="bottom"/>
          </w:tcPr>
          <w:p w14:paraId="4E51BB1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(161)</w:t>
            </w:r>
          </w:p>
        </w:tc>
      </w:tr>
      <w:tr w:rsidR="00E37E6E" w:rsidRPr="00B70541" w14:paraId="131755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5474DA6A"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Despesas com concessão de uso de software </w:t>
            </w:r>
          </w:p>
        </w:tc>
        <w:tc>
          <w:tcPr>
            <w:tcW w:w="1650" w:type="dxa"/>
            <w:tcBorders>
              <w:top w:val="nil"/>
              <w:left w:val="nil"/>
              <w:bottom w:val="nil"/>
              <w:right w:val="nil"/>
              <w:tl2br w:val="nil"/>
              <w:tr2bl w:val="nil"/>
            </w:tcBorders>
            <w:noWrap/>
            <w:tcMar>
              <w:left w:w="40" w:type="dxa"/>
              <w:right w:w="40" w:type="dxa"/>
            </w:tcMar>
            <w:vAlign w:val="bottom"/>
          </w:tcPr>
          <w:p w14:paraId="21EBEBC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(105)</w:t>
            </w:r>
          </w:p>
        </w:tc>
        <w:tc>
          <w:tcPr>
            <w:tcW w:w="1650" w:type="dxa"/>
            <w:tcBorders>
              <w:top w:val="nil"/>
              <w:left w:val="nil"/>
              <w:bottom w:val="nil"/>
              <w:right w:val="nil"/>
              <w:tl2br w:val="nil"/>
              <w:tr2bl w:val="nil"/>
            </w:tcBorders>
            <w:noWrap/>
            <w:tcMar>
              <w:left w:w="40" w:type="dxa"/>
              <w:right w:w="40" w:type="dxa"/>
            </w:tcMar>
            <w:vAlign w:val="bottom"/>
          </w:tcPr>
          <w:p w14:paraId="72C1E26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(282)</w:t>
            </w:r>
          </w:p>
        </w:tc>
      </w:tr>
      <w:tr w:rsidR="00E37E6E" w:rsidRPr="00B70541" w14:paraId="184D75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136C486"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Suporte operacional BB </w:t>
            </w:r>
            <w:r w:rsidRPr="00B70541">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noWrap/>
            <w:tcMar>
              <w:left w:w="40" w:type="dxa"/>
              <w:right w:w="40" w:type="dxa"/>
            </w:tcMar>
            <w:vAlign w:val="bottom"/>
          </w:tcPr>
          <w:p w14:paraId="2D1DF9A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(81)</w:t>
            </w:r>
          </w:p>
        </w:tc>
        <w:tc>
          <w:tcPr>
            <w:tcW w:w="1650" w:type="dxa"/>
            <w:tcBorders>
              <w:top w:val="nil"/>
              <w:left w:val="nil"/>
              <w:bottom w:val="nil"/>
              <w:right w:val="nil"/>
              <w:tl2br w:val="nil"/>
              <w:tr2bl w:val="nil"/>
            </w:tcBorders>
            <w:noWrap/>
            <w:tcMar>
              <w:left w:w="40" w:type="dxa"/>
              <w:right w:w="40" w:type="dxa"/>
            </w:tcMar>
            <w:vAlign w:val="bottom"/>
          </w:tcPr>
          <w:p w14:paraId="7200807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(73)</w:t>
            </w:r>
          </w:p>
        </w:tc>
      </w:tr>
      <w:tr w:rsidR="00E37E6E" w:rsidRPr="00B70541" w14:paraId="2ED96E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nil"/>
              <w:right w:val="nil"/>
              <w:tl2br w:val="nil"/>
              <w:tr2bl w:val="nil"/>
            </w:tcBorders>
            <w:tcMar>
              <w:left w:w="40" w:type="dxa"/>
              <w:right w:w="40" w:type="dxa"/>
            </w:tcMar>
            <w:vAlign w:val="center"/>
          </w:tcPr>
          <w:p w14:paraId="6E9D4DE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noWrap/>
            <w:tcMar>
              <w:left w:w="40" w:type="dxa"/>
              <w:right w:w="40" w:type="dxa"/>
            </w:tcMar>
            <w:vAlign w:val="bottom"/>
          </w:tcPr>
          <w:p w14:paraId="23C16E5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(5)</w:t>
            </w:r>
          </w:p>
        </w:tc>
        <w:tc>
          <w:tcPr>
            <w:tcW w:w="1650" w:type="dxa"/>
            <w:tcBorders>
              <w:top w:val="nil"/>
              <w:left w:val="nil"/>
              <w:bottom w:val="nil"/>
              <w:right w:val="nil"/>
              <w:tl2br w:val="nil"/>
              <w:tr2bl w:val="nil"/>
            </w:tcBorders>
            <w:noWrap/>
            <w:tcMar>
              <w:left w:w="40" w:type="dxa"/>
              <w:right w:w="40" w:type="dxa"/>
            </w:tcMar>
            <w:vAlign w:val="bottom"/>
          </w:tcPr>
          <w:p w14:paraId="4EB2725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w:t>
            </w:r>
          </w:p>
        </w:tc>
      </w:tr>
      <w:tr w:rsidR="00E37E6E" w:rsidRPr="00B70541" w14:paraId="28735C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665F47D4"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bottom"/>
          </w:tcPr>
          <w:p w14:paraId="705373D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(4.338)</w:t>
            </w:r>
          </w:p>
        </w:tc>
        <w:tc>
          <w:tcPr>
            <w:tcW w:w="1650" w:type="dxa"/>
            <w:tcBorders>
              <w:top w:val="nil"/>
              <w:left w:val="nil"/>
              <w:bottom w:val="single" w:sz="4" w:space="0" w:color="000000"/>
              <w:right w:val="nil"/>
              <w:tl2br w:val="nil"/>
              <w:tr2bl w:val="nil"/>
            </w:tcBorders>
            <w:noWrap/>
            <w:tcMar>
              <w:left w:w="40" w:type="dxa"/>
              <w:right w:w="40" w:type="dxa"/>
            </w:tcMar>
            <w:vAlign w:val="bottom"/>
          </w:tcPr>
          <w:p w14:paraId="4C8F170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(3.523)</w:t>
            </w:r>
          </w:p>
        </w:tc>
      </w:tr>
    </w:tbl>
    <w:p w14:paraId="6CAAEFB7" w14:textId="77777777" w:rsidR="007D285D" w:rsidRPr="00B70541" w:rsidRDefault="00645675" w:rsidP="00945247">
      <w:pPr>
        <w:pStyle w:val="07-Legenda"/>
        <w:numPr>
          <w:ilvl w:val="0"/>
          <w:numId w:val="13"/>
        </w:numPr>
        <w:pBdr>
          <w:top w:val="nil"/>
          <w:left w:val="nil"/>
          <w:bottom w:val="nil"/>
          <w:right w:val="nil"/>
          <w:between w:val="nil"/>
          <w:bar w:val="nil"/>
        </w:pBdr>
        <w:ind w:left="284" w:hanging="284"/>
        <w:rPr>
          <w:rFonts w:ascii="BancoDoBrasil Textos" w:hAnsi="BancoDoBrasil Textos"/>
          <w:bdr w:val="nil"/>
        </w:rPr>
      </w:pPr>
      <w:r w:rsidRPr="00B70541">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74BB2574" w14:textId="77777777" w:rsidR="00265EC2" w:rsidRPr="00B70541"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4A98DB96" w14:textId="77777777" w:rsidR="007E57EF" w:rsidRPr="00B70541" w:rsidRDefault="00645675"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B70541">
        <w:rPr>
          <w:rFonts w:ascii="BancoDoBrasil Textos" w:hAnsi="BancoDoBrasil Textos" w:cs="Arial"/>
          <w:b/>
          <w:bCs/>
          <w:sz w:val="18"/>
          <w:szCs w:val="18"/>
        </w:rPr>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E37E6E" w:rsidRPr="00B70541" w14:paraId="04C6D4D1" w14:textId="77777777">
        <w:trPr>
          <w:cantSplit/>
          <w:trHeight w:hRule="exact" w:val="204"/>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652CDA7D"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387FFF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ADEFC83"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78A1C5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86DD48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661A8D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2182B953"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Atualização de impostos e contribuições - SELIC</w:t>
            </w:r>
          </w:p>
        </w:tc>
        <w:tc>
          <w:tcPr>
            <w:tcW w:w="1650" w:type="dxa"/>
            <w:tcBorders>
              <w:top w:val="single" w:sz="4" w:space="0" w:color="000000"/>
              <w:left w:val="nil"/>
              <w:bottom w:val="nil"/>
              <w:right w:val="nil"/>
              <w:tl2br w:val="nil"/>
              <w:tr2bl w:val="nil"/>
            </w:tcBorders>
            <w:tcMar>
              <w:left w:w="40" w:type="dxa"/>
              <w:right w:w="85" w:type="dxa"/>
            </w:tcMar>
            <w:vAlign w:val="center"/>
          </w:tcPr>
          <w:p w14:paraId="2F0C597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90</w:t>
            </w:r>
          </w:p>
        </w:tc>
        <w:tc>
          <w:tcPr>
            <w:tcW w:w="1650" w:type="dxa"/>
            <w:tcBorders>
              <w:top w:val="single" w:sz="4" w:space="0" w:color="000000"/>
              <w:left w:val="nil"/>
              <w:bottom w:val="nil"/>
              <w:right w:val="nil"/>
              <w:tl2br w:val="nil"/>
              <w:tr2bl w:val="nil"/>
            </w:tcBorders>
            <w:tcMar>
              <w:left w:w="40" w:type="dxa"/>
              <w:right w:w="85" w:type="dxa"/>
            </w:tcMar>
            <w:vAlign w:val="center"/>
          </w:tcPr>
          <w:p w14:paraId="07D088B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74</w:t>
            </w:r>
          </w:p>
        </w:tc>
      </w:tr>
      <w:tr w:rsidR="00E37E6E" w:rsidRPr="00B70541" w14:paraId="6D93C1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tcMar>
              <w:left w:w="40" w:type="dxa"/>
              <w:right w:w="40" w:type="dxa"/>
            </w:tcMar>
            <w:vAlign w:val="center"/>
          </w:tcPr>
          <w:p w14:paraId="23A330FA"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00" w:type="dxa"/>
            </w:tcMar>
            <w:vAlign w:val="center"/>
          </w:tcPr>
          <w:p w14:paraId="469AB23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90</w:t>
            </w:r>
          </w:p>
        </w:tc>
        <w:tc>
          <w:tcPr>
            <w:tcW w:w="1650" w:type="dxa"/>
            <w:tcBorders>
              <w:top w:val="nil"/>
              <w:left w:val="nil"/>
              <w:bottom w:val="single" w:sz="4" w:space="0" w:color="000000"/>
              <w:right w:val="nil"/>
              <w:tl2br w:val="nil"/>
              <w:tr2bl w:val="nil"/>
            </w:tcBorders>
            <w:tcMar>
              <w:left w:w="40" w:type="dxa"/>
              <w:right w:w="100" w:type="dxa"/>
            </w:tcMar>
            <w:vAlign w:val="center"/>
          </w:tcPr>
          <w:p w14:paraId="37B31E0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74</w:t>
            </w:r>
          </w:p>
        </w:tc>
      </w:tr>
    </w:tbl>
    <w:p w14:paraId="58798FC4"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4A8D3987" w14:textId="77777777" w:rsidR="00533F70" w:rsidRPr="00B70541" w:rsidRDefault="00645675" w:rsidP="00E6662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5" w:name="RG_MARKER_383698"/>
      <w:r w:rsidRPr="00B70541">
        <w:rPr>
          <w:rFonts w:ascii="BancoDoBrasil Textos" w:eastAsia="Calibri" w:hAnsi="BancoDoBrasil Textos" w:cs="Times New Roman"/>
          <w:b/>
          <w:bCs/>
          <w:kern w:val="0"/>
          <w:sz w:val="20"/>
          <w:szCs w:val="20"/>
        </w:rPr>
        <w:lastRenderedPageBreak/>
        <w:t xml:space="preserve">12 </w:t>
      </w:r>
      <w:bookmarkEnd w:id="25"/>
      <w:r w:rsidRPr="00B70541">
        <w:rPr>
          <w:rFonts w:ascii="BancoDoBrasil Textos" w:eastAsia="Calibri" w:hAnsi="BancoDoBrasil Textos" w:cs="Times New Roman"/>
          <w:b/>
          <w:bCs/>
          <w:kern w:val="0"/>
          <w:sz w:val="20"/>
          <w:szCs w:val="20"/>
        </w:rPr>
        <w:t>– Resultado financeiro</w:t>
      </w:r>
    </w:p>
    <w:p w14:paraId="26E4DC64" w14:textId="77777777" w:rsidR="008B4C8F" w:rsidRPr="00B70541" w:rsidRDefault="008B4C8F" w:rsidP="008B4C8F">
      <w:pPr>
        <w:pStyle w:val="07-Legenda"/>
        <w:pBdr>
          <w:top w:val="nil"/>
          <w:left w:val="nil"/>
          <w:bottom w:val="nil"/>
          <w:right w:val="nil"/>
          <w:between w:val="nil"/>
          <w:bar w:val="nil"/>
        </w:pBdr>
        <w:rPr>
          <w:rFonts w:ascii="BancoDoBrasil Textos" w:hAnsi="BancoDoBrasil Textos"/>
          <w:bdr w:val="nil"/>
        </w:rPr>
      </w:pPr>
    </w:p>
    <w:p w14:paraId="34E7B4D5" w14:textId="77777777" w:rsidR="00533F70" w:rsidRPr="00B70541" w:rsidRDefault="00645675"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B70541">
        <w:rPr>
          <w:rFonts w:ascii="BancoDoBrasil Textos" w:hAnsi="BancoDoBrasil Textos" w:cs="Arial"/>
          <w:b/>
          <w:sz w:val="18"/>
        </w:rPr>
        <w:t>Receitas financeiras</w:t>
      </w:r>
    </w:p>
    <w:tbl>
      <w:tblPr>
        <w:tblW w:w="9705" w:type="dxa"/>
        <w:tblLayout w:type="fixed"/>
        <w:tblLook w:val="0600" w:firstRow="0" w:lastRow="0" w:firstColumn="0" w:lastColumn="0" w:noHBand="1" w:noVBand="1"/>
        <w:tblCaption w:val="NERESULTFINANCRecFin"/>
      </w:tblPr>
      <w:tblGrid>
        <w:gridCol w:w="6405"/>
        <w:gridCol w:w="1650"/>
        <w:gridCol w:w="1650"/>
      </w:tblGrid>
      <w:tr w:rsidR="00E37E6E" w:rsidRPr="00B70541" w14:paraId="02451F1A" w14:textId="77777777">
        <w:trPr>
          <w:cantSplit/>
          <w:trHeight w:hRule="exact" w:val="204"/>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38111450"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3793CB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30C6DA59"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7B3612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7A1DC7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24771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3BE9200E"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Rendas em fundos de investimento</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797F8FB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330</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2DB8C55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148</w:t>
            </w:r>
          </w:p>
        </w:tc>
      </w:tr>
      <w:tr w:rsidR="00E37E6E" w:rsidRPr="00B70541" w14:paraId="3BEE82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07FCA962"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Rendas em certificados de depósitos bancários</w:t>
            </w:r>
          </w:p>
        </w:tc>
        <w:tc>
          <w:tcPr>
            <w:tcW w:w="1650" w:type="dxa"/>
            <w:tcBorders>
              <w:top w:val="nil"/>
              <w:left w:val="nil"/>
              <w:bottom w:val="nil"/>
              <w:right w:val="nil"/>
              <w:tl2br w:val="nil"/>
              <w:tr2bl w:val="nil"/>
            </w:tcBorders>
            <w:noWrap/>
            <w:tcMar>
              <w:left w:w="40" w:type="dxa"/>
              <w:right w:w="85" w:type="dxa"/>
            </w:tcMar>
            <w:vAlign w:val="center"/>
          </w:tcPr>
          <w:p w14:paraId="02FADA3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17</w:t>
            </w:r>
          </w:p>
        </w:tc>
        <w:tc>
          <w:tcPr>
            <w:tcW w:w="1650" w:type="dxa"/>
            <w:tcBorders>
              <w:top w:val="nil"/>
              <w:left w:val="nil"/>
              <w:bottom w:val="nil"/>
              <w:right w:val="nil"/>
              <w:tl2br w:val="nil"/>
              <w:tr2bl w:val="nil"/>
            </w:tcBorders>
            <w:noWrap/>
            <w:tcMar>
              <w:left w:w="40" w:type="dxa"/>
              <w:right w:w="85" w:type="dxa"/>
            </w:tcMar>
            <w:vAlign w:val="center"/>
          </w:tcPr>
          <w:p w14:paraId="6C9219A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w:t>
            </w:r>
          </w:p>
        </w:tc>
      </w:tr>
      <w:tr w:rsidR="00E37E6E" w:rsidRPr="00B70541" w14:paraId="6966A5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4802AC1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298FC29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347</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0B2A1B5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152</w:t>
            </w:r>
          </w:p>
        </w:tc>
      </w:tr>
    </w:tbl>
    <w:p w14:paraId="21F480B9" w14:textId="77777777" w:rsidR="0001056C" w:rsidRPr="00B70541" w:rsidRDefault="0001056C" w:rsidP="0001056C">
      <w:pPr>
        <w:pStyle w:val="07-Legenda"/>
        <w:pBdr>
          <w:top w:val="nil"/>
          <w:left w:val="nil"/>
          <w:bottom w:val="nil"/>
          <w:right w:val="nil"/>
          <w:between w:val="nil"/>
          <w:bar w:val="nil"/>
        </w:pBdr>
        <w:rPr>
          <w:rFonts w:ascii="BancoDoBrasil Textos" w:hAnsi="BancoDoBrasil Textos"/>
          <w:bdr w:val="nil"/>
        </w:rPr>
      </w:pPr>
    </w:p>
    <w:p w14:paraId="3BFAF05B" w14:textId="77777777" w:rsidR="00320278" w:rsidRPr="00B70541" w:rsidRDefault="00320278" w:rsidP="006C53DB">
      <w:pPr>
        <w:pBdr>
          <w:top w:val="nil"/>
          <w:left w:val="nil"/>
          <w:bottom w:val="nil"/>
          <w:right w:val="nil"/>
          <w:between w:val="nil"/>
          <w:bar w:val="nil"/>
        </w:pBdr>
        <w:spacing w:after="200" w:line="276" w:lineRule="auto"/>
        <w:jc w:val="both"/>
        <w:rPr>
          <w:rFonts w:ascii="BancoDoBrasil Textos" w:eastAsia="Times New Roman" w:hAnsi="BancoDoBrasil Textos" w:cs="Arial"/>
          <w:color w:val="000000"/>
          <w:kern w:val="0"/>
          <w:sz w:val="16"/>
          <w:szCs w:val="16"/>
          <w:bdr w:val="nil"/>
          <w:lang w:eastAsia="pt-BR"/>
        </w:rPr>
      </w:pPr>
    </w:p>
    <w:p w14:paraId="24E3A0E9" w14:textId="77777777" w:rsidR="003013D8" w:rsidRPr="00B70541" w:rsidRDefault="00645675"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B70541">
        <w:rPr>
          <w:rFonts w:ascii="BancoDoBrasil Textos" w:hAnsi="BancoDoBrasil Textos" w:cs="Arial"/>
          <w:b/>
          <w:sz w:val="18"/>
        </w:rPr>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E37E6E" w:rsidRPr="00B70541" w14:paraId="74D4ECF3" w14:textId="77777777">
        <w:trPr>
          <w:cantSplit/>
          <w:trHeight w:hRule="exact" w:val="204"/>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4BA0D9EB"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710FB1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7932BA7"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3FE656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1861CE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2D9BFD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022C429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7702F16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(386)</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46F484E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(73)</w:t>
            </w:r>
          </w:p>
        </w:tc>
      </w:tr>
      <w:tr w:rsidR="00E37E6E" w:rsidRPr="00B70541" w14:paraId="35F41C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545007FF"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Outras despesas financeiras</w:t>
            </w:r>
          </w:p>
        </w:tc>
        <w:tc>
          <w:tcPr>
            <w:tcW w:w="1650" w:type="dxa"/>
            <w:tcBorders>
              <w:top w:val="nil"/>
              <w:left w:val="nil"/>
              <w:bottom w:val="nil"/>
              <w:right w:val="nil"/>
              <w:tl2br w:val="nil"/>
              <w:tr2bl w:val="nil"/>
            </w:tcBorders>
            <w:noWrap/>
            <w:tcMar>
              <w:left w:w="40" w:type="dxa"/>
              <w:right w:w="40" w:type="dxa"/>
            </w:tcMar>
            <w:vAlign w:val="center"/>
          </w:tcPr>
          <w:p w14:paraId="1D4FA9D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w:t>
            </w:r>
          </w:p>
        </w:tc>
        <w:tc>
          <w:tcPr>
            <w:tcW w:w="1650" w:type="dxa"/>
            <w:tcBorders>
              <w:top w:val="nil"/>
              <w:left w:val="nil"/>
              <w:bottom w:val="nil"/>
              <w:right w:val="nil"/>
              <w:tl2br w:val="nil"/>
              <w:tr2bl w:val="nil"/>
            </w:tcBorders>
            <w:noWrap/>
            <w:tcMar>
              <w:left w:w="40" w:type="dxa"/>
              <w:right w:w="40" w:type="dxa"/>
            </w:tcMar>
            <w:vAlign w:val="center"/>
          </w:tcPr>
          <w:p w14:paraId="1434502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w:t>
            </w:r>
          </w:p>
        </w:tc>
      </w:tr>
      <w:tr w:rsidR="00E37E6E" w:rsidRPr="00B70541" w14:paraId="04E154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tcMar>
              <w:left w:w="40" w:type="dxa"/>
              <w:right w:w="40" w:type="dxa"/>
            </w:tcMar>
            <w:vAlign w:val="center"/>
          </w:tcPr>
          <w:p w14:paraId="70FCBBE9"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2AC1DA2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(387)</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69DAAB0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(74)</w:t>
            </w:r>
          </w:p>
        </w:tc>
      </w:tr>
    </w:tbl>
    <w:p w14:paraId="537AAF8A" w14:textId="77777777" w:rsidR="0001056C" w:rsidRPr="00B70541" w:rsidRDefault="0001056C" w:rsidP="0001056C">
      <w:pPr>
        <w:pStyle w:val="07-Legenda"/>
        <w:pBdr>
          <w:top w:val="nil"/>
          <w:left w:val="nil"/>
          <w:bottom w:val="nil"/>
          <w:right w:val="nil"/>
          <w:between w:val="nil"/>
          <w:bar w:val="nil"/>
        </w:pBdr>
        <w:rPr>
          <w:rFonts w:ascii="BancoDoBrasil Textos" w:hAnsi="BancoDoBrasil Textos"/>
          <w:bdr w:val="nil"/>
        </w:rPr>
      </w:pPr>
    </w:p>
    <w:p w14:paraId="2185E1E5" w14:textId="77777777" w:rsidR="00922FF3" w:rsidRPr="00B70541" w:rsidRDefault="00922FF3" w:rsidP="00D5718A">
      <w:pPr>
        <w:keepNext/>
        <w:pBdr>
          <w:top w:val="nil"/>
          <w:left w:val="nil"/>
          <w:bottom w:val="nil"/>
          <w:right w:val="nil"/>
          <w:between w:val="nil"/>
          <w:bar w:val="nil"/>
        </w:pBdr>
        <w:spacing w:after="200" w:line="276" w:lineRule="auto"/>
        <w:rPr>
          <w:rFonts w:ascii="BancoDoBrasil Textos" w:eastAsia="Calibri" w:hAnsi="BancoDoBrasil Textos" w:cs="Arial"/>
          <w:b/>
          <w:kern w:val="0"/>
          <w:sz w:val="18"/>
          <w:szCs w:val="22"/>
          <w:bdr w:val="nil"/>
          <w:lang w:val="en-US"/>
        </w:rPr>
      </w:pPr>
      <w:bookmarkStart w:id="26" w:name="RG_MARKER_383703"/>
      <w:bookmarkEnd w:id="26"/>
    </w:p>
    <w:p w14:paraId="2837E1F7" w14:textId="77777777" w:rsidR="00855168" w:rsidRPr="00B70541" w:rsidRDefault="00645675" w:rsidP="00E632FE">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r w:rsidRPr="00B70541">
        <w:rPr>
          <w:rFonts w:ascii="BancoDoBrasil Textos" w:eastAsia="Calibri" w:hAnsi="BancoDoBrasil Textos" w:cs="Arial"/>
          <w:b/>
          <w:bCs/>
          <w:kern w:val="0"/>
          <w:sz w:val="20"/>
          <w:szCs w:val="20"/>
          <w:lang w:val="en-US"/>
        </w:rPr>
        <w:t xml:space="preserve">13 – </w:t>
      </w:r>
      <w:proofErr w:type="spellStart"/>
      <w:r w:rsidRPr="00B70541">
        <w:rPr>
          <w:rFonts w:ascii="BancoDoBrasil Textos" w:eastAsia="Calibri" w:hAnsi="BancoDoBrasil Textos" w:cs="Arial"/>
          <w:b/>
          <w:bCs/>
          <w:kern w:val="0"/>
          <w:sz w:val="20"/>
          <w:szCs w:val="20"/>
          <w:lang w:val="en-US"/>
        </w:rPr>
        <w:t>Patrimônio</w:t>
      </w:r>
      <w:proofErr w:type="spellEnd"/>
      <w:r w:rsidRPr="00B70541">
        <w:rPr>
          <w:rFonts w:ascii="BancoDoBrasil Textos" w:eastAsia="Calibri" w:hAnsi="BancoDoBrasil Textos" w:cs="Arial"/>
          <w:b/>
          <w:bCs/>
          <w:kern w:val="0"/>
          <w:sz w:val="20"/>
          <w:szCs w:val="20"/>
          <w:lang w:val="en-US"/>
        </w:rPr>
        <w:t xml:space="preserve"> </w:t>
      </w:r>
      <w:proofErr w:type="spellStart"/>
      <w:r w:rsidRPr="00B70541">
        <w:rPr>
          <w:rFonts w:ascii="BancoDoBrasil Textos" w:eastAsia="Calibri" w:hAnsi="BancoDoBrasil Textos" w:cs="Arial"/>
          <w:b/>
          <w:bCs/>
          <w:kern w:val="0"/>
          <w:sz w:val="20"/>
          <w:szCs w:val="20"/>
          <w:lang w:val="en-US"/>
        </w:rPr>
        <w:t>líquido</w:t>
      </w:r>
      <w:proofErr w:type="spellEnd"/>
    </w:p>
    <w:p w14:paraId="02E4770F" w14:textId="77777777" w:rsidR="00F32732" w:rsidRPr="00B70541"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11B82204" w14:textId="77777777" w:rsidR="00855168" w:rsidRPr="00B70541" w:rsidRDefault="00645675"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gramStart"/>
      <w:r w:rsidRPr="00B70541">
        <w:rPr>
          <w:rFonts w:ascii="BancoDoBrasil Textos" w:hAnsi="BancoDoBrasil Textos" w:cs="Arial"/>
          <w:b/>
          <w:sz w:val="18"/>
          <w:lang w:val="en-US"/>
        </w:rPr>
        <w:t>Valor patrimonial</w:t>
      </w:r>
      <w:proofErr w:type="gramEnd"/>
    </w:p>
    <w:tbl>
      <w:tblPr>
        <w:tblW w:w="9705" w:type="dxa"/>
        <w:tblLayout w:type="fixed"/>
        <w:tblLook w:val="0600" w:firstRow="0" w:lastRow="0" w:firstColumn="0" w:lastColumn="0" w:noHBand="1" w:noVBand="1"/>
        <w:tblCaption w:val="NEPATRIMONIOLIQVlrPatr"/>
      </w:tblPr>
      <w:tblGrid>
        <w:gridCol w:w="6405"/>
        <w:gridCol w:w="1650"/>
        <w:gridCol w:w="1650"/>
      </w:tblGrid>
      <w:tr w:rsidR="00E37E6E" w:rsidRPr="00B70541" w14:paraId="3ED760F3"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5FFDA355"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06FE758"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000AF14A"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02439C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7AF258A"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5400FC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5A912D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31/12/2024</w:t>
            </w:r>
          </w:p>
        </w:tc>
      </w:tr>
      <w:tr w:rsidR="00E37E6E" w:rsidRPr="00B70541" w14:paraId="5AD04F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76C9DE1A"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Patrimônio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líquido</w:t>
            </w:r>
            <w:proofErr w:type="spellEnd"/>
          </w:p>
        </w:tc>
        <w:tc>
          <w:tcPr>
            <w:tcW w:w="1650" w:type="dxa"/>
            <w:tcBorders>
              <w:top w:val="single" w:sz="4" w:space="0" w:color="000000"/>
              <w:left w:val="nil"/>
              <w:bottom w:val="nil"/>
              <w:right w:val="nil"/>
              <w:tl2br w:val="nil"/>
              <w:tr2bl w:val="nil"/>
            </w:tcBorders>
            <w:noWrap/>
            <w:tcMar>
              <w:left w:w="40" w:type="dxa"/>
              <w:right w:w="85" w:type="dxa"/>
            </w:tcMar>
            <w:vAlign w:val="center"/>
          </w:tcPr>
          <w:p w14:paraId="395A812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6</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6019DA1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6</w:t>
            </w:r>
          </w:p>
        </w:tc>
      </w:tr>
      <w:tr w:rsidR="00E37E6E" w:rsidRPr="00B70541" w14:paraId="2FA8B2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0492C5E4"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Valor patrimonial por ação (R$)</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0DBE81D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1,20</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6086D51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1,20</w:t>
            </w:r>
          </w:p>
        </w:tc>
      </w:tr>
    </w:tbl>
    <w:p w14:paraId="75C5BA34" w14:textId="77777777" w:rsidR="00822FF4" w:rsidRPr="00B70541" w:rsidRDefault="00822FF4" w:rsidP="00822FF4">
      <w:pPr>
        <w:pStyle w:val="07-Legenda"/>
        <w:pBdr>
          <w:top w:val="nil"/>
          <w:left w:val="nil"/>
          <w:bottom w:val="nil"/>
          <w:right w:val="nil"/>
          <w:between w:val="nil"/>
          <w:bar w:val="nil"/>
        </w:pBdr>
        <w:rPr>
          <w:rFonts w:ascii="BancoDoBrasil Textos" w:hAnsi="BancoDoBrasil Textos"/>
          <w:bdr w:val="nil"/>
        </w:rPr>
      </w:pPr>
    </w:p>
    <w:p w14:paraId="3D855B85" w14:textId="77777777" w:rsidR="00855168" w:rsidRPr="00B70541" w:rsidRDefault="00645675"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B70541">
        <w:rPr>
          <w:rFonts w:ascii="BancoDoBrasil Textos" w:hAnsi="BancoDoBrasil Textos" w:cs="Arial"/>
          <w:b/>
          <w:sz w:val="18"/>
          <w:lang w:val="en-US"/>
        </w:rPr>
        <w:t xml:space="preserve">Capital </w:t>
      </w:r>
      <w:proofErr w:type="gramStart"/>
      <w:r w:rsidRPr="00B70541">
        <w:rPr>
          <w:rFonts w:ascii="BancoDoBrasil Textos" w:hAnsi="BancoDoBrasil Textos" w:cs="Arial"/>
          <w:b/>
          <w:sz w:val="18"/>
          <w:lang w:val="en-US"/>
        </w:rPr>
        <w:t>social</w:t>
      </w:r>
      <w:proofErr w:type="gramEnd"/>
    </w:p>
    <w:p w14:paraId="4014D642" w14:textId="77777777" w:rsidR="00855168" w:rsidRPr="00B70541" w:rsidRDefault="00645675"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B70541">
        <w:rPr>
          <w:rFonts w:ascii="BancoDoBrasil Textos" w:hAnsi="BancoDoBrasil Textos"/>
          <w:kern w:val="0"/>
          <w:szCs w:val="18"/>
        </w:rPr>
        <w:t xml:space="preserve">O Capital Social, totalmente subscrito e integralizado, de R$ 5 mil (R$ 5 mil em 31/12/2024),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E37E6E" w:rsidRPr="00B70541" w14:paraId="41E3535A" w14:textId="77777777" w:rsidTr="003766B8">
        <w:trPr>
          <w:cantSplit/>
          <w:trHeight w:val="768"/>
        </w:trPr>
        <w:tc>
          <w:tcPr>
            <w:tcW w:w="3540" w:type="dxa"/>
            <w:tcBorders>
              <w:top w:val="nil"/>
              <w:left w:val="nil"/>
              <w:bottom w:val="nil"/>
              <w:right w:val="nil"/>
            </w:tcBorders>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E37E6E" w:rsidRPr="00B70541" w14:paraId="3D61D5CC"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7A6C6CC0"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2C950C98"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60" w:type="dxa"/>
                  <w:tcBorders>
                    <w:top w:val="nil"/>
                    <w:left w:val="nil"/>
                    <w:bottom w:val="single" w:sz="4" w:space="0" w:color="000000"/>
                    <w:right w:val="nil"/>
                    <w:tl2br w:val="nil"/>
                    <w:tr2bl w:val="nil"/>
                  </w:tcBorders>
                  <w:tcMar>
                    <w:left w:w="0" w:type="dxa"/>
                    <w:right w:w="0" w:type="dxa"/>
                  </w:tcMar>
                  <w:vAlign w:val="bottom"/>
                </w:tcPr>
                <w:p w14:paraId="6D10ED05"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19A911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6D53CC0C"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B70541">
                    <w:rPr>
                      <w:rFonts w:ascii="BancoDoBrasil Textos" w:eastAsia="BancoDoBrasil Textos" w:hAnsi="BancoDoBrasil Textos" w:cs="BancoDoBrasil Textos"/>
                      <w:b/>
                      <w:color w:val="000000"/>
                      <w:kern w:val="0"/>
                      <w:sz w:val="16"/>
                      <w:szCs w:val="22"/>
                      <w:lang w:val="en-US"/>
                    </w:rPr>
                    <w:t>Acionista</w:t>
                  </w:r>
                  <w:proofErr w:type="spellEnd"/>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2C7D98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B70541">
                    <w:rPr>
                      <w:rFonts w:ascii="BancoDoBrasil Textos" w:eastAsia="BancoDoBrasil Textos" w:hAnsi="BancoDoBrasil Textos" w:cs="BancoDoBrasil Textos"/>
                      <w:b/>
                      <w:color w:val="000000"/>
                      <w:kern w:val="0"/>
                      <w:sz w:val="16"/>
                      <w:szCs w:val="22"/>
                      <w:lang w:val="en-US"/>
                    </w:rPr>
                    <w:t>Ações</w:t>
                  </w:r>
                  <w:proofErr w:type="spellEnd"/>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07EFE82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 Total</w:t>
                  </w:r>
                </w:p>
              </w:tc>
            </w:tr>
            <w:tr w:rsidR="00E37E6E" w:rsidRPr="00B70541" w14:paraId="1E9F65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06172171"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Ativos S.A. – Securitizadora de Créditos Financeiros</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406AA37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5.000</w:t>
                  </w:r>
                </w:p>
              </w:tc>
              <w:tc>
                <w:tcPr>
                  <w:tcW w:w="1560" w:type="dxa"/>
                  <w:tcBorders>
                    <w:top w:val="single" w:sz="4" w:space="0" w:color="000000"/>
                    <w:left w:val="nil"/>
                    <w:bottom w:val="nil"/>
                    <w:right w:val="nil"/>
                    <w:tl2br w:val="nil"/>
                    <w:tr2bl w:val="nil"/>
                  </w:tcBorders>
                  <w:noWrap/>
                  <w:tcMar>
                    <w:left w:w="40" w:type="dxa"/>
                    <w:right w:w="85" w:type="dxa"/>
                  </w:tcMar>
                  <w:vAlign w:val="center"/>
                </w:tcPr>
                <w:p w14:paraId="560F28D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100</w:t>
                  </w:r>
                </w:p>
              </w:tc>
            </w:tr>
            <w:tr w:rsidR="00E37E6E" w:rsidRPr="00B70541" w14:paraId="084914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63F56BFB"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593C737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5.000</w:t>
                  </w:r>
                </w:p>
              </w:tc>
              <w:tc>
                <w:tcPr>
                  <w:tcW w:w="1560" w:type="dxa"/>
                  <w:tcBorders>
                    <w:top w:val="nil"/>
                    <w:left w:val="nil"/>
                    <w:bottom w:val="single" w:sz="4" w:space="0" w:color="000000"/>
                    <w:right w:val="nil"/>
                    <w:tl2br w:val="nil"/>
                    <w:tr2bl w:val="nil"/>
                  </w:tcBorders>
                  <w:noWrap/>
                  <w:tcMar>
                    <w:left w:w="40" w:type="dxa"/>
                    <w:right w:w="100" w:type="dxa"/>
                  </w:tcMar>
                  <w:vAlign w:val="center"/>
                </w:tcPr>
                <w:p w14:paraId="7F26A30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100</w:t>
                  </w:r>
                </w:p>
              </w:tc>
            </w:tr>
          </w:tbl>
          <w:p w14:paraId="76A8B98D" w14:textId="77777777" w:rsidR="00E37E6E" w:rsidRPr="00B70541" w:rsidRDefault="00E37E6E">
            <w:pPr>
              <w:rPr>
                <w:rFonts w:ascii="BancoDoBrasil Textos" w:eastAsia="Calibri" w:hAnsi="BancoDoBrasil Textos" w:cs="Arial"/>
                <w:kern w:val="0"/>
                <w:sz w:val="22"/>
                <w:szCs w:val="22"/>
                <w:bdr w:val="nil"/>
                <w:lang w:val="en-US"/>
              </w:rPr>
            </w:pPr>
          </w:p>
        </w:tc>
      </w:tr>
    </w:tbl>
    <w:p w14:paraId="49018AB9" w14:textId="77777777" w:rsidR="00822FF4" w:rsidRPr="00B70541" w:rsidRDefault="00822FF4" w:rsidP="00822FF4">
      <w:pPr>
        <w:pStyle w:val="07-Legenda"/>
        <w:pBdr>
          <w:top w:val="nil"/>
          <w:left w:val="nil"/>
          <w:bottom w:val="nil"/>
          <w:right w:val="nil"/>
          <w:between w:val="nil"/>
          <w:bar w:val="nil"/>
        </w:pBdr>
        <w:rPr>
          <w:rFonts w:ascii="BancoDoBrasil Textos" w:hAnsi="BancoDoBrasil Textos"/>
          <w:bdr w:val="nil"/>
        </w:rPr>
      </w:pPr>
    </w:p>
    <w:p w14:paraId="5B33ABAE" w14:textId="77777777" w:rsidR="00855168" w:rsidRPr="00B70541" w:rsidRDefault="00645675"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spellStart"/>
      <w:r w:rsidRPr="00B70541">
        <w:rPr>
          <w:rFonts w:ascii="BancoDoBrasil Textos" w:hAnsi="BancoDoBrasil Textos" w:cs="Arial"/>
          <w:b/>
          <w:sz w:val="18"/>
          <w:lang w:val="en-US"/>
        </w:rPr>
        <w:t>Reservas</w:t>
      </w:r>
      <w:proofErr w:type="spellEnd"/>
      <w:r w:rsidRPr="00B70541">
        <w:rPr>
          <w:rFonts w:ascii="BancoDoBrasil Textos" w:hAnsi="BancoDoBrasil Textos" w:cs="Arial"/>
          <w:b/>
          <w:sz w:val="18"/>
          <w:lang w:val="en-US"/>
        </w:rPr>
        <w:t xml:space="preserve"> de </w:t>
      </w:r>
      <w:proofErr w:type="spellStart"/>
      <w:r w:rsidRPr="00B70541">
        <w:rPr>
          <w:rFonts w:ascii="BancoDoBrasil Textos" w:hAnsi="BancoDoBrasil Textos" w:cs="Arial"/>
          <w:b/>
          <w:sz w:val="18"/>
          <w:lang w:val="en-US"/>
        </w:rPr>
        <w:t>lucros</w:t>
      </w:r>
      <w:proofErr w:type="spellEnd"/>
    </w:p>
    <w:tbl>
      <w:tblPr>
        <w:tblW w:w="9705" w:type="dxa"/>
        <w:tblLayout w:type="fixed"/>
        <w:tblLook w:val="0600" w:firstRow="0" w:lastRow="0" w:firstColumn="0" w:lastColumn="0" w:noHBand="1" w:noVBand="1"/>
        <w:tblCaption w:val="NEPATRIMONIOLIQResLuc"/>
      </w:tblPr>
      <w:tblGrid>
        <w:gridCol w:w="6405"/>
        <w:gridCol w:w="1650"/>
        <w:gridCol w:w="1650"/>
      </w:tblGrid>
      <w:tr w:rsidR="00E37E6E" w:rsidRPr="00B70541" w14:paraId="3041FB7D"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684E0F32"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15A9DAF7"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E37E6E" w:rsidRPr="00B70541" w14:paraId="15682B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E59C85E"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568B5D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D13A33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31/12/2024</w:t>
            </w:r>
          </w:p>
        </w:tc>
      </w:tr>
      <w:tr w:rsidR="00E37E6E" w:rsidRPr="00B70541" w14:paraId="63A17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5867F622"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B70541">
              <w:rPr>
                <w:rFonts w:ascii="BancoDoBrasil Textos" w:eastAsia="BancoDoBrasil Textos" w:hAnsi="BancoDoBrasil Textos" w:cs="BancoDoBrasil Textos"/>
                <w:b/>
                <w:color w:val="000000"/>
                <w:kern w:val="0"/>
                <w:sz w:val="16"/>
                <w:szCs w:val="22"/>
                <w:lang w:val="en-US"/>
              </w:rPr>
              <w:t>Reservas</w:t>
            </w:r>
            <w:proofErr w:type="spellEnd"/>
            <w:r w:rsidRPr="00B70541">
              <w:rPr>
                <w:rFonts w:ascii="BancoDoBrasil Textos" w:eastAsia="BancoDoBrasil Textos" w:hAnsi="BancoDoBrasil Textos" w:cs="BancoDoBrasil Textos"/>
                <w:b/>
                <w:color w:val="000000"/>
                <w:kern w:val="0"/>
                <w:sz w:val="16"/>
                <w:szCs w:val="22"/>
                <w:lang w:val="en-US"/>
              </w:rPr>
              <w:t xml:space="preserve"> de </w:t>
            </w:r>
            <w:proofErr w:type="spellStart"/>
            <w:r w:rsidRPr="00B70541">
              <w:rPr>
                <w:rFonts w:ascii="BancoDoBrasil Textos" w:eastAsia="BancoDoBrasil Textos" w:hAnsi="BancoDoBrasil Textos" w:cs="BancoDoBrasil Textos"/>
                <w:b/>
                <w:color w:val="000000"/>
                <w:kern w:val="0"/>
                <w:sz w:val="16"/>
                <w:szCs w:val="22"/>
                <w:lang w:val="en-US"/>
              </w:rPr>
              <w:t>lucros</w:t>
            </w:r>
            <w:proofErr w:type="spellEnd"/>
          </w:p>
        </w:tc>
        <w:tc>
          <w:tcPr>
            <w:tcW w:w="1650" w:type="dxa"/>
            <w:tcBorders>
              <w:top w:val="single" w:sz="4" w:space="0" w:color="000000"/>
              <w:left w:val="nil"/>
              <w:bottom w:val="nil"/>
              <w:right w:val="nil"/>
              <w:tl2br w:val="nil"/>
              <w:tr2bl w:val="nil"/>
            </w:tcBorders>
            <w:tcMar>
              <w:left w:w="40" w:type="dxa"/>
              <w:right w:w="100" w:type="dxa"/>
            </w:tcMar>
            <w:vAlign w:val="center"/>
          </w:tcPr>
          <w:p w14:paraId="275A545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1</w:t>
            </w:r>
          </w:p>
        </w:tc>
        <w:tc>
          <w:tcPr>
            <w:tcW w:w="1650" w:type="dxa"/>
            <w:tcBorders>
              <w:top w:val="single" w:sz="4" w:space="0" w:color="000000"/>
              <w:left w:val="nil"/>
              <w:bottom w:val="nil"/>
              <w:right w:val="nil"/>
              <w:tl2br w:val="nil"/>
              <w:tr2bl w:val="nil"/>
            </w:tcBorders>
            <w:tcMar>
              <w:left w:w="40" w:type="dxa"/>
              <w:right w:w="100" w:type="dxa"/>
            </w:tcMar>
            <w:vAlign w:val="center"/>
          </w:tcPr>
          <w:p w14:paraId="4F61525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1</w:t>
            </w:r>
          </w:p>
        </w:tc>
      </w:tr>
      <w:tr w:rsidR="00E37E6E" w:rsidRPr="00B70541" w14:paraId="0BB6F5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435F4FB6"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Reserva</w:t>
            </w:r>
            <w:proofErr w:type="spellEnd"/>
            <w:r w:rsidRPr="00B70541">
              <w:rPr>
                <w:rFonts w:ascii="BancoDoBrasil Textos" w:eastAsia="BancoDoBrasil Textos" w:hAnsi="BancoDoBrasil Textos" w:cs="BancoDoBrasil Textos"/>
                <w:color w:val="000000"/>
                <w:kern w:val="0"/>
                <w:sz w:val="16"/>
                <w:szCs w:val="22"/>
                <w:lang w:val="en-US"/>
              </w:rPr>
              <w:t xml:space="preserve"> legal</w:t>
            </w:r>
          </w:p>
        </w:tc>
        <w:tc>
          <w:tcPr>
            <w:tcW w:w="1650" w:type="dxa"/>
            <w:tcBorders>
              <w:top w:val="nil"/>
              <w:left w:val="nil"/>
              <w:bottom w:val="single" w:sz="4" w:space="0" w:color="000000"/>
              <w:right w:val="nil"/>
              <w:tl2br w:val="nil"/>
              <w:tr2bl w:val="nil"/>
            </w:tcBorders>
            <w:tcMar>
              <w:left w:w="40" w:type="dxa"/>
              <w:right w:w="85" w:type="dxa"/>
            </w:tcMar>
            <w:vAlign w:val="center"/>
          </w:tcPr>
          <w:p w14:paraId="3A81C2F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w:t>
            </w:r>
          </w:p>
        </w:tc>
        <w:tc>
          <w:tcPr>
            <w:tcW w:w="1650" w:type="dxa"/>
            <w:tcBorders>
              <w:top w:val="nil"/>
              <w:left w:val="nil"/>
              <w:bottom w:val="single" w:sz="4" w:space="0" w:color="000000"/>
              <w:right w:val="nil"/>
              <w:tl2br w:val="nil"/>
              <w:tr2bl w:val="nil"/>
            </w:tcBorders>
            <w:tcMar>
              <w:left w:w="40" w:type="dxa"/>
              <w:right w:w="85" w:type="dxa"/>
            </w:tcMar>
            <w:vAlign w:val="center"/>
          </w:tcPr>
          <w:p w14:paraId="1F228E3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1</w:t>
            </w:r>
          </w:p>
        </w:tc>
      </w:tr>
    </w:tbl>
    <w:p w14:paraId="04F60733" w14:textId="77777777" w:rsidR="00AF039C" w:rsidRPr="00B70541" w:rsidRDefault="00AF039C" w:rsidP="00AF039C">
      <w:pPr>
        <w:pStyle w:val="07-Legenda"/>
        <w:pBdr>
          <w:top w:val="nil"/>
          <w:left w:val="nil"/>
          <w:bottom w:val="nil"/>
          <w:right w:val="nil"/>
          <w:between w:val="nil"/>
          <w:bar w:val="nil"/>
        </w:pBdr>
        <w:rPr>
          <w:rFonts w:ascii="BancoDoBrasil Textos" w:hAnsi="BancoDoBrasil Textos"/>
          <w:bdr w:val="nil"/>
        </w:rPr>
      </w:pPr>
    </w:p>
    <w:p w14:paraId="6D7EEA1E" w14:textId="77777777" w:rsidR="003C361E" w:rsidRPr="00B70541" w:rsidRDefault="00645675"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B70541">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38E882C0" w14:textId="77777777" w:rsidR="00995AD9" w:rsidRPr="00B70541" w:rsidRDefault="00995AD9"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p>
    <w:p w14:paraId="4AECD159" w14:textId="77777777" w:rsidR="00995AD9" w:rsidRPr="00B70541" w:rsidRDefault="00645675" w:rsidP="00B70541">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bdr w:val="nil"/>
        </w:rPr>
      </w:pPr>
      <w:r w:rsidRPr="00B70541">
        <w:rPr>
          <w:rFonts w:ascii="BancoDoBrasil Textos" w:hAnsi="BancoDoBrasil Textos" w:cs="Arial"/>
          <w:b/>
          <w:sz w:val="18"/>
        </w:rPr>
        <w:lastRenderedPageBreak/>
        <w:t>Dividendos e distribuição do lucro líquido</w:t>
      </w:r>
    </w:p>
    <w:tbl>
      <w:tblPr>
        <w:tblW w:w="9705" w:type="dxa"/>
        <w:tblLayout w:type="fixed"/>
        <w:tblLook w:val="0600" w:firstRow="0" w:lastRow="0" w:firstColumn="0" w:lastColumn="0" w:noHBand="1" w:noVBand="1"/>
        <w:tblCaption w:val="NEPATRIMONIOLIQDivDistLuc"/>
      </w:tblPr>
      <w:tblGrid>
        <w:gridCol w:w="6405"/>
        <w:gridCol w:w="1650"/>
        <w:gridCol w:w="1650"/>
      </w:tblGrid>
      <w:tr w:rsidR="00E37E6E" w:rsidRPr="00B70541" w14:paraId="6ED75F75" w14:textId="77777777">
        <w:trPr>
          <w:cantSplit/>
          <w:trHeight w:hRule="exact" w:val="225"/>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7A2815C0"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5BDA21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775FD52"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484095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B70541">
              <w:rPr>
                <w:rFonts w:ascii="BancoDoBrasil Textos" w:eastAsia="BancoDoBrasil Textos" w:hAnsi="BancoDoBrasil Textos" w:cs="BancoDoBrasil Textos"/>
                <w:b/>
                <w:color w:val="000000"/>
                <w:kern w:val="0"/>
                <w:sz w:val="16"/>
                <w:szCs w:val="22"/>
                <w:lang w:val="en-US"/>
              </w:rPr>
              <w:t>Exercício</w:t>
            </w:r>
            <w:proofErr w:type="spellEnd"/>
            <w:r w:rsidRPr="00B70541">
              <w:rPr>
                <w:rFonts w:ascii="BancoDoBrasil Textos" w:eastAsia="BancoDoBrasil Textos" w:hAnsi="BancoDoBrasil Textos" w:cs="BancoDoBrasil Textos"/>
                <w:b/>
                <w:color w:val="000000"/>
                <w:kern w:val="0"/>
                <w:sz w:val="16"/>
                <w:szCs w:val="22"/>
                <w:lang w:val="en-US"/>
              </w:rPr>
              <w:t>/2025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66D3D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B70541">
              <w:rPr>
                <w:rFonts w:ascii="BancoDoBrasil Textos" w:eastAsia="BancoDoBrasil Textos" w:hAnsi="BancoDoBrasil Textos" w:cs="BancoDoBrasil Textos"/>
                <w:b/>
                <w:color w:val="000000"/>
                <w:kern w:val="0"/>
                <w:sz w:val="16"/>
                <w:szCs w:val="22"/>
                <w:lang w:val="en-US"/>
              </w:rPr>
              <w:t>Exercício</w:t>
            </w:r>
            <w:proofErr w:type="spellEnd"/>
            <w:r w:rsidRPr="00B70541">
              <w:rPr>
                <w:rFonts w:ascii="BancoDoBrasil Textos" w:eastAsia="BancoDoBrasil Textos" w:hAnsi="BancoDoBrasil Textos" w:cs="BancoDoBrasil Textos"/>
                <w:b/>
                <w:color w:val="000000"/>
                <w:kern w:val="0"/>
                <w:sz w:val="16"/>
                <w:szCs w:val="22"/>
                <w:lang w:val="en-US"/>
              </w:rPr>
              <w:t>/2024</w:t>
            </w:r>
          </w:p>
        </w:tc>
      </w:tr>
      <w:tr w:rsidR="00E37E6E" w:rsidRPr="00B70541" w14:paraId="7B0F0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5A3479D2"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B70541">
              <w:rPr>
                <w:rFonts w:ascii="BancoDoBrasil Textos" w:eastAsia="BancoDoBrasil Textos" w:hAnsi="BancoDoBrasil Textos" w:cs="BancoDoBrasil Textos"/>
                <w:b/>
                <w:color w:val="000000"/>
                <w:kern w:val="0"/>
                <w:sz w:val="16"/>
                <w:szCs w:val="22"/>
                <w:lang w:val="en-US"/>
              </w:rPr>
              <w:t>Lucro</w:t>
            </w:r>
            <w:proofErr w:type="spellEnd"/>
            <w:r w:rsidRPr="00B70541">
              <w:rPr>
                <w:rFonts w:ascii="BancoDoBrasil Textos" w:eastAsia="BancoDoBrasil Textos" w:hAnsi="BancoDoBrasil Textos" w:cs="BancoDoBrasil Textos"/>
                <w:b/>
                <w:color w:val="000000"/>
                <w:kern w:val="0"/>
                <w:sz w:val="16"/>
                <w:szCs w:val="22"/>
                <w:lang w:val="en-US"/>
              </w:rPr>
              <w:t xml:space="preserve"> </w:t>
            </w:r>
            <w:proofErr w:type="spellStart"/>
            <w:r w:rsidRPr="00B70541">
              <w:rPr>
                <w:rFonts w:ascii="BancoDoBrasil Textos" w:eastAsia="BancoDoBrasil Textos" w:hAnsi="BancoDoBrasil Textos" w:cs="BancoDoBrasil Textos"/>
                <w:b/>
                <w:color w:val="000000"/>
                <w:kern w:val="0"/>
                <w:sz w:val="16"/>
                <w:szCs w:val="22"/>
                <w:lang w:val="en-US"/>
              </w:rPr>
              <w:t>líquido</w:t>
            </w:r>
            <w:proofErr w:type="spellEnd"/>
            <w:r w:rsidRPr="00B70541">
              <w:rPr>
                <w:rFonts w:ascii="BancoDoBrasil Textos" w:eastAsia="BancoDoBrasil Textos" w:hAnsi="BancoDoBrasil Textos" w:cs="BancoDoBrasil Textos"/>
                <w:b/>
                <w:color w:val="000000"/>
                <w:kern w:val="0"/>
                <w:sz w:val="16"/>
                <w:szCs w:val="22"/>
                <w:lang w:val="en-US"/>
              </w:rPr>
              <w:t xml:space="preserve"> do </w:t>
            </w:r>
            <w:proofErr w:type="spellStart"/>
            <w:r w:rsidRPr="00B70541">
              <w:rPr>
                <w:rFonts w:ascii="BancoDoBrasil Textos" w:eastAsia="BancoDoBrasil Textos" w:hAnsi="BancoDoBrasil Textos" w:cs="BancoDoBrasil Textos"/>
                <w:b/>
                <w:color w:val="000000"/>
                <w:kern w:val="0"/>
                <w:sz w:val="16"/>
                <w:szCs w:val="22"/>
                <w:lang w:val="en-US"/>
              </w:rPr>
              <w:t>período</w:t>
            </w:r>
            <w:proofErr w:type="spellEnd"/>
          </w:p>
        </w:tc>
        <w:tc>
          <w:tcPr>
            <w:tcW w:w="1650" w:type="dxa"/>
            <w:tcBorders>
              <w:top w:val="single" w:sz="4" w:space="0" w:color="000000"/>
              <w:left w:val="nil"/>
              <w:bottom w:val="nil"/>
              <w:right w:val="nil"/>
              <w:tl2br w:val="nil"/>
              <w:tr2bl w:val="nil"/>
            </w:tcBorders>
            <w:noWrap/>
            <w:tcMar>
              <w:left w:w="40" w:type="dxa"/>
              <w:right w:w="100" w:type="dxa"/>
            </w:tcMar>
            <w:vAlign w:val="center"/>
          </w:tcPr>
          <w:p w14:paraId="2A3260E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3.898</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69BC622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3.722</w:t>
            </w:r>
          </w:p>
        </w:tc>
      </w:tr>
      <w:tr w:rsidR="00E37E6E" w:rsidRPr="00B70541" w14:paraId="488DFF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0B792D00"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 xml:space="preserve">Base de </w:t>
            </w:r>
            <w:proofErr w:type="spellStart"/>
            <w:r w:rsidRPr="00B70541">
              <w:rPr>
                <w:rFonts w:ascii="BancoDoBrasil Textos" w:eastAsia="BancoDoBrasil Textos" w:hAnsi="BancoDoBrasil Textos" w:cs="BancoDoBrasil Textos"/>
                <w:b/>
                <w:color w:val="000000"/>
                <w:kern w:val="0"/>
                <w:sz w:val="16"/>
                <w:szCs w:val="22"/>
                <w:lang w:val="en-US"/>
              </w:rPr>
              <w:t>cálculo</w:t>
            </w:r>
            <w:proofErr w:type="spellEnd"/>
          </w:p>
        </w:tc>
        <w:tc>
          <w:tcPr>
            <w:tcW w:w="1650" w:type="dxa"/>
            <w:tcBorders>
              <w:top w:val="nil"/>
              <w:left w:val="nil"/>
              <w:bottom w:val="nil"/>
              <w:right w:val="nil"/>
              <w:tl2br w:val="nil"/>
              <w:tr2bl w:val="nil"/>
            </w:tcBorders>
            <w:tcMar>
              <w:left w:w="40" w:type="dxa"/>
              <w:right w:w="100" w:type="dxa"/>
            </w:tcMar>
            <w:vAlign w:val="center"/>
          </w:tcPr>
          <w:p w14:paraId="42C00E9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3.898</w:t>
            </w:r>
          </w:p>
        </w:tc>
        <w:tc>
          <w:tcPr>
            <w:tcW w:w="1650" w:type="dxa"/>
            <w:tcBorders>
              <w:top w:val="nil"/>
              <w:left w:val="nil"/>
              <w:bottom w:val="nil"/>
              <w:right w:val="nil"/>
              <w:tl2br w:val="nil"/>
              <w:tr2bl w:val="nil"/>
            </w:tcBorders>
            <w:tcMar>
              <w:left w:w="40" w:type="dxa"/>
              <w:right w:w="100" w:type="dxa"/>
            </w:tcMar>
            <w:vAlign w:val="center"/>
          </w:tcPr>
          <w:p w14:paraId="5CFBF25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3.722</w:t>
            </w:r>
          </w:p>
        </w:tc>
      </w:tr>
      <w:tr w:rsidR="00E37E6E" w:rsidRPr="00B70541" w14:paraId="645E64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0A938FAA"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Dividendo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mínimo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obrigatório</w:t>
            </w:r>
            <w:proofErr w:type="spellEnd"/>
            <w:r w:rsidRPr="00B70541">
              <w:rPr>
                <w:rFonts w:ascii="BancoDoBrasil Textos" w:eastAsia="BancoDoBrasil Textos" w:hAnsi="BancoDoBrasil Textos" w:cs="BancoDoBrasil Textos"/>
                <w:color w:val="000000"/>
                <w:kern w:val="0"/>
                <w:sz w:val="16"/>
                <w:szCs w:val="22"/>
                <w:lang w:val="en-US"/>
              </w:rPr>
              <w:t xml:space="preserve"> (25%)</w:t>
            </w:r>
          </w:p>
        </w:tc>
        <w:tc>
          <w:tcPr>
            <w:tcW w:w="1650" w:type="dxa"/>
            <w:tcBorders>
              <w:top w:val="nil"/>
              <w:left w:val="nil"/>
              <w:bottom w:val="nil"/>
              <w:right w:val="nil"/>
              <w:tl2br w:val="nil"/>
              <w:tr2bl w:val="nil"/>
            </w:tcBorders>
            <w:tcMar>
              <w:left w:w="40" w:type="dxa"/>
              <w:right w:w="85" w:type="dxa"/>
            </w:tcMar>
            <w:vAlign w:val="center"/>
          </w:tcPr>
          <w:p w14:paraId="59FB22A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975</w:t>
            </w:r>
          </w:p>
        </w:tc>
        <w:tc>
          <w:tcPr>
            <w:tcW w:w="1650" w:type="dxa"/>
            <w:tcBorders>
              <w:top w:val="nil"/>
              <w:left w:val="nil"/>
              <w:bottom w:val="nil"/>
              <w:right w:val="nil"/>
              <w:tl2br w:val="nil"/>
              <w:tr2bl w:val="nil"/>
            </w:tcBorders>
            <w:tcMar>
              <w:left w:w="40" w:type="dxa"/>
              <w:right w:w="85" w:type="dxa"/>
            </w:tcMar>
            <w:vAlign w:val="center"/>
          </w:tcPr>
          <w:p w14:paraId="126C6B5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931</w:t>
            </w:r>
          </w:p>
        </w:tc>
      </w:tr>
      <w:tr w:rsidR="00E37E6E" w:rsidRPr="00B70541" w14:paraId="714DF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1441C343"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B70541">
              <w:rPr>
                <w:rFonts w:ascii="BancoDoBrasil Textos" w:eastAsia="BancoDoBrasil Textos" w:hAnsi="BancoDoBrasil Textos" w:cs="BancoDoBrasil Textos"/>
                <w:color w:val="000000"/>
                <w:kern w:val="0"/>
                <w:sz w:val="16"/>
                <w:szCs w:val="22"/>
                <w:lang w:val="en-US"/>
              </w:rPr>
              <w:t>Dividendo</w:t>
            </w:r>
            <w:proofErr w:type="spellEnd"/>
            <w:r w:rsidRPr="00B70541">
              <w:rPr>
                <w:rFonts w:ascii="BancoDoBrasil Textos" w:eastAsia="BancoDoBrasil Textos" w:hAnsi="BancoDoBrasil Textos" w:cs="BancoDoBrasil Textos"/>
                <w:color w:val="000000"/>
                <w:kern w:val="0"/>
                <w:sz w:val="16"/>
                <w:szCs w:val="22"/>
                <w:lang w:val="en-US"/>
              </w:rPr>
              <w:t xml:space="preserve"> </w:t>
            </w:r>
            <w:proofErr w:type="spellStart"/>
            <w:r w:rsidRPr="00B70541">
              <w:rPr>
                <w:rFonts w:ascii="BancoDoBrasil Textos" w:eastAsia="BancoDoBrasil Textos" w:hAnsi="BancoDoBrasil Textos" w:cs="BancoDoBrasil Textos"/>
                <w:color w:val="000000"/>
                <w:kern w:val="0"/>
                <w:sz w:val="16"/>
                <w:szCs w:val="22"/>
                <w:lang w:val="en-US"/>
              </w:rPr>
              <w:t>adicional</w:t>
            </w:r>
            <w:proofErr w:type="spellEnd"/>
          </w:p>
        </w:tc>
        <w:tc>
          <w:tcPr>
            <w:tcW w:w="1650" w:type="dxa"/>
            <w:tcBorders>
              <w:top w:val="nil"/>
              <w:left w:val="nil"/>
              <w:bottom w:val="nil"/>
              <w:right w:val="nil"/>
              <w:tl2br w:val="nil"/>
              <w:tr2bl w:val="nil"/>
            </w:tcBorders>
            <w:tcMar>
              <w:left w:w="40" w:type="dxa"/>
              <w:right w:w="85" w:type="dxa"/>
            </w:tcMar>
            <w:vAlign w:val="center"/>
          </w:tcPr>
          <w:p w14:paraId="39ECAF7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2.923</w:t>
            </w:r>
          </w:p>
        </w:tc>
        <w:tc>
          <w:tcPr>
            <w:tcW w:w="1650" w:type="dxa"/>
            <w:tcBorders>
              <w:top w:val="nil"/>
              <w:left w:val="nil"/>
              <w:bottom w:val="nil"/>
              <w:right w:val="nil"/>
              <w:tl2br w:val="nil"/>
              <w:tr2bl w:val="nil"/>
            </w:tcBorders>
            <w:tcMar>
              <w:left w:w="40" w:type="dxa"/>
              <w:right w:w="85" w:type="dxa"/>
            </w:tcMar>
            <w:vAlign w:val="center"/>
          </w:tcPr>
          <w:p w14:paraId="4815398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2.791</w:t>
            </w:r>
          </w:p>
        </w:tc>
      </w:tr>
      <w:tr w:rsidR="00E37E6E" w:rsidRPr="00B70541" w14:paraId="124797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5671F3D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 xml:space="preserve">Total </w:t>
            </w:r>
            <w:proofErr w:type="spellStart"/>
            <w:r w:rsidRPr="00B70541">
              <w:rPr>
                <w:rFonts w:ascii="BancoDoBrasil Textos" w:eastAsia="BancoDoBrasil Textos" w:hAnsi="BancoDoBrasil Textos" w:cs="BancoDoBrasil Textos"/>
                <w:b/>
                <w:color w:val="000000"/>
                <w:kern w:val="0"/>
                <w:sz w:val="16"/>
                <w:szCs w:val="22"/>
                <w:lang w:val="en-US"/>
              </w:rPr>
              <w:t>destinado</w:t>
            </w:r>
            <w:proofErr w:type="spellEnd"/>
            <w:r w:rsidRPr="00B70541">
              <w:rPr>
                <w:rFonts w:ascii="BancoDoBrasil Textos" w:eastAsia="BancoDoBrasil Textos" w:hAnsi="BancoDoBrasil Textos" w:cs="BancoDoBrasil Textos"/>
                <w:b/>
                <w:color w:val="000000"/>
                <w:kern w:val="0"/>
                <w:sz w:val="16"/>
                <w:szCs w:val="22"/>
                <w:lang w:val="en-US"/>
              </w:rPr>
              <w:t xml:space="preserve"> </w:t>
            </w:r>
            <w:proofErr w:type="spellStart"/>
            <w:r w:rsidRPr="00B70541">
              <w:rPr>
                <w:rFonts w:ascii="BancoDoBrasil Textos" w:eastAsia="BancoDoBrasil Textos" w:hAnsi="BancoDoBrasil Textos" w:cs="BancoDoBrasil Textos"/>
                <w:b/>
                <w:color w:val="000000"/>
                <w:kern w:val="0"/>
                <w:sz w:val="16"/>
                <w:szCs w:val="22"/>
                <w:lang w:val="en-US"/>
              </w:rPr>
              <w:t>ao</w:t>
            </w:r>
            <w:proofErr w:type="spellEnd"/>
            <w:r w:rsidRPr="00B70541">
              <w:rPr>
                <w:rFonts w:ascii="BancoDoBrasil Textos" w:eastAsia="BancoDoBrasil Textos" w:hAnsi="BancoDoBrasil Textos" w:cs="BancoDoBrasil Textos"/>
                <w:b/>
                <w:color w:val="000000"/>
                <w:kern w:val="0"/>
                <w:sz w:val="16"/>
                <w:szCs w:val="22"/>
                <w:lang w:val="en-US"/>
              </w:rPr>
              <w:t xml:space="preserve"> </w:t>
            </w:r>
            <w:proofErr w:type="spellStart"/>
            <w:r w:rsidRPr="00B70541">
              <w:rPr>
                <w:rFonts w:ascii="BancoDoBrasil Textos" w:eastAsia="BancoDoBrasil Textos" w:hAnsi="BancoDoBrasil Textos" w:cs="BancoDoBrasil Textos"/>
                <w:b/>
                <w:color w:val="000000"/>
                <w:kern w:val="0"/>
                <w:sz w:val="16"/>
                <w:szCs w:val="22"/>
                <w:lang w:val="en-US"/>
              </w:rPr>
              <w:t>acionista</w:t>
            </w:r>
            <w:proofErr w:type="spellEnd"/>
          </w:p>
        </w:tc>
        <w:tc>
          <w:tcPr>
            <w:tcW w:w="1650" w:type="dxa"/>
            <w:tcBorders>
              <w:top w:val="nil"/>
              <w:left w:val="nil"/>
              <w:bottom w:val="nil"/>
              <w:right w:val="nil"/>
              <w:tl2br w:val="nil"/>
              <w:tr2bl w:val="nil"/>
            </w:tcBorders>
            <w:tcMar>
              <w:left w:w="40" w:type="dxa"/>
              <w:right w:w="100" w:type="dxa"/>
            </w:tcMar>
            <w:vAlign w:val="center"/>
          </w:tcPr>
          <w:p w14:paraId="6CA563B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3.898</w:t>
            </w:r>
          </w:p>
        </w:tc>
        <w:tc>
          <w:tcPr>
            <w:tcW w:w="1650" w:type="dxa"/>
            <w:tcBorders>
              <w:top w:val="nil"/>
              <w:left w:val="nil"/>
              <w:bottom w:val="nil"/>
              <w:right w:val="nil"/>
              <w:tl2br w:val="nil"/>
              <w:tr2bl w:val="nil"/>
            </w:tcBorders>
            <w:tcMar>
              <w:left w:w="40" w:type="dxa"/>
              <w:right w:w="100" w:type="dxa"/>
            </w:tcMar>
            <w:vAlign w:val="center"/>
          </w:tcPr>
          <w:p w14:paraId="1FEE413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70541">
              <w:rPr>
                <w:rFonts w:ascii="BancoDoBrasil Textos" w:eastAsia="BancoDoBrasil Textos" w:hAnsi="BancoDoBrasil Textos" w:cs="BancoDoBrasil Textos"/>
                <w:b/>
                <w:color w:val="000000"/>
                <w:kern w:val="0"/>
                <w:sz w:val="16"/>
                <w:szCs w:val="22"/>
                <w:lang w:val="en-US"/>
              </w:rPr>
              <w:t>3.722</w:t>
            </w:r>
          </w:p>
        </w:tc>
      </w:tr>
      <w:tr w:rsidR="00E37E6E" w:rsidRPr="00B70541" w14:paraId="03B02C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5F9719EA"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Lucro líquido após as destinações</w:t>
            </w:r>
          </w:p>
        </w:tc>
        <w:tc>
          <w:tcPr>
            <w:tcW w:w="1650" w:type="dxa"/>
            <w:tcBorders>
              <w:top w:val="nil"/>
              <w:left w:val="nil"/>
              <w:bottom w:val="single" w:sz="4" w:space="0" w:color="000000"/>
              <w:right w:val="nil"/>
              <w:tl2br w:val="nil"/>
              <w:tr2bl w:val="nil"/>
            </w:tcBorders>
            <w:noWrap/>
            <w:tcMar>
              <w:left w:w="40" w:type="dxa"/>
              <w:right w:w="85" w:type="dxa"/>
            </w:tcMar>
            <w:vAlign w:val="bottom"/>
          </w:tcPr>
          <w:p w14:paraId="42CA17A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single" w:sz="4" w:space="0" w:color="000000"/>
              <w:right w:val="nil"/>
              <w:tl2br w:val="nil"/>
              <w:tr2bl w:val="nil"/>
            </w:tcBorders>
            <w:noWrap/>
            <w:tcMar>
              <w:left w:w="40" w:type="dxa"/>
              <w:right w:w="85" w:type="dxa"/>
            </w:tcMar>
            <w:vAlign w:val="bottom"/>
          </w:tcPr>
          <w:p w14:paraId="5DFB106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70541">
              <w:rPr>
                <w:rFonts w:ascii="BancoDoBrasil Textos" w:eastAsia="BancoDoBrasil Textos" w:hAnsi="BancoDoBrasil Textos" w:cs="BancoDoBrasil Textos"/>
                <w:color w:val="000000"/>
                <w:kern w:val="0"/>
                <w:sz w:val="16"/>
                <w:szCs w:val="22"/>
                <w:lang w:val="en-US"/>
              </w:rPr>
              <w:t>--</w:t>
            </w:r>
          </w:p>
        </w:tc>
      </w:tr>
    </w:tbl>
    <w:p w14:paraId="18A76352" w14:textId="77777777" w:rsidR="00995AD9" w:rsidRPr="00B70541" w:rsidRDefault="00645675"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B70541">
        <w:rPr>
          <w:rFonts w:ascii="BancoDoBrasil Textos" w:hAnsi="BancoDoBrasil Textos"/>
          <w:kern w:val="0"/>
          <w:szCs w:val="18"/>
          <w:bdr w:val="none" w:sz="0" w:space="0" w:color="auto" w:frame="1"/>
        </w:rPr>
        <w:t>Os dividendos serão corrigidos com base na variação da taxa Selic, da data do balanço até o dia do efetivo pagamento, conforme previsto no Decreto nº 2.673/1998.</w:t>
      </w:r>
    </w:p>
    <w:p w14:paraId="689A0532"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0CF1058F" w14:textId="77777777" w:rsidR="008F2DDF" w:rsidRPr="00B70541" w:rsidRDefault="00645675" w:rsidP="00A5612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7" w:name="RG_MARKER_383731"/>
      <w:bookmarkEnd w:id="27"/>
      <w:r w:rsidRPr="00B70541">
        <w:rPr>
          <w:rFonts w:ascii="BancoDoBrasil Textos" w:eastAsia="Calibri" w:hAnsi="BancoDoBrasil Textos" w:cs="Times New Roman"/>
          <w:b/>
          <w:bCs/>
          <w:kern w:val="0"/>
          <w:sz w:val="20"/>
          <w:szCs w:val="20"/>
        </w:rPr>
        <w:t>14 – Tributos</w:t>
      </w:r>
    </w:p>
    <w:p w14:paraId="156EEED5" w14:textId="77777777" w:rsidR="00FD0BB8" w:rsidRPr="00B70541" w:rsidRDefault="00645675"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bdr w:val="nil"/>
        </w:rPr>
      </w:pPr>
      <w:r w:rsidRPr="00B70541">
        <w:rPr>
          <w:rFonts w:ascii="BancoDoBrasil Textos" w:hAnsi="BancoDoBrasil Textos"/>
        </w:rPr>
        <w:t>Demonstração da despesa de IRPJ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E37E6E" w:rsidRPr="00B70541" w14:paraId="3C4515FF"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5BCD177A"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660A82B4"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716947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169B2F9"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F03E46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35E3D7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67E32E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6ED71CAD"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Valores correntes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4D74152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(1.311)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795C603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(1.113)</w:t>
            </w:r>
          </w:p>
        </w:tc>
      </w:tr>
      <w:tr w:rsidR="00E37E6E" w:rsidRPr="00B70541" w14:paraId="3F0CE5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181005B"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IRPJ e CSLL no país</w:t>
            </w:r>
          </w:p>
        </w:tc>
        <w:tc>
          <w:tcPr>
            <w:tcW w:w="1650" w:type="dxa"/>
            <w:tcBorders>
              <w:top w:val="nil"/>
              <w:left w:val="nil"/>
              <w:bottom w:val="nil"/>
              <w:right w:val="nil"/>
              <w:tl2br w:val="nil"/>
              <w:tr2bl w:val="nil"/>
            </w:tcBorders>
            <w:noWrap/>
            <w:tcMar>
              <w:left w:w="40" w:type="dxa"/>
              <w:right w:w="40" w:type="dxa"/>
            </w:tcMar>
            <w:vAlign w:val="center"/>
          </w:tcPr>
          <w:p w14:paraId="1CF74E1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(1.311)</w:t>
            </w:r>
          </w:p>
        </w:tc>
        <w:tc>
          <w:tcPr>
            <w:tcW w:w="1650" w:type="dxa"/>
            <w:tcBorders>
              <w:top w:val="nil"/>
              <w:left w:val="nil"/>
              <w:bottom w:val="nil"/>
              <w:right w:val="nil"/>
              <w:tl2br w:val="nil"/>
              <w:tr2bl w:val="nil"/>
            </w:tcBorders>
            <w:noWrap/>
            <w:tcMar>
              <w:left w:w="40" w:type="dxa"/>
              <w:right w:w="40" w:type="dxa"/>
            </w:tcMar>
            <w:vAlign w:val="center"/>
          </w:tcPr>
          <w:p w14:paraId="567AC60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(1.113)</w:t>
            </w:r>
          </w:p>
        </w:tc>
      </w:tr>
      <w:tr w:rsidR="00E37E6E" w:rsidRPr="00B70541" w14:paraId="4353B9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6CD88D5C"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   Imposto de Renda</w:t>
            </w:r>
          </w:p>
        </w:tc>
        <w:tc>
          <w:tcPr>
            <w:tcW w:w="1650" w:type="dxa"/>
            <w:tcBorders>
              <w:top w:val="nil"/>
              <w:left w:val="nil"/>
              <w:bottom w:val="nil"/>
              <w:right w:val="nil"/>
              <w:tl2br w:val="nil"/>
              <w:tr2bl w:val="nil"/>
            </w:tcBorders>
            <w:noWrap/>
            <w:tcMar>
              <w:left w:w="40" w:type="dxa"/>
              <w:right w:w="40" w:type="dxa"/>
            </w:tcMar>
            <w:vAlign w:val="center"/>
          </w:tcPr>
          <w:p w14:paraId="4AB402D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(958)</w:t>
            </w:r>
          </w:p>
        </w:tc>
        <w:tc>
          <w:tcPr>
            <w:tcW w:w="1650" w:type="dxa"/>
            <w:tcBorders>
              <w:top w:val="nil"/>
              <w:left w:val="nil"/>
              <w:bottom w:val="nil"/>
              <w:right w:val="nil"/>
              <w:tl2br w:val="nil"/>
              <w:tr2bl w:val="nil"/>
            </w:tcBorders>
            <w:noWrap/>
            <w:tcMar>
              <w:left w:w="40" w:type="dxa"/>
              <w:right w:w="40" w:type="dxa"/>
            </w:tcMar>
            <w:vAlign w:val="center"/>
          </w:tcPr>
          <w:p w14:paraId="76DE258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(812)</w:t>
            </w:r>
          </w:p>
        </w:tc>
      </w:tr>
      <w:tr w:rsidR="00E37E6E" w:rsidRPr="00B70541" w14:paraId="1F527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7E100D43"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   Contribuição Social</w:t>
            </w:r>
          </w:p>
        </w:tc>
        <w:tc>
          <w:tcPr>
            <w:tcW w:w="1650" w:type="dxa"/>
            <w:tcBorders>
              <w:top w:val="nil"/>
              <w:left w:val="nil"/>
              <w:bottom w:val="nil"/>
              <w:right w:val="nil"/>
              <w:tl2br w:val="nil"/>
              <w:tr2bl w:val="nil"/>
            </w:tcBorders>
            <w:noWrap/>
            <w:tcMar>
              <w:left w:w="40" w:type="dxa"/>
              <w:right w:w="40" w:type="dxa"/>
            </w:tcMar>
            <w:vAlign w:val="center"/>
          </w:tcPr>
          <w:p w14:paraId="48D9B99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(353)</w:t>
            </w:r>
          </w:p>
        </w:tc>
        <w:tc>
          <w:tcPr>
            <w:tcW w:w="1650" w:type="dxa"/>
            <w:tcBorders>
              <w:top w:val="nil"/>
              <w:left w:val="nil"/>
              <w:bottom w:val="nil"/>
              <w:right w:val="nil"/>
              <w:tl2br w:val="nil"/>
              <w:tr2bl w:val="nil"/>
            </w:tcBorders>
            <w:noWrap/>
            <w:tcMar>
              <w:left w:w="40" w:type="dxa"/>
              <w:right w:w="40" w:type="dxa"/>
            </w:tcMar>
            <w:vAlign w:val="center"/>
          </w:tcPr>
          <w:p w14:paraId="63B12E8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(301)</w:t>
            </w:r>
          </w:p>
        </w:tc>
      </w:tr>
      <w:tr w:rsidR="00E37E6E" w:rsidRPr="00B70541" w14:paraId="3233C2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38AACE21"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 xml:space="preserve">Total </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0BB29C8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(1.311)</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5E2AFCD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(1.113)</w:t>
            </w:r>
          </w:p>
        </w:tc>
      </w:tr>
    </w:tbl>
    <w:p w14:paraId="06A9C659" w14:textId="77777777" w:rsidR="009E331C" w:rsidRPr="00B70541" w:rsidRDefault="009E331C" w:rsidP="00780993">
      <w:pPr>
        <w:pStyle w:val="07-Legenda"/>
        <w:pBdr>
          <w:top w:val="nil"/>
          <w:left w:val="nil"/>
          <w:bottom w:val="nil"/>
          <w:right w:val="nil"/>
          <w:between w:val="nil"/>
          <w:bar w:val="nil"/>
        </w:pBdr>
        <w:rPr>
          <w:rFonts w:ascii="BancoDoBrasil Textos" w:hAnsi="BancoDoBrasil Textos"/>
          <w:bdr w:val="nil"/>
        </w:rPr>
      </w:pPr>
    </w:p>
    <w:p w14:paraId="3A2AFD94" w14:textId="77777777" w:rsidR="00FD0BB8" w:rsidRPr="00B70541" w:rsidRDefault="00645675"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B70541">
        <w:rPr>
          <w:rFonts w:ascii="BancoDoBrasil Textos" w:hAnsi="BancoDoBrasil Textos"/>
        </w:rPr>
        <w:t>Conciliação dos encargos de IRPJ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E37E6E" w:rsidRPr="00B70541" w14:paraId="7C2EEA41"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1E4EE7EA"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5423CAFB"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04266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EDDAF1C"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993837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B26375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227716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500F641D"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 xml:space="preserve">Resultado antes dos tributos </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79809D3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5.209</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561C9B1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4.835</w:t>
            </w:r>
          </w:p>
        </w:tc>
      </w:tr>
      <w:tr w:rsidR="00E37E6E" w:rsidRPr="00B70541" w14:paraId="70C7EE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6405" w:type="dxa"/>
            <w:tcBorders>
              <w:top w:val="nil"/>
              <w:left w:val="nil"/>
              <w:bottom w:val="nil"/>
              <w:right w:val="nil"/>
              <w:tl2br w:val="nil"/>
              <w:tr2bl w:val="nil"/>
            </w:tcBorders>
            <w:tcMar>
              <w:left w:w="40" w:type="dxa"/>
              <w:right w:w="40" w:type="dxa"/>
            </w:tcMar>
            <w:vAlign w:val="center"/>
          </w:tcPr>
          <w:p w14:paraId="4DB94930"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Encargo total do IRPJ (25%) e da CSLL (9%)</w:t>
            </w:r>
          </w:p>
        </w:tc>
        <w:tc>
          <w:tcPr>
            <w:tcW w:w="1650" w:type="dxa"/>
            <w:tcBorders>
              <w:top w:val="nil"/>
              <w:left w:val="nil"/>
              <w:bottom w:val="nil"/>
              <w:right w:val="nil"/>
              <w:tl2br w:val="nil"/>
              <w:tr2bl w:val="nil"/>
            </w:tcBorders>
            <w:noWrap/>
            <w:tcMar>
              <w:left w:w="40" w:type="dxa"/>
              <w:right w:w="40" w:type="dxa"/>
            </w:tcMar>
            <w:vAlign w:val="center"/>
          </w:tcPr>
          <w:p w14:paraId="5839A48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(1.771)</w:t>
            </w:r>
          </w:p>
        </w:tc>
        <w:tc>
          <w:tcPr>
            <w:tcW w:w="1650" w:type="dxa"/>
            <w:tcBorders>
              <w:top w:val="nil"/>
              <w:left w:val="nil"/>
              <w:bottom w:val="nil"/>
              <w:right w:val="nil"/>
              <w:tl2br w:val="nil"/>
              <w:tr2bl w:val="nil"/>
            </w:tcBorders>
            <w:noWrap/>
            <w:tcMar>
              <w:left w:w="40" w:type="dxa"/>
              <w:right w:w="40" w:type="dxa"/>
            </w:tcMar>
            <w:vAlign w:val="center"/>
          </w:tcPr>
          <w:p w14:paraId="3668E28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(1.644)</w:t>
            </w:r>
          </w:p>
        </w:tc>
      </w:tr>
      <w:tr w:rsidR="00E37E6E" w:rsidRPr="00B70541" w14:paraId="43FE4C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6405" w:type="dxa"/>
            <w:tcBorders>
              <w:top w:val="nil"/>
              <w:left w:val="nil"/>
              <w:bottom w:val="nil"/>
              <w:right w:val="nil"/>
              <w:tl2br w:val="nil"/>
              <w:tr2bl w:val="nil"/>
            </w:tcBorders>
            <w:tcMar>
              <w:left w:w="40" w:type="dxa"/>
              <w:right w:w="40" w:type="dxa"/>
            </w:tcMar>
            <w:vAlign w:val="center"/>
          </w:tcPr>
          <w:p w14:paraId="41061BBC"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Diferença base lucro real x lucro presumido </w:t>
            </w:r>
          </w:p>
        </w:tc>
        <w:tc>
          <w:tcPr>
            <w:tcW w:w="1650" w:type="dxa"/>
            <w:tcBorders>
              <w:top w:val="nil"/>
              <w:left w:val="nil"/>
              <w:bottom w:val="nil"/>
              <w:right w:val="nil"/>
              <w:tl2br w:val="nil"/>
              <w:tr2bl w:val="nil"/>
            </w:tcBorders>
            <w:noWrap/>
            <w:tcMar>
              <w:left w:w="40" w:type="dxa"/>
              <w:right w:w="85" w:type="dxa"/>
            </w:tcMar>
            <w:vAlign w:val="center"/>
          </w:tcPr>
          <w:p w14:paraId="2262CF7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405</w:t>
            </w:r>
          </w:p>
        </w:tc>
        <w:tc>
          <w:tcPr>
            <w:tcW w:w="1650" w:type="dxa"/>
            <w:tcBorders>
              <w:top w:val="nil"/>
              <w:left w:val="nil"/>
              <w:bottom w:val="nil"/>
              <w:right w:val="nil"/>
              <w:tl2br w:val="nil"/>
              <w:tr2bl w:val="nil"/>
            </w:tcBorders>
            <w:noWrap/>
            <w:tcMar>
              <w:left w:w="40" w:type="dxa"/>
              <w:right w:w="85" w:type="dxa"/>
            </w:tcMar>
            <w:vAlign w:val="center"/>
          </w:tcPr>
          <w:p w14:paraId="43BCFB3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482</w:t>
            </w:r>
          </w:p>
        </w:tc>
      </w:tr>
      <w:tr w:rsidR="00E37E6E" w:rsidRPr="00B70541" w14:paraId="69AC3D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6405" w:type="dxa"/>
            <w:tcBorders>
              <w:top w:val="nil"/>
              <w:left w:val="nil"/>
              <w:bottom w:val="nil"/>
              <w:right w:val="nil"/>
              <w:tl2br w:val="nil"/>
              <w:tr2bl w:val="nil"/>
            </w:tcBorders>
            <w:tcMar>
              <w:left w:w="40" w:type="dxa"/>
              <w:right w:w="40" w:type="dxa"/>
            </w:tcMar>
            <w:vAlign w:val="center"/>
          </w:tcPr>
          <w:p w14:paraId="0DCFEDE0"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Outros valores</w:t>
            </w:r>
          </w:p>
        </w:tc>
        <w:tc>
          <w:tcPr>
            <w:tcW w:w="1650" w:type="dxa"/>
            <w:tcBorders>
              <w:top w:val="nil"/>
              <w:left w:val="nil"/>
              <w:bottom w:val="nil"/>
              <w:right w:val="nil"/>
              <w:tl2br w:val="nil"/>
              <w:tr2bl w:val="nil"/>
            </w:tcBorders>
            <w:noWrap/>
            <w:tcMar>
              <w:left w:w="40" w:type="dxa"/>
              <w:right w:w="85" w:type="dxa"/>
            </w:tcMar>
            <w:vAlign w:val="center"/>
          </w:tcPr>
          <w:p w14:paraId="7CE5753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55</w:t>
            </w:r>
          </w:p>
        </w:tc>
        <w:tc>
          <w:tcPr>
            <w:tcW w:w="1650" w:type="dxa"/>
            <w:tcBorders>
              <w:top w:val="nil"/>
              <w:left w:val="nil"/>
              <w:bottom w:val="nil"/>
              <w:right w:val="nil"/>
              <w:tl2br w:val="nil"/>
              <w:tr2bl w:val="nil"/>
            </w:tcBorders>
            <w:noWrap/>
            <w:tcMar>
              <w:left w:w="40" w:type="dxa"/>
              <w:right w:w="85" w:type="dxa"/>
            </w:tcMar>
            <w:vAlign w:val="center"/>
          </w:tcPr>
          <w:p w14:paraId="09CF1D8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49</w:t>
            </w:r>
          </w:p>
        </w:tc>
      </w:tr>
      <w:tr w:rsidR="00E37E6E" w:rsidRPr="00B70541" w14:paraId="434831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0FAFDFD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IRPJ e CSLL do período</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692BF29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(1.311)</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56061B0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(1.113)</w:t>
            </w:r>
          </w:p>
        </w:tc>
      </w:tr>
    </w:tbl>
    <w:p w14:paraId="439E6C1C" w14:textId="77777777" w:rsidR="000F1E1F" w:rsidRPr="00B70541"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p>
    <w:p w14:paraId="2FA64BC2" w14:textId="77777777" w:rsidR="000F1E1F" w:rsidRPr="00B70541" w:rsidRDefault="00645675"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B70541">
        <w:rPr>
          <w:rFonts w:ascii="BancoDoBrasil Textos" w:hAnsi="BancoDoBrasil Textos"/>
        </w:rPr>
        <w:t xml:space="preserve">b.1) </w:t>
      </w:r>
      <w:r w:rsidRPr="00B70541">
        <w:rPr>
          <w:rFonts w:ascii="BancoDoBrasil Textos" w:hAnsi="BancoDoBrasil Textos"/>
        </w:rPr>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E37E6E" w:rsidRPr="00B70541" w14:paraId="03585E9A" w14:textId="77777777">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9B5264C"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58AFCC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00FA5C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5A9358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031E51A"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Receita bruta</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452F084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11.621</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385CC8E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10.202</w:t>
            </w:r>
          </w:p>
        </w:tc>
      </w:tr>
      <w:tr w:rsidR="00E37E6E" w:rsidRPr="00B70541" w14:paraId="34E743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1A69FCD"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Valores que não integram a base</w:t>
            </w:r>
          </w:p>
        </w:tc>
        <w:tc>
          <w:tcPr>
            <w:tcW w:w="1650" w:type="dxa"/>
            <w:tcBorders>
              <w:top w:val="nil"/>
              <w:left w:val="nil"/>
              <w:bottom w:val="nil"/>
              <w:right w:val="nil"/>
              <w:tl2br w:val="nil"/>
              <w:tr2bl w:val="nil"/>
            </w:tcBorders>
            <w:noWrap/>
            <w:tcMar>
              <w:left w:w="40" w:type="dxa"/>
              <w:right w:w="40" w:type="dxa"/>
            </w:tcMar>
            <w:vAlign w:val="center"/>
          </w:tcPr>
          <w:p w14:paraId="504D5F9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(437)</w:t>
            </w:r>
          </w:p>
        </w:tc>
        <w:tc>
          <w:tcPr>
            <w:tcW w:w="1650" w:type="dxa"/>
            <w:tcBorders>
              <w:top w:val="nil"/>
              <w:left w:val="nil"/>
              <w:bottom w:val="nil"/>
              <w:right w:val="nil"/>
              <w:tl2br w:val="nil"/>
              <w:tr2bl w:val="nil"/>
            </w:tcBorders>
            <w:noWrap/>
            <w:tcMar>
              <w:left w:w="40" w:type="dxa"/>
              <w:right w:w="40" w:type="dxa"/>
            </w:tcMar>
            <w:vAlign w:val="center"/>
          </w:tcPr>
          <w:p w14:paraId="43587E0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(226)</w:t>
            </w:r>
          </w:p>
        </w:tc>
      </w:tr>
      <w:tr w:rsidR="00E37E6E" w:rsidRPr="00B70541" w14:paraId="495C32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71D51F2"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Receita bruta ajustada</w:t>
            </w:r>
          </w:p>
        </w:tc>
        <w:tc>
          <w:tcPr>
            <w:tcW w:w="1650" w:type="dxa"/>
            <w:tcBorders>
              <w:top w:val="nil"/>
              <w:left w:val="nil"/>
              <w:bottom w:val="nil"/>
              <w:right w:val="nil"/>
              <w:tl2br w:val="nil"/>
              <w:tr2bl w:val="nil"/>
            </w:tcBorders>
            <w:noWrap/>
            <w:tcMar>
              <w:left w:w="40" w:type="dxa"/>
              <w:right w:w="100" w:type="dxa"/>
            </w:tcMar>
            <w:vAlign w:val="center"/>
          </w:tcPr>
          <w:p w14:paraId="2ADD669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11.184</w:t>
            </w:r>
          </w:p>
        </w:tc>
        <w:tc>
          <w:tcPr>
            <w:tcW w:w="1650" w:type="dxa"/>
            <w:tcBorders>
              <w:top w:val="nil"/>
              <w:left w:val="nil"/>
              <w:bottom w:val="nil"/>
              <w:right w:val="nil"/>
              <w:tl2br w:val="nil"/>
              <w:tr2bl w:val="nil"/>
            </w:tcBorders>
            <w:noWrap/>
            <w:tcMar>
              <w:left w:w="40" w:type="dxa"/>
              <w:right w:w="100" w:type="dxa"/>
            </w:tcMar>
            <w:vAlign w:val="center"/>
          </w:tcPr>
          <w:p w14:paraId="0AB47E4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9.976</w:t>
            </w:r>
          </w:p>
        </w:tc>
      </w:tr>
      <w:tr w:rsidR="00E37E6E" w:rsidRPr="00B70541" w14:paraId="0650DA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0FF676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Fator de presunção do Lucro - 32%</w:t>
            </w:r>
          </w:p>
        </w:tc>
        <w:tc>
          <w:tcPr>
            <w:tcW w:w="1650" w:type="dxa"/>
            <w:tcBorders>
              <w:top w:val="nil"/>
              <w:left w:val="nil"/>
              <w:bottom w:val="nil"/>
              <w:right w:val="nil"/>
              <w:tl2br w:val="nil"/>
              <w:tr2bl w:val="nil"/>
            </w:tcBorders>
            <w:noWrap/>
            <w:tcMar>
              <w:left w:w="40" w:type="dxa"/>
              <w:right w:w="85" w:type="dxa"/>
            </w:tcMar>
            <w:vAlign w:val="center"/>
          </w:tcPr>
          <w:p w14:paraId="112FE60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3.579</w:t>
            </w:r>
          </w:p>
        </w:tc>
        <w:tc>
          <w:tcPr>
            <w:tcW w:w="1650" w:type="dxa"/>
            <w:tcBorders>
              <w:top w:val="nil"/>
              <w:left w:val="nil"/>
              <w:bottom w:val="nil"/>
              <w:right w:val="nil"/>
              <w:tl2br w:val="nil"/>
              <w:tr2bl w:val="nil"/>
            </w:tcBorders>
            <w:noWrap/>
            <w:tcMar>
              <w:left w:w="40" w:type="dxa"/>
              <w:right w:w="85" w:type="dxa"/>
            </w:tcMar>
            <w:vAlign w:val="center"/>
          </w:tcPr>
          <w:p w14:paraId="7598E9D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3.192</w:t>
            </w:r>
          </w:p>
        </w:tc>
      </w:tr>
      <w:tr w:rsidR="00E37E6E" w:rsidRPr="00B70541" w14:paraId="268619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6DADC87"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Adições à base de cálculo</w:t>
            </w:r>
          </w:p>
        </w:tc>
        <w:tc>
          <w:tcPr>
            <w:tcW w:w="1650" w:type="dxa"/>
            <w:tcBorders>
              <w:top w:val="nil"/>
              <w:left w:val="nil"/>
              <w:bottom w:val="nil"/>
              <w:right w:val="nil"/>
              <w:tl2br w:val="nil"/>
              <w:tr2bl w:val="nil"/>
            </w:tcBorders>
            <w:noWrap/>
            <w:tcMar>
              <w:left w:w="40" w:type="dxa"/>
              <w:right w:w="85" w:type="dxa"/>
            </w:tcMar>
            <w:vAlign w:val="center"/>
          </w:tcPr>
          <w:p w14:paraId="754B0F3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347</w:t>
            </w:r>
          </w:p>
        </w:tc>
        <w:tc>
          <w:tcPr>
            <w:tcW w:w="1650" w:type="dxa"/>
            <w:tcBorders>
              <w:top w:val="nil"/>
              <w:left w:val="nil"/>
              <w:bottom w:val="nil"/>
              <w:right w:val="nil"/>
              <w:tl2br w:val="nil"/>
              <w:tr2bl w:val="nil"/>
            </w:tcBorders>
            <w:noWrap/>
            <w:tcMar>
              <w:left w:w="40" w:type="dxa"/>
              <w:right w:w="85" w:type="dxa"/>
            </w:tcMar>
            <w:vAlign w:val="center"/>
          </w:tcPr>
          <w:p w14:paraId="5B92B71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152</w:t>
            </w:r>
          </w:p>
        </w:tc>
      </w:tr>
      <w:tr w:rsidR="00E37E6E" w:rsidRPr="00B70541" w14:paraId="7963F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18D869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Base tributária</w:t>
            </w:r>
          </w:p>
        </w:tc>
        <w:tc>
          <w:tcPr>
            <w:tcW w:w="1650" w:type="dxa"/>
            <w:tcBorders>
              <w:top w:val="nil"/>
              <w:left w:val="nil"/>
              <w:bottom w:val="nil"/>
              <w:right w:val="nil"/>
              <w:tl2br w:val="nil"/>
              <w:tr2bl w:val="nil"/>
            </w:tcBorders>
            <w:noWrap/>
            <w:tcMar>
              <w:left w:w="40" w:type="dxa"/>
              <w:right w:w="100" w:type="dxa"/>
            </w:tcMar>
            <w:vAlign w:val="center"/>
          </w:tcPr>
          <w:p w14:paraId="2D720E9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3.926</w:t>
            </w:r>
          </w:p>
        </w:tc>
        <w:tc>
          <w:tcPr>
            <w:tcW w:w="1650" w:type="dxa"/>
            <w:tcBorders>
              <w:top w:val="nil"/>
              <w:left w:val="nil"/>
              <w:bottom w:val="nil"/>
              <w:right w:val="nil"/>
              <w:tl2br w:val="nil"/>
              <w:tr2bl w:val="nil"/>
            </w:tcBorders>
            <w:noWrap/>
            <w:tcMar>
              <w:left w:w="40" w:type="dxa"/>
              <w:right w:w="100" w:type="dxa"/>
            </w:tcMar>
            <w:vAlign w:val="center"/>
          </w:tcPr>
          <w:p w14:paraId="0BA5F99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3.344</w:t>
            </w:r>
          </w:p>
        </w:tc>
      </w:tr>
      <w:tr w:rsidR="00E37E6E" w:rsidRPr="00B70541" w14:paraId="46ADD3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tcMar>
              <w:left w:w="40" w:type="dxa"/>
              <w:right w:w="40" w:type="dxa"/>
            </w:tcMar>
            <w:vAlign w:val="center"/>
          </w:tcPr>
          <w:p w14:paraId="0C2E8151"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Ajuste do adicional de 10% do IRPJ</w:t>
            </w:r>
          </w:p>
        </w:tc>
        <w:tc>
          <w:tcPr>
            <w:tcW w:w="1650" w:type="dxa"/>
            <w:tcBorders>
              <w:top w:val="nil"/>
              <w:left w:val="nil"/>
              <w:bottom w:val="nil"/>
              <w:right w:val="nil"/>
              <w:tl2br w:val="nil"/>
              <w:tr2bl w:val="nil"/>
            </w:tcBorders>
            <w:noWrap/>
            <w:tcMar>
              <w:left w:w="40" w:type="dxa"/>
              <w:right w:w="85" w:type="dxa"/>
            </w:tcMar>
            <w:vAlign w:val="center"/>
          </w:tcPr>
          <w:p w14:paraId="6F23B45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24</w:t>
            </w:r>
          </w:p>
        </w:tc>
        <w:tc>
          <w:tcPr>
            <w:tcW w:w="1650" w:type="dxa"/>
            <w:tcBorders>
              <w:top w:val="nil"/>
              <w:left w:val="nil"/>
              <w:bottom w:val="nil"/>
              <w:right w:val="nil"/>
              <w:tl2br w:val="nil"/>
              <w:tr2bl w:val="nil"/>
            </w:tcBorders>
            <w:noWrap/>
            <w:tcMar>
              <w:left w:w="40" w:type="dxa"/>
              <w:right w:w="85" w:type="dxa"/>
            </w:tcMar>
            <w:vAlign w:val="center"/>
          </w:tcPr>
          <w:p w14:paraId="47CAB5D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24</w:t>
            </w:r>
          </w:p>
        </w:tc>
      </w:tr>
      <w:tr w:rsidR="00E37E6E" w:rsidRPr="00B70541" w14:paraId="75FACA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159B1855"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Encargos totais IRPJ (25%) e CSLL (9%)</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7A012B8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(1.311)</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19EEB74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(1.113)</w:t>
            </w:r>
          </w:p>
        </w:tc>
      </w:tr>
    </w:tbl>
    <w:p w14:paraId="314045E5" w14:textId="77777777" w:rsidR="00CB72F7" w:rsidRPr="00B70541" w:rsidRDefault="00CB72F7" w:rsidP="009E331C">
      <w:pPr>
        <w:pStyle w:val="07-Legenda"/>
        <w:pBdr>
          <w:top w:val="nil"/>
          <w:left w:val="nil"/>
          <w:bottom w:val="nil"/>
          <w:right w:val="nil"/>
          <w:between w:val="nil"/>
          <w:bar w:val="nil"/>
        </w:pBdr>
        <w:rPr>
          <w:rFonts w:ascii="BancoDoBrasil Textos" w:hAnsi="BancoDoBrasil Textos"/>
          <w:bdr w:val="nil"/>
        </w:rPr>
      </w:pPr>
    </w:p>
    <w:p w14:paraId="09C633A4" w14:textId="77777777" w:rsidR="00FD0BB8" w:rsidRPr="00B70541" w:rsidRDefault="00645675"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B70541">
        <w:rPr>
          <w:rFonts w:ascii="BancoDoBrasil Textos" w:hAnsi="BancoDoBrasil Textos"/>
        </w:rPr>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E37E6E" w:rsidRPr="00B70541" w14:paraId="4F27910C"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13B7DF11"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0FF54367"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48DDE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3BF44FE7"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6AA22E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80953B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087604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0480BC1A"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ISSQN </w:t>
            </w:r>
            <w:r w:rsidRPr="00B70541">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9BCEF5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(559)</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4036916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(499)</w:t>
            </w:r>
          </w:p>
        </w:tc>
      </w:tr>
      <w:tr w:rsidR="00E37E6E" w:rsidRPr="00B70541" w14:paraId="3C2578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2A9A065"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proofErr w:type="spellStart"/>
            <w:r w:rsidRPr="00B70541">
              <w:rPr>
                <w:rFonts w:ascii="BancoDoBrasil Textos" w:eastAsia="BancoDoBrasil Textos" w:hAnsi="BancoDoBrasil Textos" w:cs="BancoDoBrasil Textos"/>
                <w:color w:val="000000"/>
                <w:kern w:val="0"/>
                <w:sz w:val="16"/>
                <w:szCs w:val="22"/>
              </w:rPr>
              <w:t>Cofins</w:t>
            </w:r>
            <w:proofErr w:type="spellEnd"/>
            <w:r w:rsidRPr="00B70541">
              <w:rPr>
                <w:rFonts w:ascii="BancoDoBrasil Textos" w:eastAsia="BancoDoBrasil Textos" w:hAnsi="BancoDoBrasil Textos" w:cs="BancoDoBrasil Textos"/>
                <w:color w:val="000000"/>
                <w:kern w:val="0"/>
                <w:sz w:val="16"/>
                <w:szCs w:val="22"/>
              </w:rPr>
              <w:t xml:space="preserve"> </w:t>
            </w:r>
            <w:r w:rsidRPr="00B70541">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noWrap/>
            <w:tcMar>
              <w:left w:w="40" w:type="dxa"/>
              <w:right w:w="40" w:type="dxa"/>
            </w:tcMar>
            <w:vAlign w:val="center"/>
          </w:tcPr>
          <w:p w14:paraId="307B17A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(339)</w:t>
            </w:r>
          </w:p>
        </w:tc>
        <w:tc>
          <w:tcPr>
            <w:tcW w:w="1650" w:type="dxa"/>
            <w:tcBorders>
              <w:top w:val="nil"/>
              <w:left w:val="nil"/>
              <w:bottom w:val="nil"/>
              <w:right w:val="nil"/>
              <w:tl2br w:val="nil"/>
              <w:tr2bl w:val="nil"/>
            </w:tcBorders>
            <w:noWrap/>
            <w:tcMar>
              <w:left w:w="40" w:type="dxa"/>
              <w:right w:w="40" w:type="dxa"/>
            </w:tcMar>
            <w:vAlign w:val="center"/>
          </w:tcPr>
          <w:p w14:paraId="7D47877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(302)</w:t>
            </w:r>
          </w:p>
        </w:tc>
      </w:tr>
      <w:tr w:rsidR="00E37E6E" w:rsidRPr="00B70541" w14:paraId="616A8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496AD15"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PIS/Pasep </w:t>
            </w:r>
            <w:r w:rsidRPr="00B70541">
              <w:rPr>
                <w:rFonts w:ascii="BancoDoBrasil Textos" w:eastAsia="BancoDoBrasil Textos" w:hAnsi="BancoDoBrasil Textos" w:cs="BancoDoBrasil Textos"/>
                <w:color w:val="000000"/>
                <w:kern w:val="0"/>
                <w:sz w:val="16"/>
                <w:szCs w:val="22"/>
                <w:vertAlign w:val="superscript"/>
              </w:rPr>
              <w:t>(1)</w:t>
            </w:r>
            <w:r w:rsidRPr="00B70541">
              <w:rPr>
                <w:rFonts w:ascii="BancoDoBrasil Textos" w:eastAsia="BancoDoBrasil Textos" w:hAnsi="BancoDoBrasil Textos" w:cs="BancoDoBrasil Textos"/>
                <w:color w:val="000000"/>
                <w:kern w:val="0"/>
                <w:sz w:val="16"/>
                <w:szCs w:val="22"/>
              </w:rPr>
              <w:t xml:space="preserve"> </w:t>
            </w:r>
          </w:p>
        </w:tc>
        <w:tc>
          <w:tcPr>
            <w:tcW w:w="1650" w:type="dxa"/>
            <w:tcBorders>
              <w:top w:val="nil"/>
              <w:left w:val="nil"/>
              <w:bottom w:val="nil"/>
              <w:right w:val="nil"/>
              <w:tl2br w:val="nil"/>
              <w:tr2bl w:val="nil"/>
            </w:tcBorders>
            <w:noWrap/>
            <w:tcMar>
              <w:left w:w="40" w:type="dxa"/>
              <w:right w:w="40" w:type="dxa"/>
            </w:tcMar>
            <w:vAlign w:val="center"/>
          </w:tcPr>
          <w:p w14:paraId="237AA2B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(73)</w:t>
            </w:r>
          </w:p>
        </w:tc>
        <w:tc>
          <w:tcPr>
            <w:tcW w:w="1650" w:type="dxa"/>
            <w:tcBorders>
              <w:top w:val="nil"/>
              <w:left w:val="nil"/>
              <w:bottom w:val="nil"/>
              <w:right w:val="nil"/>
              <w:tl2br w:val="nil"/>
              <w:tr2bl w:val="nil"/>
            </w:tcBorders>
            <w:noWrap/>
            <w:tcMar>
              <w:left w:w="40" w:type="dxa"/>
              <w:right w:w="40" w:type="dxa"/>
            </w:tcMar>
            <w:vAlign w:val="center"/>
          </w:tcPr>
          <w:p w14:paraId="32C241F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(65)</w:t>
            </w:r>
          </w:p>
        </w:tc>
      </w:tr>
      <w:tr w:rsidR="00E37E6E" w:rsidRPr="00B70541" w14:paraId="4FED7D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4EDC948F"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7F3C1D1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(971)</w:t>
            </w:r>
          </w:p>
        </w:tc>
        <w:tc>
          <w:tcPr>
            <w:tcW w:w="1650" w:type="dxa"/>
            <w:tcBorders>
              <w:top w:val="nil"/>
              <w:left w:val="nil"/>
              <w:bottom w:val="single" w:sz="4" w:space="0" w:color="000000"/>
              <w:right w:val="nil"/>
              <w:tl2br w:val="nil"/>
              <w:tr2bl w:val="nil"/>
            </w:tcBorders>
            <w:tcMar>
              <w:left w:w="40" w:type="dxa"/>
              <w:right w:w="40" w:type="dxa"/>
            </w:tcMar>
            <w:vAlign w:val="center"/>
          </w:tcPr>
          <w:p w14:paraId="4035182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(866)</w:t>
            </w:r>
          </w:p>
        </w:tc>
      </w:tr>
    </w:tbl>
    <w:p w14:paraId="64EC8541" w14:textId="77777777" w:rsidR="0073441D" w:rsidRPr="00B70541" w:rsidRDefault="00645675" w:rsidP="00CC60DD">
      <w:pPr>
        <w:pStyle w:val="07-Legenda"/>
        <w:pBdr>
          <w:top w:val="nil"/>
          <w:left w:val="nil"/>
          <w:bottom w:val="nil"/>
          <w:right w:val="nil"/>
          <w:between w:val="nil"/>
          <w:bar w:val="nil"/>
        </w:pBdr>
        <w:rPr>
          <w:rFonts w:ascii="BancoDoBrasil Textos" w:hAnsi="BancoDoBrasil Textos"/>
          <w:bdr w:val="nil"/>
        </w:rPr>
      </w:pPr>
      <w:r w:rsidRPr="00B70541">
        <w:rPr>
          <w:rFonts w:ascii="BancoDoBrasil Textos" w:hAnsi="BancoDoBrasil Textos"/>
        </w:rPr>
        <w:t>(1)   Deduções da receita bruta.</w:t>
      </w:r>
    </w:p>
    <w:p w14:paraId="60C0F4BD"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6579E69A" w14:textId="77777777" w:rsidR="00A64D11" w:rsidRPr="00B70541" w:rsidRDefault="00645675" w:rsidP="00C45569">
      <w:pPr>
        <w:keepLines/>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8" w:name="RG_MARKER_383707"/>
      <w:r w:rsidRPr="00B70541">
        <w:rPr>
          <w:rFonts w:ascii="BancoDoBrasil Textos" w:eastAsia="Calibri" w:hAnsi="BancoDoBrasil Textos" w:cs="Times New Roman"/>
          <w:b/>
          <w:bCs/>
          <w:kern w:val="0"/>
          <w:sz w:val="20"/>
          <w:szCs w:val="20"/>
        </w:rPr>
        <w:lastRenderedPageBreak/>
        <w:t xml:space="preserve">15 </w:t>
      </w:r>
      <w:bookmarkEnd w:id="28"/>
      <w:r w:rsidRPr="00B70541">
        <w:rPr>
          <w:rFonts w:ascii="BancoDoBrasil Textos" w:eastAsia="Calibri" w:hAnsi="BancoDoBrasil Textos" w:cs="Times New Roman"/>
          <w:b/>
          <w:bCs/>
          <w:kern w:val="0"/>
          <w:sz w:val="20"/>
          <w:szCs w:val="20"/>
        </w:rPr>
        <w:t>– Partes relacionadas</w:t>
      </w:r>
    </w:p>
    <w:p w14:paraId="10908A06" w14:textId="77777777" w:rsidR="000417E0" w:rsidRPr="00B70541" w:rsidRDefault="00645675"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B70541">
        <w:rPr>
          <w:rFonts w:ascii="BancoDoBrasil Textos" w:hAnsi="BancoDoBrasil Textos"/>
          <w:b/>
          <w:kern w:val="20"/>
          <w:sz w:val="18"/>
        </w:rPr>
        <w:t>Custos com as remunerações e outros benefícios de curto prazo da diretoria</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E37E6E" w:rsidRPr="00B70541" w14:paraId="691714E7" w14:textId="77777777">
        <w:trPr>
          <w:cantSplit/>
          <w:trHeight w:hRule="exact" w:val="204"/>
        </w:trPr>
        <w:tc>
          <w:tcPr>
            <w:tcW w:w="6405" w:type="dxa"/>
            <w:tcBorders>
              <w:top w:val="nil"/>
              <w:left w:val="nil"/>
              <w:bottom w:val="single" w:sz="4" w:space="0" w:color="000000"/>
              <w:right w:val="nil"/>
              <w:tl2br w:val="nil"/>
              <w:tr2bl w:val="nil"/>
            </w:tcBorders>
            <w:noWrap/>
            <w:tcMar>
              <w:left w:w="0" w:type="dxa"/>
              <w:right w:w="0" w:type="dxa"/>
            </w:tcMar>
            <w:vAlign w:val="bottom"/>
          </w:tcPr>
          <w:p w14:paraId="140BC71F"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22E2B9EB"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6F03350D"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r>
      <w:tr w:rsidR="00E37E6E" w:rsidRPr="00B70541" w14:paraId="397A1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noWrap/>
            <w:tcMar>
              <w:left w:w="0" w:type="dxa"/>
              <w:right w:w="0" w:type="dxa"/>
            </w:tcMar>
            <w:vAlign w:val="bottom"/>
          </w:tcPr>
          <w:p w14:paraId="3589D263"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358EC1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5661D2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3EAB71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noWrap/>
            <w:tcMar>
              <w:left w:w="40" w:type="dxa"/>
              <w:right w:w="40" w:type="dxa"/>
            </w:tcMar>
            <w:vAlign w:val="bottom"/>
          </w:tcPr>
          <w:p w14:paraId="1B4FB78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Diretoria</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5C402D5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133</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2518ACD7"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52</w:t>
            </w:r>
          </w:p>
        </w:tc>
      </w:tr>
      <w:tr w:rsidR="00E37E6E" w:rsidRPr="00B70541" w14:paraId="3FDBAA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noWrap/>
            <w:tcMar>
              <w:left w:w="40" w:type="dxa"/>
              <w:right w:w="40" w:type="dxa"/>
            </w:tcMar>
            <w:vAlign w:val="bottom"/>
          </w:tcPr>
          <w:p w14:paraId="521EA060"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100" w:type="dxa"/>
            </w:tcMar>
            <w:vAlign w:val="bottom"/>
          </w:tcPr>
          <w:p w14:paraId="7BFB69F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133</w:t>
            </w:r>
          </w:p>
        </w:tc>
        <w:tc>
          <w:tcPr>
            <w:tcW w:w="1650" w:type="dxa"/>
            <w:tcBorders>
              <w:top w:val="nil"/>
              <w:left w:val="nil"/>
              <w:bottom w:val="single" w:sz="4" w:space="0" w:color="000000"/>
              <w:right w:val="nil"/>
              <w:tl2br w:val="nil"/>
              <w:tr2bl w:val="nil"/>
            </w:tcBorders>
            <w:noWrap/>
            <w:tcMar>
              <w:left w:w="40" w:type="dxa"/>
              <w:right w:w="100" w:type="dxa"/>
            </w:tcMar>
            <w:vAlign w:val="bottom"/>
          </w:tcPr>
          <w:p w14:paraId="771D734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52</w:t>
            </w:r>
          </w:p>
        </w:tc>
      </w:tr>
    </w:tbl>
    <w:p w14:paraId="69205702" w14:textId="77777777" w:rsidR="00100743" w:rsidRPr="00B70541"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18B6D32D" w14:textId="77777777" w:rsidR="001B51AF" w:rsidRPr="00B70541" w:rsidRDefault="00645675"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B70541">
        <w:rPr>
          <w:rFonts w:ascii="BancoDoBrasil Textos" w:hAnsi="BancoDoBrasil Textos"/>
          <w:kern w:val="20"/>
          <w:sz w:val="18"/>
        </w:rPr>
        <w:t>A Ativos Gestão não concede empréstimos aos seus Diretores.</w:t>
      </w:r>
    </w:p>
    <w:p w14:paraId="38D02AF5" w14:textId="77777777" w:rsidR="004A17D5" w:rsidRPr="00B70541" w:rsidRDefault="00645675"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B70541">
        <w:rPr>
          <w:rFonts w:ascii="BancoDoBrasil Textos" w:hAnsi="BancoDoBrasil Textos"/>
          <w:kern w:val="20"/>
          <w:sz w:val="18"/>
        </w:rPr>
        <w:t>A Ativos Gestão realiza com sua parte relacionada Banco do Brasil S.A. depósito em conta corrente (não remunerado). Há, ainda, contrato de prestação de serviços e convênio para rateio/ressarcimento de despesas e custos diretos e indiretos.</w:t>
      </w:r>
    </w:p>
    <w:p w14:paraId="250CC907" w14:textId="77777777" w:rsidR="00A563D5" w:rsidRPr="00B70541" w:rsidRDefault="00645675"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B70541">
        <w:rPr>
          <w:rFonts w:ascii="BancoDoBrasil Textos" w:eastAsia="Arial" w:hAnsi="BancoDoBrasil Textos" w:cs="Arial"/>
        </w:rPr>
        <w:t>Tais transações são praticadas em condições normais de mercado, substancialmente nos termos e condições para operações comparáveis, incluindo taxas de juros e garantias. Essas operações não envolvem riscos anormais de recebimento.</w:t>
      </w:r>
    </w:p>
    <w:p w14:paraId="7688EB14" w14:textId="77777777" w:rsidR="00321E54" w:rsidRPr="00B70541" w:rsidRDefault="00645675"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B70541">
        <w:rPr>
          <w:rFonts w:ascii="BancoDoBrasil Textos" w:hAnsi="BancoDoBrasil Textos"/>
          <w:b/>
        </w:rPr>
        <w:t>Sumário das transações com partes relacionadas</w:t>
      </w:r>
    </w:p>
    <w:p w14:paraId="7DAF60CA" w14:textId="77777777" w:rsidR="00A00B43" w:rsidRPr="00B70541" w:rsidRDefault="00645675"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B70541">
        <w:rPr>
          <w:rFonts w:ascii="BancoDoBrasil Textos" w:eastAsia="Arial" w:hAnsi="BancoDoBrasil Textos" w:cs="Arial"/>
        </w:rPr>
        <w:t>Saldos das operações ativas e passivas da Ativos Gestão com as partes relacionadas e seus respectivos resultados.</w:t>
      </w:r>
    </w:p>
    <w:tbl>
      <w:tblPr>
        <w:tblW w:w="9690" w:type="dxa"/>
        <w:tblLayout w:type="fixed"/>
        <w:tblLook w:val="0600" w:firstRow="0" w:lastRow="0" w:firstColumn="0" w:lastColumn="0" w:noHBand="1" w:noVBand="1"/>
        <w:tblCaption w:val="NEPARTESRELACIONADASPartRelPatrimonial"/>
      </w:tblPr>
      <w:tblGrid>
        <w:gridCol w:w="4410"/>
        <w:gridCol w:w="480"/>
        <w:gridCol w:w="1200"/>
        <w:gridCol w:w="1200"/>
        <w:gridCol w:w="1200"/>
        <w:gridCol w:w="1200"/>
      </w:tblGrid>
      <w:tr w:rsidR="00E37E6E" w:rsidRPr="00B70541" w14:paraId="10EFA916" w14:textId="77777777">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bottom"/>
          </w:tcPr>
          <w:p w14:paraId="4C210F68"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bottom"/>
          </w:tcPr>
          <w:p w14:paraId="2B58E385"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0C1D3DE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58DBD567"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0496A325"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21FD63F0"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37E6E" w:rsidRPr="00B70541" w14:paraId="468BC5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single" w:sz="4" w:space="0" w:color="000000"/>
              <w:left w:val="nil"/>
              <w:bottom w:val="nil"/>
              <w:right w:val="nil"/>
              <w:tl2br w:val="nil"/>
              <w:tr2bl w:val="nil"/>
            </w:tcBorders>
            <w:tcMar>
              <w:left w:w="0" w:type="dxa"/>
              <w:right w:w="0" w:type="dxa"/>
            </w:tcMar>
            <w:vAlign w:val="bottom"/>
          </w:tcPr>
          <w:p w14:paraId="55365BA0"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vMerge w:val="restart"/>
            <w:tcBorders>
              <w:top w:val="single" w:sz="4" w:space="0" w:color="000000"/>
              <w:left w:val="nil"/>
              <w:bottom w:val="nil"/>
              <w:right w:val="nil"/>
              <w:tl2br w:val="nil"/>
              <w:tr2bl w:val="nil"/>
            </w:tcBorders>
            <w:tcMar>
              <w:left w:w="40" w:type="dxa"/>
              <w:right w:w="40" w:type="dxa"/>
            </w:tcMar>
            <w:vAlign w:val="center"/>
          </w:tcPr>
          <w:p w14:paraId="2165F087"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Nota</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5EC937FE"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Ativos S.A.</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6875FA0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Banco do Brasil S.A.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105572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31/12/2025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4EC412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31/12/2024</w:t>
            </w:r>
          </w:p>
        </w:tc>
      </w:tr>
      <w:tr w:rsidR="00E37E6E" w:rsidRPr="00B70541" w14:paraId="2147A2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center"/>
          </w:tcPr>
          <w:p w14:paraId="7B2DBE52"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24EB47C0"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712C633E"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4EE8413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F1A2F2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A8F94A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r>
      <w:tr w:rsidR="00E37E6E" w:rsidRPr="00B70541" w14:paraId="1A525F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single" w:sz="4" w:space="0" w:color="000000"/>
              <w:left w:val="nil"/>
              <w:bottom w:val="nil"/>
              <w:right w:val="nil"/>
              <w:tl2br w:val="nil"/>
              <w:tr2bl w:val="nil"/>
            </w:tcBorders>
            <w:tcMar>
              <w:left w:w="40" w:type="dxa"/>
              <w:right w:w="40" w:type="dxa"/>
            </w:tcMar>
            <w:vAlign w:val="center"/>
          </w:tcPr>
          <w:p w14:paraId="543DE9F7"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664591DA"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15F95255"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18D83D34"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3AB0C1D1"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2A08452B"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37E6E" w:rsidRPr="00B70541" w14:paraId="515EE8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65168803"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2C6CBDB2"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5</w:t>
            </w:r>
          </w:p>
        </w:tc>
        <w:tc>
          <w:tcPr>
            <w:tcW w:w="1200" w:type="dxa"/>
            <w:tcBorders>
              <w:top w:val="nil"/>
              <w:left w:val="nil"/>
              <w:bottom w:val="nil"/>
              <w:right w:val="nil"/>
              <w:tl2br w:val="nil"/>
              <w:tr2bl w:val="nil"/>
            </w:tcBorders>
            <w:noWrap/>
            <w:tcMar>
              <w:left w:w="40" w:type="dxa"/>
              <w:right w:w="85" w:type="dxa"/>
            </w:tcMar>
            <w:vAlign w:val="center"/>
          </w:tcPr>
          <w:p w14:paraId="62B63100"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85" w:type="dxa"/>
            </w:tcMar>
            <w:vAlign w:val="center"/>
          </w:tcPr>
          <w:p w14:paraId="0282B6F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1.801</w:t>
            </w:r>
          </w:p>
        </w:tc>
        <w:tc>
          <w:tcPr>
            <w:tcW w:w="1200" w:type="dxa"/>
            <w:tcBorders>
              <w:top w:val="nil"/>
              <w:left w:val="nil"/>
              <w:bottom w:val="nil"/>
              <w:right w:val="nil"/>
              <w:tl2br w:val="nil"/>
              <w:tr2bl w:val="nil"/>
            </w:tcBorders>
            <w:noWrap/>
            <w:tcMar>
              <w:left w:w="40" w:type="dxa"/>
              <w:right w:w="85" w:type="dxa"/>
            </w:tcMar>
            <w:vAlign w:val="center"/>
          </w:tcPr>
          <w:p w14:paraId="6BB15BF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1.801</w:t>
            </w:r>
          </w:p>
        </w:tc>
        <w:tc>
          <w:tcPr>
            <w:tcW w:w="1200" w:type="dxa"/>
            <w:tcBorders>
              <w:top w:val="nil"/>
              <w:left w:val="nil"/>
              <w:bottom w:val="nil"/>
              <w:right w:val="nil"/>
              <w:tl2br w:val="nil"/>
              <w:tr2bl w:val="nil"/>
            </w:tcBorders>
            <w:noWrap/>
            <w:tcMar>
              <w:left w:w="40" w:type="dxa"/>
              <w:right w:w="85" w:type="dxa"/>
            </w:tcMar>
            <w:vAlign w:val="center"/>
          </w:tcPr>
          <w:p w14:paraId="0E22352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1.050</w:t>
            </w:r>
          </w:p>
        </w:tc>
      </w:tr>
      <w:tr w:rsidR="00E37E6E" w:rsidRPr="00B70541" w14:paraId="643B9A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41093DBA"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Serviços prestados a receber</w:t>
            </w:r>
          </w:p>
        </w:tc>
        <w:tc>
          <w:tcPr>
            <w:tcW w:w="480" w:type="dxa"/>
            <w:tcBorders>
              <w:top w:val="nil"/>
              <w:left w:val="nil"/>
              <w:bottom w:val="nil"/>
              <w:right w:val="nil"/>
              <w:tl2br w:val="nil"/>
              <w:tr2bl w:val="nil"/>
            </w:tcBorders>
            <w:tcMar>
              <w:left w:w="40" w:type="dxa"/>
              <w:right w:w="40" w:type="dxa"/>
            </w:tcMar>
            <w:vAlign w:val="center"/>
          </w:tcPr>
          <w:p w14:paraId="1A91E542"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w:t>
            </w:r>
          </w:p>
        </w:tc>
        <w:tc>
          <w:tcPr>
            <w:tcW w:w="1200" w:type="dxa"/>
            <w:tcBorders>
              <w:top w:val="nil"/>
              <w:left w:val="nil"/>
              <w:bottom w:val="nil"/>
              <w:right w:val="nil"/>
              <w:tl2br w:val="nil"/>
              <w:tr2bl w:val="nil"/>
            </w:tcBorders>
            <w:noWrap/>
            <w:tcMar>
              <w:left w:w="40" w:type="dxa"/>
              <w:right w:w="85" w:type="dxa"/>
            </w:tcMar>
            <w:vAlign w:val="center"/>
          </w:tcPr>
          <w:p w14:paraId="6A14E2E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85" w:type="dxa"/>
            </w:tcMar>
            <w:vAlign w:val="center"/>
          </w:tcPr>
          <w:p w14:paraId="3E518E2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w:t>
            </w:r>
          </w:p>
        </w:tc>
        <w:tc>
          <w:tcPr>
            <w:tcW w:w="1200" w:type="dxa"/>
            <w:tcBorders>
              <w:top w:val="nil"/>
              <w:left w:val="nil"/>
              <w:bottom w:val="nil"/>
              <w:right w:val="nil"/>
              <w:tl2br w:val="nil"/>
              <w:tr2bl w:val="nil"/>
            </w:tcBorders>
            <w:noWrap/>
            <w:tcMar>
              <w:left w:w="40" w:type="dxa"/>
              <w:right w:w="85" w:type="dxa"/>
            </w:tcMar>
            <w:vAlign w:val="center"/>
          </w:tcPr>
          <w:p w14:paraId="59C7975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w:t>
            </w:r>
          </w:p>
        </w:tc>
        <w:tc>
          <w:tcPr>
            <w:tcW w:w="1200" w:type="dxa"/>
            <w:tcBorders>
              <w:top w:val="nil"/>
              <w:left w:val="nil"/>
              <w:bottom w:val="nil"/>
              <w:right w:val="nil"/>
              <w:tl2br w:val="nil"/>
              <w:tr2bl w:val="nil"/>
            </w:tcBorders>
            <w:noWrap/>
            <w:tcMar>
              <w:left w:w="40" w:type="dxa"/>
              <w:right w:w="85" w:type="dxa"/>
            </w:tcMar>
            <w:vAlign w:val="center"/>
          </w:tcPr>
          <w:p w14:paraId="59065D7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77</w:t>
            </w:r>
          </w:p>
        </w:tc>
      </w:tr>
      <w:tr w:rsidR="00E37E6E" w:rsidRPr="00B70541" w14:paraId="3902A0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5DA8FA5E"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Passivos</w:t>
            </w:r>
          </w:p>
        </w:tc>
        <w:tc>
          <w:tcPr>
            <w:tcW w:w="480" w:type="dxa"/>
            <w:tcBorders>
              <w:top w:val="nil"/>
              <w:left w:val="nil"/>
              <w:bottom w:val="nil"/>
              <w:right w:val="nil"/>
              <w:tl2br w:val="nil"/>
              <w:tr2bl w:val="nil"/>
            </w:tcBorders>
            <w:tcMar>
              <w:left w:w="0" w:type="dxa"/>
              <w:right w:w="0" w:type="dxa"/>
            </w:tcMar>
            <w:vAlign w:val="center"/>
          </w:tcPr>
          <w:p w14:paraId="3699D219"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461DDCC7"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02AB9404"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0B5A0924"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181D5996"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37E6E" w:rsidRPr="00B70541" w14:paraId="422EB7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34C5077C"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Dividendos a pagar</w:t>
            </w:r>
          </w:p>
        </w:tc>
        <w:tc>
          <w:tcPr>
            <w:tcW w:w="480" w:type="dxa"/>
            <w:tcBorders>
              <w:top w:val="nil"/>
              <w:left w:val="nil"/>
              <w:bottom w:val="nil"/>
              <w:right w:val="nil"/>
              <w:tl2br w:val="nil"/>
              <w:tr2bl w:val="nil"/>
            </w:tcBorders>
            <w:tcMar>
              <w:left w:w="40" w:type="dxa"/>
              <w:right w:w="40" w:type="dxa"/>
            </w:tcMar>
            <w:vAlign w:val="center"/>
          </w:tcPr>
          <w:p w14:paraId="05BCEFC6"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8.a</w:t>
            </w:r>
          </w:p>
        </w:tc>
        <w:tc>
          <w:tcPr>
            <w:tcW w:w="1200" w:type="dxa"/>
            <w:tcBorders>
              <w:top w:val="nil"/>
              <w:left w:val="nil"/>
              <w:bottom w:val="nil"/>
              <w:right w:val="nil"/>
              <w:tl2br w:val="nil"/>
              <w:tr2bl w:val="nil"/>
            </w:tcBorders>
            <w:noWrap/>
            <w:tcMar>
              <w:left w:w="40" w:type="dxa"/>
              <w:right w:w="85" w:type="dxa"/>
            </w:tcMar>
            <w:vAlign w:val="center"/>
          </w:tcPr>
          <w:p w14:paraId="3C473C99"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3.898</w:t>
            </w:r>
          </w:p>
        </w:tc>
        <w:tc>
          <w:tcPr>
            <w:tcW w:w="1200" w:type="dxa"/>
            <w:tcBorders>
              <w:top w:val="nil"/>
              <w:left w:val="nil"/>
              <w:bottom w:val="nil"/>
              <w:right w:val="nil"/>
              <w:tl2br w:val="nil"/>
              <w:tr2bl w:val="nil"/>
            </w:tcBorders>
            <w:noWrap/>
            <w:tcMar>
              <w:left w:w="40" w:type="dxa"/>
              <w:right w:w="85" w:type="dxa"/>
            </w:tcMar>
            <w:vAlign w:val="center"/>
          </w:tcPr>
          <w:p w14:paraId="13EC7FD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85" w:type="dxa"/>
            </w:tcMar>
            <w:vAlign w:val="center"/>
          </w:tcPr>
          <w:p w14:paraId="72F229A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3.898</w:t>
            </w:r>
          </w:p>
        </w:tc>
        <w:tc>
          <w:tcPr>
            <w:tcW w:w="1200" w:type="dxa"/>
            <w:tcBorders>
              <w:top w:val="nil"/>
              <w:left w:val="nil"/>
              <w:bottom w:val="nil"/>
              <w:right w:val="nil"/>
              <w:tl2br w:val="nil"/>
              <w:tr2bl w:val="nil"/>
            </w:tcBorders>
            <w:noWrap/>
            <w:tcMar>
              <w:left w:w="40" w:type="dxa"/>
              <w:right w:w="85" w:type="dxa"/>
            </w:tcMar>
            <w:vAlign w:val="center"/>
          </w:tcPr>
          <w:p w14:paraId="4F35133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3.722</w:t>
            </w:r>
          </w:p>
        </w:tc>
      </w:tr>
      <w:tr w:rsidR="00E37E6E" w:rsidRPr="00B70541" w14:paraId="5F1C33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nil"/>
              <w:left w:val="nil"/>
              <w:bottom w:val="single" w:sz="4" w:space="0" w:color="000000"/>
              <w:right w:val="nil"/>
              <w:tl2br w:val="nil"/>
              <w:tr2bl w:val="nil"/>
            </w:tcBorders>
            <w:tcMar>
              <w:left w:w="40" w:type="dxa"/>
              <w:right w:w="40" w:type="dxa"/>
            </w:tcMar>
            <w:vAlign w:val="center"/>
          </w:tcPr>
          <w:p w14:paraId="154D8A91"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Valores a pagar a sociedades ligadas</w:t>
            </w:r>
          </w:p>
        </w:tc>
        <w:tc>
          <w:tcPr>
            <w:tcW w:w="480" w:type="dxa"/>
            <w:tcBorders>
              <w:top w:val="nil"/>
              <w:left w:val="nil"/>
              <w:bottom w:val="single" w:sz="4" w:space="0" w:color="000000"/>
              <w:right w:val="nil"/>
              <w:tl2br w:val="nil"/>
              <w:tr2bl w:val="nil"/>
            </w:tcBorders>
            <w:tcMar>
              <w:left w:w="40" w:type="dxa"/>
              <w:right w:w="40" w:type="dxa"/>
            </w:tcMar>
            <w:vAlign w:val="center"/>
          </w:tcPr>
          <w:p w14:paraId="5AC98968"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8.c</w:t>
            </w:r>
          </w:p>
        </w:tc>
        <w:tc>
          <w:tcPr>
            <w:tcW w:w="1200" w:type="dxa"/>
            <w:tcBorders>
              <w:top w:val="nil"/>
              <w:left w:val="nil"/>
              <w:bottom w:val="single" w:sz="4" w:space="0" w:color="000000"/>
              <w:right w:val="nil"/>
              <w:tl2br w:val="nil"/>
              <w:tr2bl w:val="nil"/>
            </w:tcBorders>
            <w:noWrap/>
            <w:tcMar>
              <w:left w:w="40" w:type="dxa"/>
              <w:right w:w="85" w:type="dxa"/>
            </w:tcMar>
            <w:vAlign w:val="center"/>
          </w:tcPr>
          <w:p w14:paraId="00A9457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101</w:t>
            </w:r>
          </w:p>
        </w:tc>
        <w:tc>
          <w:tcPr>
            <w:tcW w:w="1200" w:type="dxa"/>
            <w:tcBorders>
              <w:top w:val="nil"/>
              <w:left w:val="nil"/>
              <w:bottom w:val="single" w:sz="4" w:space="0" w:color="000000"/>
              <w:right w:val="nil"/>
              <w:tl2br w:val="nil"/>
              <w:tr2bl w:val="nil"/>
            </w:tcBorders>
            <w:noWrap/>
            <w:tcMar>
              <w:left w:w="40" w:type="dxa"/>
              <w:right w:w="85" w:type="dxa"/>
            </w:tcMar>
            <w:vAlign w:val="center"/>
          </w:tcPr>
          <w:p w14:paraId="78DB4C55"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169</w:t>
            </w:r>
          </w:p>
        </w:tc>
        <w:tc>
          <w:tcPr>
            <w:tcW w:w="1200" w:type="dxa"/>
            <w:tcBorders>
              <w:top w:val="nil"/>
              <w:left w:val="nil"/>
              <w:bottom w:val="single" w:sz="4" w:space="0" w:color="000000"/>
              <w:right w:val="nil"/>
              <w:tl2br w:val="nil"/>
              <w:tr2bl w:val="nil"/>
            </w:tcBorders>
            <w:noWrap/>
            <w:tcMar>
              <w:left w:w="40" w:type="dxa"/>
              <w:right w:w="85" w:type="dxa"/>
            </w:tcMar>
            <w:vAlign w:val="center"/>
          </w:tcPr>
          <w:p w14:paraId="100C521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270</w:t>
            </w:r>
          </w:p>
        </w:tc>
        <w:tc>
          <w:tcPr>
            <w:tcW w:w="1200" w:type="dxa"/>
            <w:tcBorders>
              <w:top w:val="nil"/>
              <w:left w:val="nil"/>
              <w:bottom w:val="single" w:sz="4" w:space="0" w:color="000000"/>
              <w:right w:val="nil"/>
              <w:tl2br w:val="nil"/>
              <w:tr2bl w:val="nil"/>
            </w:tcBorders>
            <w:noWrap/>
            <w:tcMar>
              <w:left w:w="40" w:type="dxa"/>
              <w:right w:w="85" w:type="dxa"/>
            </w:tcMar>
            <w:vAlign w:val="center"/>
          </w:tcPr>
          <w:p w14:paraId="43B703D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302</w:t>
            </w:r>
          </w:p>
        </w:tc>
      </w:tr>
    </w:tbl>
    <w:p w14:paraId="57F4F150" w14:textId="77777777" w:rsidR="00FD0386" w:rsidRPr="00B70541"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690" w:type="dxa"/>
        <w:tblLayout w:type="fixed"/>
        <w:tblLook w:val="0600" w:firstRow="0" w:lastRow="0" w:firstColumn="0" w:lastColumn="0" w:noHBand="1" w:noVBand="1"/>
        <w:tblCaption w:val="NEPARTESRELACIONADASPartRelresultado"/>
      </w:tblPr>
      <w:tblGrid>
        <w:gridCol w:w="4575"/>
        <w:gridCol w:w="480"/>
        <w:gridCol w:w="975"/>
        <w:gridCol w:w="1275"/>
        <w:gridCol w:w="975"/>
        <w:gridCol w:w="60"/>
        <w:gridCol w:w="1350"/>
      </w:tblGrid>
      <w:tr w:rsidR="00E37E6E" w:rsidRPr="00B70541" w14:paraId="4E0690C9" w14:textId="77777777">
        <w:trPr>
          <w:cantSplit/>
          <w:trHeight w:hRule="exact" w:val="300"/>
        </w:trPr>
        <w:tc>
          <w:tcPr>
            <w:tcW w:w="4575" w:type="dxa"/>
            <w:tcBorders>
              <w:top w:val="single" w:sz="4" w:space="0" w:color="000000"/>
              <w:left w:val="nil"/>
              <w:bottom w:val="nil"/>
              <w:right w:val="nil"/>
              <w:tl2br w:val="nil"/>
              <w:tr2bl w:val="nil"/>
            </w:tcBorders>
            <w:tcMar>
              <w:left w:w="0" w:type="dxa"/>
              <w:right w:w="0" w:type="dxa"/>
            </w:tcMar>
            <w:vAlign w:val="center"/>
          </w:tcPr>
          <w:p w14:paraId="6ADA7DC0" w14:textId="77777777" w:rsidR="00E37E6E" w:rsidRPr="00B70541" w:rsidRDefault="00E37E6E">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5B1719F9"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3225"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204C3C9A"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Exercício/2025</w:t>
            </w:r>
          </w:p>
        </w:tc>
        <w:tc>
          <w:tcPr>
            <w:tcW w:w="60" w:type="dxa"/>
            <w:tcBorders>
              <w:top w:val="single" w:sz="4" w:space="0" w:color="000000"/>
              <w:left w:val="nil"/>
              <w:bottom w:val="nil"/>
              <w:right w:val="nil"/>
              <w:tl2br w:val="nil"/>
              <w:tr2bl w:val="nil"/>
            </w:tcBorders>
            <w:tcMar>
              <w:left w:w="0" w:type="dxa"/>
              <w:right w:w="0" w:type="dxa"/>
            </w:tcMar>
            <w:vAlign w:val="center"/>
          </w:tcPr>
          <w:p w14:paraId="27BD9CF0"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303A777C"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Exercício/2024</w:t>
            </w:r>
          </w:p>
        </w:tc>
      </w:tr>
      <w:tr w:rsidR="00E37E6E" w:rsidRPr="00B70541" w14:paraId="5BB9F3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tcMar>
              <w:left w:w="0" w:type="dxa"/>
              <w:right w:w="0" w:type="dxa"/>
            </w:tcMar>
            <w:vAlign w:val="center"/>
          </w:tcPr>
          <w:p w14:paraId="6CED4675" w14:textId="77777777" w:rsidR="00E37E6E" w:rsidRPr="00B70541" w:rsidRDefault="00E37E6E">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65B4F5BB"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Nota</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6A43F14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Ativos 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4B8B412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Banco do Brasil S.A.</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84F364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c>
          <w:tcPr>
            <w:tcW w:w="60" w:type="dxa"/>
            <w:tcBorders>
              <w:top w:val="nil"/>
              <w:left w:val="nil"/>
              <w:bottom w:val="single" w:sz="4" w:space="0" w:color="000000"/>
              <w:right w:val="nil"/>
              <w:tl2br w:val="nil"/>
              <w:tr2bl w:val="nil"/>
            </w:tcBorders>
            <w:tcMar>
              <w:left w:w="0" w:type="dxa"/>
              <w:right w:w="0" w:type="dxa"/>
            </w:tcMar>
            <w:vAlign w:val="center"/>
          </w:tcPr>
          <w:p w14:paraId="51E23C13" w14:textId="77777777" w:rsidR="00E37E6E" w:rsidRPr="00B70541" w:rsidRDefault="00E37E6E">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6F278F86"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Total</w:t>
            </w:r>
          </w:p>
        </w:tc>
      </w:tr>
      <w:tr w:rsidR="00E37E6E" w:rsidRPr="00B70541" w14:paraId="2CC44B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single" w:sz="4" w:space="0" w:color="000000"/>
              <w:left w:val="nil"/>
              <w:bottom w:val="nil"/>
              <w:right w:val="nil"/>
              <w:tl2br w:val="nil"/>
              <w:tr2bl w:val="nil"/>
            </w:tcBorders>
            <w:tcMar>
              <w:left w:w="40" w:type="dxa"/>
              <w:right w:w="40" w:type="dxa"/>
            </w:tcMar>
            <w:vAlign w:val="center"/>
          </w:tcPr>
          <w:p w14:paraId="07C7FDB7"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center"/>
          </w:tcPr>
          <w:p w14:paraId="1E5D1279"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975" w:type="dxa"/>
            <w:tcBorders>
              <w:top w:val="single" w:sz="4" w:space="0" w:color="000000"/>
              <w:left w:val="nil"/>
              <w:bottom w:val="nil"/>
              <w:right w:val="nil"/>
              <w:tl2br w:val="nil"/>
              <w:tr2bl w:val="nil"/>
            </w:tcBorders>
            <w:tcMar>
              <w:left w:w="0" w:type="dxa"/>
              <w:right w:w="0" w:type="dxa"/>
            </w:tcMar>
            <w:vAlign w:val="center"/>
          </w:tcPr>
          <w:p w14:paraId="739A8040"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nil"/>
              <w:right w:val="nil"/>
              <w:tl2br w:val="nil"/>
              <w:tr2bl w:val="nil"/>
            </w:tcBorders>
            <w:tcMar>
              <w:left w:w="0" w:type="dxa"/>
              <w:right w:w="0" w:type="dxa"/>
            </w:tcMar>
            <w:vAlign w:val="center"/>
          </w:tcPr>
          <w:p w14:paraId="0936FE5B"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75" w:type="dxa"/>
            <w:tcBorders>
              <w:top w:val="single" w:sz="4" w:space="0" w:color="000000"/>
              <w:left w:val="nil"/>
              <w:bottom w:val="nil"/>
              <w:right w:val="nil"/>
              <w:tl2br w:val="nil"/>
              <w:tr2bl w:val="nil"/>
            </w:tcBorders>
            <w:tcMar>
              <w:left w:w="0" w:type="dxa"/>
              <w:right w:w="0" w:type="dxa"/>
            </w:tcMar>
            <w:vAlign w:val="center"/>
          </w:tcPr>
          <w:p w14:paraId="1DC89A24"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tcMar>
              <w:left w:w="0" w:type="dxa"/>
              <w:right w:w="0" w:type="dxa"/>
            </w:tcMar>
            <w:vAlign w:val="center"/>
          </w:tcPr>
          <w:p w14:paraId="33CE0995"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single" w:sz="4" w:space="0" w:color="000000"/>
              <w:left w:val="nil"/>
              <w:bottom w:val="nil"/>
              <w:right w:val="nil"/>
              <w:tl2br w:val="nil"/>
              <w:tr2bl w:val="nil"/>
            </w:tcBorders>
            <w:tcMar>
              <w:left w:w="0" w:type="dxa"/>
              <w:right w:w="0" w:type="dxa"/>
            </w:tcMar>
            <w:vAlign w:val="center"/>
          </w:tcPr>
          <w:p w14:paraId="02525CF1"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37E6E" w:rsidRPr="00B70541" w14:paraId="08E20A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75" w:type="dxa"/>
            <w:tcBorders>
              <w:top w:val="nil"/>
              <w:left w:val="nil"/>
              <w:bottom w:val="nil"/>
              <w:right w:val="nil"/>
              <w:tl2br w:val="nil"/>
              <w:tr2bl w:val="nil"/>
            </w:tcBorders>
            <w:tcMar>
              <w:left w:w="40" w:type="dxa"/>
              <w:right w:w="40" w:type="dxa"/>
            </w:tcMar>
            <w:vAlign w:val="center"/>
          </w:tcPr>
          <w:p w14:paraId="019C4DBE"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Rendas de serviços prestados a ligadas</w:t>
            </w:r>
          </w:p>
        </w:tc>
        <w:tc>
          <w:tcPr>
            <w:tcW w:w="480" w:type="dxa"/>
            <w:tcBorders>
              <w:top w:val="nil"/>
              <w:left w:val="nil"/>
              <w:bottom w:val="nil"/>
              <w:right w:val="nil"/>
              <w:tl2br w:val="nil"/>
              <w:tr2bl w:val="nil"/>
            </w:tcBorders>
            <w:tcMar>
              <w:left w:w="40" w:type="dxa"/>
              <w:right w:w="40" w:type="dxa"/>
            </w:tcMar>
            <w:vAlign w:val="center"/>
          </w:tcPr>
          <w:p w14:paraId="645F35D5"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w:t>
            </w:r>
          </w:p>
        </w:tc>
        <w:tc>
          <w:tcPr>
            <w:tcW w:w="975" w:type="dxa"/>
            <w:tcBorders>
              <w:top w:val="nil"/>
              <w:left w:val="nil"/>
              <w:bottom w:val="nil"/>
              <w:right w:val="nil"/>
              <w:tl2br w:val="nil"/>
              <w:tr2bl w:val="nil"/>
            </w:tcBorders>
            <w:noWrap/>
            <w:tcMar>
              <w:left w:w="40" w:type="dxa"/>
              <w:right w:w="85" w:type="dxa"/>
            </w:tcMar>
            <w:vAlign w:val="center"/>
          </w:tcPr>
          <w:p w14:paraId="33A114F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c>
          <w:tcPr>
            <w:tcW w:w="1275" w:type="dxa"/>
            <w:tcBorders>
              <w:top w:val="nil"/>
              <w:left w:val="nil"/>
              <w:bottom w:val="nil"/>
              <w:right w:val="nil"/>
              <w:tl2br w:val="nil"/>
              <w:tr2bl w:val="nil"/>
            </w:tcBorders>
            <w:noWrap/>
            <w:tcMar>
              <w:left w:w="40" w:type="dxa"/>
              <w:right w:w="85" w:type="dxa"/>
            </w:tcMar>
            <w:vAlign w:val="center"/>
          </w:tcPr>
          <w:p w14:paraId="45AEB60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9.667</w:t>
            </w:r>
          </w:p>
        </w:tc>
        <w:tc>
          <w:tcPr>
            <w:tcW w:w="975" w:type="dxa"/>
            <w:tcBorders>
              <w:top w:val="nil"/>
              <w:left w:val="nil"/>
              <w:bottom w:val="nil"/>
              <w:right w:val="nil"/>
              <w:tl2br w:val="nil"/>
              <w:tr2bl w:val="nil"/>
            </w:tcBorders>
            <w:noWrap/>
            <w:tcMar>
              <w:left w:w="40" w:type="dxa"/>
              <w:right w:w="85" w:type="dxa"/>
            </w:tcMar>
            <w:vAlign w:val="center"/>
          </w:tcPr>
          <w:p w14:paraId="5A890F8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9.667</w:t>
            </w:r>
          </w:p>
        </w:tc>
        <w:tc>
          <w:tcPr>
            <w:tcW w:w="60" w:type="dxa"/>
            <w:tcBorders>
              <w:top w:val="nil"/>
              <w:left w:val="nil"/>
              <w:bottom w:val="nil"/>
              <w:right w:val="nil"/>
              <w:tl2br w:val="nil"/>
              <w:tr2bl w:val="nil"/>
            </w:tcBorders>
            <w:noWrap/>
            <w:tcMar>
              <w:left w:w="0" w:type="dxa"/>
              <w:right w:w="0" w:type="dxa"/>
            </w:tcMar>
            <w:vAlign w:val="center"/>
          </w:tcPr>
          <w:p w14:paraId="57251BE9"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noWrap/>
            <w:tcMar>
              <w:left w:w="40" w:type="dxa"/>
              <w:right w:w="85" w:type="dxa"/>
            </w:tcMar>
            <w:vAlign w:val="center"/>
          </w:tcPr>
          <w:p w14:paraId="45AC9522"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9.018</w:t>
            </w:r>
          </w:p>
        </w:tc>
      </w:tr>
      <w:tr w:rsidR="00E37E6E" w:rsidRPr="00B70541" w14:paraId="4F2B8A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tcMar>
              <w:left w:w="40" w:type="dxa"/>
              <w:right w:w="40" w:type="dxa"/>
            </w:tcMar>
            <w:vAlign w:val="center"/>
          </w:tcPr>
          <w:p w14:paraId="62C7FED3" w14:textId="77777777" w:rsidR="00E37E6E" w:rsidRPr="00B70541" w:rsidRDefault="00645675">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70541">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center"/>
          </w:tcPr>
          <w:p w14:paraId="2D87E17C" w14:textId="77777777" w:rsidR="00E37E6E" w:rsidRPr="00B70541" w:rsidRDefault="00E37E6E">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975" w:type="dxa"/>
            <w:tcBorders>
              <w:top w:val="nil"/>
              <w:left w:val="nil"/>
              <w:bottom w:val="nil"/>
              <w:right w:val="nil"/>
              <w:tl2br w:val="nil"/>
              <w:tr2bl w:val="nil"/>
            </w:tcBorders>
            <w:noWrap/>
            <w:tcMar>
              <w:left w:w="0" w:type="dxa"/>
              <w:right w:w="0" w:type="dxa"/>
            </w:tcMar>
            <w:vAlign w:val="center"/>
          </w:tcPr>
          <w:p w14:paraId="50E21D0D"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nil"/>
              <w:left w:val="nil"/>
              <w:bottom w:val="nil"/>
              <w:right w:val="nil"/>
              <w:tl2br w:val="nil"/>
              <w:tr2bl w:val="nil"/>
            </w:tcBorders>
            <w:noWrap/>
            <w:tcMar>
              <w:left w:w="0" w:type="dxa"/>
              <w:right w:w="0" w:type="dxa"/>
            </w:tcMar>
            <w:vAlign w:val="center"/>
          </w:tcPr>
          <w:p w14:paraId="0D814EBF"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75" w:type="dxa"/>
            <w:tcBorders>
              <w:top w:val="nil"/>
              <w:left w:val="nil"/>
              <w:bottom w:val="nil"/>
              <w:right w:val="nil"/>
              <w:tl2br w:val="nil"/>
              <w:tr2bl w:val="nil"/>
            </w:tcBorders>
            <w:noWrap/>
            <w:tcMar>
              <w:left w:w="0" w:type="dxa"/>
              <w:right w:w="0" w:type="dxa"/>
            </w:tcMar>
            <w:vAlign w:val="center"/>
          </w:tcPr>
          <w:p w14:paraId="34B6B2C1"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FF466E2"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noWrap/>
            <w:tcMar>
              <w:left w:w="0" w:type="dxa"/>
              <w:right w:w="0" w:type="dxa"/>
            </w:tcMar>
            <w:vAlign w:val="center"/>
          </w:tcPr>
          <w:p w14:paraId="3E1BE4F6"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37E6E" w:rsidRPr="00B70541" w14:paraId="1BC4C0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tcMar>
              <w:left w:w="40" w:type="dxa"/>
              <w:right w:w="40" w:type="dxa"/>
            </w:tcMar>
            <w:vAlign w:val="center"/>
          </w:tcPr>
          <w:p w14:paraId="547422D5"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Pessoal</w:t>
            </w:r>
          </w:p>
        </w:tc>
        <w:tc>
          <w:tcPr>
            <w:tcW w:w="480" w:type="dxa"/>
            <w:tcBorders>
              <w:top w:val="nil"/>
              <w:left w:val="nil"/>
              <w:bottom w:val="nil"/>
              <w:right w:val="nil"/>
              <w:tl2br w:val="nil"/>
              <w:tr2bl w:val="nil"/>
            </w:tcBorders>
            <w:tcMar>
              <w:left w:w="40" w:type="dxa"/>
              <w:right w:w="40" w:type="dxa"/>
            </w:tcMar>
            <w:vAlign w:val="center"/>
          </w:tcPr>
          <w:p w14:paraId="06691542"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11.a</w:t>
            </w:r>
          </w:p>
        </w:tc>
        <w:tc>
          <w:tcPr>
            <w:tcW w:w="975" w:type="dxa"/>
            <w:tcBorders>
              <w:top w:val="nil"/>
              <w:left w:val="nil"/>
              <w:bottom w:val="nil"/>
              <w:right w:val="nil"/>
              <w:tl2br w:val="nil"/>
              <w:tr2bl w:val="nil"/>
            </w:tcBorders>
            <w:noWrap/>
            <w:tcMar>
              <w:left w:w="40" w:type="dxa"/>
              <w:right w:w="40" w:type="dxa"/>
            </w:tcMar>
            <w:vAlign w:val="center"/>
          </w:tcPr>
          <w:p w14:paraId="08612A3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(494)</w:t>
            </w:r>
          </w:p>
        </w:tc>
        <w:tc>
          <w:tcPr>
            <w:tcW w:w="1275" w:type="dxa"/>
            <w:tcBorders>
              <w:top w:val="nil"/>
              <w:left w:val="nil"/>
              <w:bottom w:val="nil"/>
              <w:right w:val="nil"/>
              <w:tl2br w:val="nil"/>
              <w:tr2bl w:val="nil"/>
            </w:tcBorders>
            <w:noWrap/>
            <w:tcMar>
              <w:left w:w="40" w:type="dxa"/>
              <w:right w:w="40" w:type="dxa"/>
            </w:tcMar>
            <w:vAlign w:val="center"/>
          </w:tcPr>
          <w:p w14:paraId="129D646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(1.722)</w:t>
            </w:r>
          </w:p>
        </w:tc>
        <w:tc>
          <w:tcPr>
            <w:tcW w:w="975" w:type="dxa"/>
            <w:tcBorders>
              <w:top w:val="nil"/>
              <w:left w:val="nil"/>
              <w:bottom w:val="nil"/>
              <w:right w:val="nil"/>
              <w:tl2br w:val="nil"/>
              <w:tr2bl w:val="nil"/>
            </w:tcBorders>
            <w:noWrap/>
            <w:tcMar>
              <w:left w:w="40" w:type="dxa"/>
              <w:right w:w="40" w:type="dxa"/>
            </w:tcMar>
            <w:vAlign w:val="center"/>
          </w:tcPr>
          <w:p w14:paraId="3B20ECB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(2.216)</w:t>
            </w:r>
          </w:p>
        </w:tc>
        <w:tc>
          <w:tcPr>
            <w:tcW w:w="60" w:type="dxa"/>
            <w:tcBorders>
              <w:top w:val="nil"/>
              <w:left w:val="nil"/>
              <w:bottom w:val="nil"/>
              <w:right w:val="nil"/>
              <w:tl2br w:val="nil"/>
              <w:tr2bl w:val="nil"/>
            </w:tcBorders>
            <w:noWrap/>
            <w:tcMar>
              <w:left w:w="0" w:type="dxa"/>
              <w:right w:w="0" w:type="dxa"/>
            </w:tcMar>
            <w:vAlign w:val="center"/>
          </w:tcPr>
          <w:p w14:paraId="79266F56"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noWrap/>
            <w:tcMar>
              <w:left w:w="40" w:type="dxa"/>
              <w:right w:w="40" w:type="dxa"/>
            </w:tcMar>
            <w:vAlign w:val="center"/>
          </w:tcPr>
          <w:p w14:paraId="528A394A"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(1.653)</w:t>
            </w:r>
          </w:p>
        </w:tc>
      </w:tr>
      <w:tr w:rsidR="00E37E6E" w:rsidRPr="00B70541" w14:paraId="0709A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noWrap/>
            <w:tcMar>
              <w:left w:w="40" w:type="dxa"/>
              <w:right w:w="40" w:type="dxa"/>
            </w:tcMar>
            <w:vAlign w:val="bottom"/>
          </w:tcPr>
          <w:p w14:paraId="66100E18"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center"/>
          </w:tcPr>
          <w:p w14:paraId="10F9AD6D"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11.a</w:t>
            </w:r>
          </w:p>
        </w:tc>
        <w:tc>
          <w:tcPr>
            <w:tcW w:w="975" w:type="dxa"/>
            <w:tcBorders>
              <w:top w:val="nil"/>
              <w:left w:val="nil"/>
              <w:bottom w:val="nil"/>
              <w:right w:val="nil"/>
              <w:tl2br w:val="nil"/>
              <w:tr2bl w:val="nil"/>
            </w:tcBorders>
            <w:tcMar>
              <w:left w:w="40" w:type="dxa"/>
              <w:right w:w="85" w:type="dxa"/>
            </w:tcMar>
            <w:vAlign w:val="center"/>
          </w:tcPr>
          <w:p w14:paraId="557EE7FE"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c>
          <w:tcPr>
            <w:tcW w:w="1275" w:type="dxa"/>
            <w:tcBorders>
              <w:top w:val="nil"/>
              <w:left w:val="nil"/>
              <w:bottom w:val="nil"/>
              <w:right w:val="nil"/>
              <w:tl2br w:val="nil"/>
              <w:tr2bl w:val="nil"/>
            </w:tcBorders>
            <w:tcMar>
              <w:left w:w="40" w:type="dxa"/>
              <w:right w:w="40" w:type="dxa"/>
            </w:tcMar>
            <w:vAlign w:val="center"/>
          </w:tcPr>
          <w:p w14:paraId="0096DA5D"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(256)</w:t>
            </w:r>
          </w:p>
        </w:tc>
        <w:tc>
          <w:tcPr>
            <w:tcW w:w="975" w:type="dxa"/>
            <w:tcBorders>
              <w:top w:val="nil"/>
              <w:left w:val="nil"/>
              <w:bottom w:val="nil"/>
              <w:right w:val="nil"/>
              <w:tl2br w:val="nil"/>
              <w:tr2bl w:val="nil"/>
            </w:tcBorders>
            <w:tcMar>
              <w:left w:w="40" w:type="dxa"/>
              <w:right w:w="40" w:type="dxa"/>
            </w:tcMar>
            <w:vAlign w:val="center"/>
          </w:tcPr>
          <w:p w14:paraId="3643C228"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(256)</w:t>
            </w:r>
          </w:p>
        </w:tc>
        <w:tc>
          <w:tcPr>
            <w:tcW w:w="60" w:type="dxa"/>
            <w:tcBorders>
              <w:top w:val="nil"/>
              <w:left w:val="nil"/>
              <w:bottom w:val="nil"/>
              <w:right w:val="nil"/>
              <w:tl2br w:val="nil"/>
              <w:tr2bl w:val="nil"/>
            </w:tcBorders>
            <w:tcMar>
              <w:left w:w="0" w:type="dxa"/>
              <w:right w:w="0" w:type="dxa"/>
            </w:tcMar>
            <w:vAlign w:val="center"/>
          </w:tcPr>
          <w:p w14:paraId="607C3DFD"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tcMar>
              <w:left w:w="40" w:type="dxa"/>
              <w:right w:w="40" w:type="dxa"/>
            </w:tcMar>
            <w:vAlign w:val="center"/>
          </w:tcPr>
          <w:p w14:paraId="196306D4"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(234)</w:t>
            </w:r>
          </w:p>
        </w:tc>
      </w:tr>
      <w:tr w:rsidR="00E37E6E" w:rsidRPr="00B70541" w14:paraId="0B07E3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575" w:type="dxa"/>
            <w:tcBorders>
              <w:top w:val="nil"/>
              <w:left w:val="nil"/>
              <w:bottom w:val="nil"/>
              <w:right w:val="nil"/>
              <w:tl2br w:val="nil"/>
              <w:tr2bl w:val="nil"/>
            </w:tcBorders>
            <w:shd w:val="clear" w:color="FFFFFF" w:fill="FFFFFF"/>
            <w:noWrap/>
            <w:tcMar>
              <w:left w:w="40" w:type="dxa"/>
              <w:right w:w="40" w:type="dxa"/>
            </w:tcMar>
            <w:vAlign w:val="bottom"/>
          </w:tcPr>
          <w:p w14:paraId="18422194"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 xml:space="preserve">Despesas administrativas diversas </w:t>
            </w:r>
            <w:r w:rsidRPr="00B70541">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3C0EE1EA" w14:textId="77777777" w:rsidR="00E37E6E" w:rsidRPr="00B70541" w:rsidRDefault="00E37E6E">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21FD9BD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(277)</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1951163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(203)</w:t>
            </w: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56CD5CB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(480)</w:t>
            </w:r>
          </w:p>
        </w:tc>
        <w:tc>
          <w:tcPr>
            <w:tcW w:w="60" w:type="dxa"/>
            <w:tcBorders>
              <w:top w:val="nil"/>
              <w:left w:val="nil"/>
              <w:bottom w:val="nil"/>
              <w:right w:val="nil"/>
              <w:tl2br w:val="nil"/>
              <w:tr2bl w:val="nil"/>
            </w:tcBorders>
            <w:shd w:val="clear" w:color="FFFFFF" w:fill="FFFFFF"/>
            <w:noWrap/>
            <w:tcMar>
              <w:left w:w="0" w:type="dxa"/>
              <w:right w:w="0" w:type="dxa"/>
            </w:tcMar>
            <w:vAlign w:val="bottom"/>
          </w:tcPr>
          <w:p w14:paraId="1F6BEA66" w14:textId="77777777" w:rsidR="00E37E6E" w:rsidRPr="00B70541" w:rsidRDefault="00E37E6E">
            <w:pPr>
              <w:keepNext/>
              <w:spacing w:after="0" w:line="240" w:lineRule="auto"/>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A0C0AD3"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(685)</w:t>
            </w:r>
          </w:p>
        </w:tc>
      </w:tr>
      <w:tr w:rsidR="00E37E6E" w:rsidRPr="00B70541" w14:paraId="4BC15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tcMar>
              <w:left w:w="40" w:type="dxa"/>
              <w:right w:w="40" w:type="dxa"/>
            </w:tcMar>
            <w:vAlign w:val="center"/>
          </w:tcPr>
          <w:p w14:paraId="48BDA3B9" w14:textId="77777777" w:rsidR="00E37E6E" w:rsidRPr="00B70541" w:rsidRDefault="00645675">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nil"/>
              <w:left w:val="nil"/>
              <w:bottom w:val="single" w:sz="4" w:space="0" w:color="000000"/>
              <w:right w:val="nil"/>
              <w:tl2br w:val="nil"/>
              <w:tr2bl w:val="nil"/>
            </w:tcBorders>
            <w:tcMar>
              <w:left w:w="40" w:type="dxa"/>
              <w:right w:w="40" w:type="dxa"/>
            </w:tcMar>
            <w:vAlign w:val="center"/>
          </w:tcPr>
          <w:p w14:paraId="2E3ED583" w14:textId="77777777" w:rsidR="00E37E6E" w:rsidRPr="00B70541" w:rsidRDefault="00645675">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12.b</w:t>
            </w:r>
          </w:p>
        </w:tc>
        <w:tc>
          <w:tcPr>
            <w:tcW w:w="975" w:type="dxa"/>
            <w:tcBorders>
              <w:top w:val="nil"/>
              <w:left w:val="nil"/>
              <w:bottom w:val="single" w:sz="4" w:space="0" w:color="000000"/>
              <w:right w:val="nil"/>
              <w:tl2br w:val="nil"/>
              <w:tr2bl w:val="nil"/>
            </w:tcBorders>
            <w:tcMar>
              <w:left w:w="40" w:type="dxa"/>
              <w:right w:w="40" w:type="dxa"/>
            </w:tcMar>
            <w:vAlign w:val="center"/>
          </w:tcPr>
          <w:p w14:paraId="3B91CC3F"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(386)</w:t>
            </w:r>
          </w:p>
        </w:tc>
        <w:tc>
          <w:tcPr>
            <w:tcW w:w="1275" w:type="dxa"/>
            <w:tcBorders>
              <w:top w:val="nil"/>
              <w:left w:val="nil"/>
              <w:bottom w:val="single" w:sz="4" w:space="0" w:color="000000"/>
              <w:right w:val="nil"/>
              <w:tl2br w:val="nil"/>
              <w:tr2bl w:val="nil"/>
            </w:tcBorders>
            <w:tcMar>
              <w:left w:w="40" w:type="dxa"/>
              <w:right w:w="85" w:type="dxa"/>
            </w:tcMar>
            <w:vAlign w:val="center"/>
          </w:tcPr>
          <w:p w14:paraId="63555591"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5BC07CDB"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(386)</w:t>
            </w:r>
          </w:p>
        </w:tc>
        <w:tc>
          <w:tcPr>
            <w:tcW w:w="60" w:type="dxa"/>
            <w:tcBorders>
              <w:top w:val="nil"/>
              <w:left w:val="nil"/>
              <w:bottom w:val="single" w:sz="4" w:space="0" w:color="000000"/>
              <w:right w:val="nil"/>
              <w:tl2br w:val="nil"/>
              <w:tr2bl w:val="nil"/>
            </w:tcBorders>
            <w:tcMar>
              <w:left w:w="0" w:type="dxa"/>
              <w:right w:w="0" w:type="dxa"/>
            </w:tcMar>
            <w:vAlign w:val="center"/>
          </w:tcPr>
          <w:p w14:paraId="0282CDF5" w14:textId="77777777" w:rsidR="00E37E6E" w:rsidRPr="00B70541" w:rsidRDefault="00E37E6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single" w:sz="4" w:space="0" w:color="000000"/>
              <w:right w:val="nil"/>
              <w:tl2br w:val="nil"/>
              <w:tr2bl w:val="nil"/>
            </w:tcBorders>
            <w:tcMar>
              <w:left w:w="40" w:type="dxa"/>
              <w:right w:w="40" w:type="dxa"/>
            </w:tcMar>
            <w:vAlign w:val="center"/>
          </w:tcPr>
          <w:p w14:paraId="6F23CECC" w14:textId="77777777" w:rsidR="00E37E6E" w:rsidRPr="00B70541" w:rsidRDefault="00645675">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70541">
              <w:rPr>
                <w:rFonts w:ascii="BancoDoBrasil Textos" w:eastAsia="BancoDoBrasil Textos" w:hAnsi="BancoDoBrasil Textos" w:cs="BancoDoBrasil Textos"/>
                <w:color w:val="000000"/>
                <w:kern w:val="0"/>
                <w:sz w:val="16"/>
                <w:szCs w:val="22"/>
              </w:rPr>
              <w:t>(73)</w:t>
            </w:r>
          </w:p>
        </w:tc>
      </w:tr>
    </w:tbl>
    <w:p w14:paraId="53CEE4B4" w14:textId="77777777" w:rsidR="005173D3" w:rsidRPr="00B70541" w:rsidRDefault="00645675"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B70541">
        <w:rPr>
          <w:rFonts w:ascii="BancoDoBrasil Textos" w:hAnsi="BancoDoBrasil Textos"/>
        </w:rPr>
        <w:t>Referem-se às despesas administrativas, principalmente com s</w:t>
      </w:r>
      <w:r w:rsidR="006867FF" w:rsidRPr="00B70541">
        <w:rPr>
          <w:rFonts w:ascii="BancoDoBrasil Textos" w:hAnsi="BancoDoBrasil Textos"/>
        </w:rPr>
        <w:t>erviços técnicos especializados e</w:t>
      </w:r>
      <w:r w:rsidRPr="00B70541">
        <w:rPr>
          <w:rFonts w:ascii="BancoDoBrasil Textos" w:hAnsi="BancoDoBrasil Textos"/>
        </w:rPr>
        <w:t xml:space="preserve"> processamento de dados, assumidos pelos controladores e ressarcidos pela Ativos Gestão</w:t>
      </w:r>
      <w:r w:rsidR="006867FF" w:rsidRPr="00B70541">
        <w:rPr>
          <w:rFonts w:ascii="BancoDoBrasil Textos" w:hAnsi="BancoDoBrasil Textos"/>
        </w:rPr>
        <w:t>, conforme convênio de r</w:t>
      </w:r>
      <w:r w:rsidRPr="00B70541">
        <w:rPr>
          <w:rFonts w:ascii="BancoDoBrasil Textos" w:hAnsi="BancoDoBrasil Textos"/>
        </w:rPr>
        <w:t>ateio/ressarcimento de despesas.</w:t>
      </w:r>
    </w:p>
    <w:p w14:paraId="4328A535" w14:textId="77777777" w:rsidR="006867FF" w:rsidRPr="00B70541"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5ECE3E26" w14:textId="77777777" w:rsidR="006B31AC" w:rsidRPr="00B70541" w:rsidRDefault="00645675" w:rsidP="0074578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9" w:name="RG_MARKER_383710"/>
      <w:r w:rsidRPr="00B70541">
        <w:rPr>
          <w:rFonts w:ascii="BancoDoBrasil Textos" w:eastAsia="Calibri" w:hAnsi="BancoDoBrasil Textos" w:cs="Times New Roman"/>
          <w:b/>
          <w:bCs/>
          <w:kern w:val="0"/>
          <w:sz w:val="20"/>
          <w:szCs w:val="20"/>
        </w:rPr>
        <w:t xml:space="preserve">16 </w:t>
      </w:r>
      <w:bookmarkEnd w:id="29"/>
      <w:r w:rsidRPr="00B70541">
        <w:rPr>
          <w:rFonts w:ascii="BancoDoBrasil Textos" w:eastAsia="Calibri" w:hAnsi="BancoDoBrasil Textos" w:cs="Times New Roman"/>
          <w:b/>
          <w:bCs/>
          <w:kern w:val="0"/>
          <w:sz w:val="20"/>
          <w:szCs w:val="20"/>
        </w:rPr>
        <w:t>– Remuneração de empregados e administradores</w:t>
      </w:r>
    </w:p>
    <w:p w14:paraId="29332248" w14:textId="77777777" w:rsidR="00F77F19" w:rsidRPr="00B70541" w:rsidRDefault="00645675"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B70541">
        <w:rPr>
          <w:rFonts w:ascii="BancoDoBrasil Textos" w:hAnsi="BancoDoBrasil Textos"/>
        </w:rPr>
        <w:t>A Ativos Gestão não possui quadro próprio de empregados e suas atividades são conduzidas com compartilhamento de estrutura administrativa da Ativos (Controladora) e por disponibilidade de empregados do Banco do Brasil S.A. A Diretoria Executiva não recebe remuneração adicional pela Companhia.</w:t>
      </w:r>
    </w:p>
    <w:p w14:paraId="29B6DBE8" w14:textId="514E005D" w:rsidR="00F77F19" w:rsidRPr="00B70541" w:rsidRDefault="00645675"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B70541">
        <w:rPr>
          <w:rFonts w:ascii="BancoDoBrasil Textos" w:hAnsi="BancoDoBrasil Textos"/>
        </w:rPr>
        <w:t>Conforme art. 8º, parágrafo 2º do Estatuto Social da Ativos Gestão, os administradores serão escolhidos entre os membros da Diretoria da Ativos.</w:t>
      </w:r>
    </w:p>
    <w:p w14:paraId="671F0C26" w14:textId="77777777" w:rsidR="00F77F19" w:rsidRPr="00B70541" w:rsidRDefault="00645675"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B70541">
        <w:rPr>
          <w:rFonts w:ascii="BancoDoBrasil Textos" w:hAnsi="BancoDoBrasil Textos"/>
        </w:rPr>
        <w:t>Foi celebrado convênio de disponibilidade de empregados do Banco do Brasil S.A. para a Ativos Gestão para o exercício de função não estatutária. A cessão acontece na forma de disponibilidade sem ônus para o Banco. O Banco processa a folha de pagamento desses funcionários mediante ressarcimento mensal de todos os custos decorrentes.</w:t>
      </w:r>
    </w:p>
    <w:p w14:paraId="2D2208D7" w14:textId="77777777" w:rsidR="00F77F19" w:rsidRPr="00B70541" w:rsidRDefault="00645675"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B70541">
        <w:rPr>
          <w:rFonts w:ascii="BancoDoBrasil Textos" w:hAnsi="BancoDoBrasil Textos"/>
        </w:rPr>
        <w:t>A Ativos Gestão ressarce à Ativos as despesas correspondentes à utilização da estrutura administrativa, incluindo despesas com os administradores (Nota 15).</w:t>
      </w:r>
    </w:p>
    <w:p w14:paraId="2E6C7BFD" w14:textId="77777777" w:rsidR="00E37E6E" w:rsidRPr="00B70541" w:rsidRDefault="00E37E6E">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2DD73A7" w14:textId="77777777" w:rsidR="0000110C" w:rsidRPr="00B70541" w:rsidRDefault="00645675" w:rsidP="00FA2280">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0" w:name="RG_MARKER_383712"/>
      <w:r w:rsidRPr="00B70541">
        <w:rPr>
          <w:rFonts w:ascii="BancoDoBrasil Textos" w:eastAsia="Calibri" w:hAnsi="BancoDoBrasil Textos" w:cs="Times New Roman"/>
          <w:b/>
          <w:bCs/>
          <w:kern w:val="0"/>
          <w:sz w:val="20"/>
          <w:szCs w:val="20"/>
        </w:rPr>
        <w:lastRenderedPageBreak/>
        <w:t xml:space="preserve">17 </w:t>
      </w:r>
      <w:bookmarkEnd w:id="30"/>
      <w:r w:rsidRPr="00B70541">
        <w:rPr>
          <w:rFonts w:ascii="BancoDoBrasil Textos" w:eastAsia="Calibri" w:hAnsi="BancoDoBrasil Textos" w:cs="Times New Roman"/>
          <w:b/>
          <w:bCs/>
          <w:kern w:val="0"/>
          <w:sz w:val="20"/>
          <w:szCs w:val="20"/>
        </w:rPr>
        <w:t>– Provisões, ativos e passivos contingentes</w:t>
      </w:r>
    </w:p>
    <w:p w14:paraId="54AA7FDE" w14:textId="77777777" w:rsidR="00A37D4E" w:rsidRPr="00B70541" w:rsidRDefault="00645675"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B70541">
        <w:rPr>
          <w:rFonts w:ascii="BancoDoBrasil Textos" w:hAnsi="BancoDoBrasil Textos" w:cs="Arial"/>
          <w:b/>
          <w:sz w:val="18"/>
        </w:rPr>
        <w:t>Ativos contingentes</w:t>
      </w:r>
    </w:p>
    <w:p w14:paraId="2BF85C50" w14:textId="77777777" w:rsidR="00C1601B" w:rsidRPr="00B70541" w:rsidRDefault="00645675"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B70541">
        <w:rPr>
          <w:rFonts w:ascii="BancoDoBrasil Textos" w:hAnsi="BancoDoBrasil Textos"/>
        </w:rPr>
        <w:t>Não são reconhecidos ativos contingentes nas demonstrações contábeis, conforme CPC 25 – Provisões, Passivos Contingentes e Ativos Contingentes.</w:t>
      </w:r>
    </w:p>
    <w:p w14:paraId="71FA3BC8" w14:textId="77777777" w:rsidR="00C1601B" w:rsidRPr="00B70541"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27D455E1" w14:textId="77777777" w:rsidR="0050661F" w:rsidRPr="00B70541" w:rsidRDefault="00645675"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B70541">
        <w:rPr>
          <w:rFonts w:ascii="BancoDoBrasil Textos" w:hAnsi="BancoDoBrasil Textos" w:cs="Arial"/>
          <w:b/>
          <w:sz w:val="18"/>
        </w:rPr>
        <w:t>Passivos contingentes</w:t>
      </w:r>
    </w:p>
    <w:p w14:paraId="17EF53B6" w14:textId="77777777" w:rsidR="009F42F5" w:rsidRPr="00B70541" w:rsidRDefault="00645675"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B70541">
        <w:rPr>
          <w:rFonts w:ascii="BancoDoBrasil Textos" w:hAnsi="BancoDoBrasil Textos"/>
        </w:rPr>
        <w:t>Em 31/12/2025 e 31/12/2024, não havia demandas judiciais ou extrajudiciais.</w:t>
      </w:r>
    </w:p>
    <w:p w14:paraId="536B1EB8" w14:textId="77777777" w:rsidR="00E40AD6" w:rsidRPr="00B70541"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708904F3" w14:textId="33CA164F" w:rsidR="00DE4DC8" w:rsidRPr="00B70541" w:rsidRDefault="00645675" w:rsidP="00AE14E8">
      <w:pPr>
        <w:keepNext/>
        <w:keepLines/>
        <w:pBdr>
          <w:top w:val="nil"/>
          <w:left w:val="nil"/>
          <w:bottom w:val="nil"/>
          <w:right w:val="nil"/>
          <w:between w:val="nil"/>
          <w:bar w:val="nil"/>
        </w:pBdr>
        <w:spacing w:after="200" w:line="276" w:lineRule="auto"/>
        <w:rPr>
          <w:rFonts w:ascii="BancoDoBrasil Textos" w:eastAsia="Calibri" w:hAnsi="BancoDoBrasil Textos" w:cs="Arial"/>
          <w:b/>
          <w:kern w:val="0"/>
          <w:sz w:val="20"/>
          <w:szCs w:val="20"/>
          <w:bdr w:val="nil"/>
        </w:rPr>
      </w:pPr>
      <w:bookmarkStart w:id="31" w:name="RG_MARKER_383714"/>
      <w:r w:rsidRPr="00B70541">
        <w:rPr>
          <w:rFonts w:ascii="BancoDoBrasil Textos" w:eastAsia="Calibri" w:hAnsi="BancoDoBrasil Textos" w:cs="Arial"/>
          <w:b/>
          <w:kern w:val="0"/>
          <w:sz w:val="20"/>
          <w:szCs w:val="20"/>
        </w:rPr>
        <w:t xml:space="preserve">18 </w:t>
      </w:r>
      <w:r w:rsidR="00C248B3">
        <w:rPr>
          <w:rFonts w:ascii="BancoDoBrasil Textos" w:eastAsia="Calibri" w:hAnsi="BancoDoBrasil Textos" w:cs="Arial"/>
          <w:b/>
          <w:kern w:val="0"/>
          <w:sz w:val="20"/>
          <w:szCs w:val="20"/>
        </w:rPr>
        <w:t>–</w:t>
      </w:r>
      <w:r w:rsidRPr="00B70541">
        <w:rPr>
          <w:rFonts w:ascii="BancoDoBrasil Textos" w:eastAsia="Calibri" w:hAnsi="BancoDoBrasil Textos" w:cs="Arial"/>
          <w:b/>
          <w:kern w:val="0"/>
          <w:sz w:val="20"/>
          <w:szCs w:val="20"/>
        </w:rPr>
        <w:t xml:space="preserve"> O</w:t>
      </w:r>
      <w:r w:rsidR="00C248B3">
        <w:rPr>
          <w:rFonts w:ascii="BancoDoBrasil Textos" w:eastAsia="Calibri" w:hAnsi="BancoDoBrasil Textos" w:cs="Arial"/>
          <w:b/>
          <w:kern w:val="0"/>
          <w:sz w:val="20"/>
          <w:szCs w:val="20"/>
        </w:rPr>
        <w:t>utras Informações</w:t>
      </w:r>
      <w:bookmarkEnd w:id="31"/>
    </w:p>
    <w:p w14:paraId="538FC980" w14:textId="77777777" w:rsidR="00B87A62" w:rsidRPr="00B70541" w:rsidRDefault="00645675" w:rsidP="00B87A62">
      <w:pPr>
        <w:keepLines/>
        <w:pBdr>
          <w:top w:val="nil"/>
          <w:left w:val="nil"/>
          <w:bottom w:val="nil"/>
          <w:right w:val="nil"/>
          <w:between w:val="nil"/>
          <w:bar w:val="nil"/>
        </w:pBdr>
        <w:spacing w:after="200" w:line="276" w:lineRule="auto"/>
        <w:rPr>
          <w:rFonts w:ascii="BancoDoBrasil Textos" w:eastAsia="Calibri" w:hAnsi="BancoDoBrasil Textos" w:cs="Arial"/>
          <w:b/>
          <w:bCs/>
          <w:kern w:val="0"/>
          <w:sz w:val="18"/>
          <w:szCs w:val="18"/>
          <w:bdr w:val="nil"/>
        </w:rPr>
      </w:pPr>
      <w:r w:rsidRPr="00B70541">
        <w:rPr>
          <w:rFonts w:ascii="BancoDoBrasil Textos" w:eastAsia="Calibri" w:hAnsi="BancoDoBrasil Textos" w:cs="Arial"/>
          <w:b/>
          <w:bCs/>
          <w:kern w:val="0"/>
          <w:sz w:val="18"/>
          <w:szCs w:val="18"/>
        </w:rPr>
        <w:t>Reforma tributária</w:t>
      </w:r>
    </w:p>
    <w:p w14:paraId="4E320AA4" w14:textId="77777777" w:rsidR="00B87A62" w:rsidRPr="00B70541" w:rsidRDefault="00645675"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r w:rsidRPr="00B70541">
        <w:rPr>
          <w:rFonts w:ascii="BancoDoBrasil Textos" w:eastAsia="Calibri" w:hAnsi="BancoDoBrasil Textos" w:cs="Arial"/>
          <w:kern w:val="0"/>
          <w:sz w:val="18"/>
          <w:szCs w:val="18"/>
        </w:rPr>
        <w:t xml:space="preserve">A Reforma Tributária sobre o Consumo, instituída pela Emenda Constitucional 132/2023 e regulamentada pela Lei Complementar 214/2025 e PLP 108/2024 já aprovado aguardando sanção presidencial, prevê a extinção do PIS/Pasep e da </w:t>
      </w:r>
      <w:proofErr w:type="spellStart"/>
      <w:r w:rsidRPr="00B70541">
        <w:rPr>
          <w:rFonts w:ascii="BancoDoBrasil Textos" w:eastAsia="Calibri" w:hAnsi="BancoDoBrasil Textos" w:cs="Arial"/>
          <w:kern w:val="0"/>
          <w:sz w:val="18"/>
          <w:szCs w:val="18"/>
        </w:rPr>
        <w:t>Cofins</w:t>
      </w:r>
      <w:proofErr w:type="spellEnd"/>
      <w:r w:rsidRPr="00B70541">
        <w:rPr>
          <w:rFonts w:ascii="BancoDoBrasil Textos" w:eastAsia="Calibri" w:hAnsi="BancoDoBrasil Textos" w:cs="Arial"/>
          <w:kern w:val="0"/>
          <w:sz w:val="18"/>
          <w:szCs w:val="18"/>
        </w:rPr>
        <w:t xml:space="preserve"> ao final de 2026, com a implantação integral da Contribuição sobre Bens e Serviços (CBS) a partir do início de 2027. Para o Imposto sobre Bens e Serviços (IBS), a implantação ocorre em 2027 com alíquota reduzida, com transição no período de 2029 a 2032, quando serão extintos o ISS (Imposto Sobre Serviços) e o ICMS (Imposto sobre Circulação de Mercadorias e Serviços).</w:t>
      </w:r>
    </w:p>
    <w:p w14:paraId="70CF18EE" w14:textId="77777777" w:rsidR="00B87A62" w:rsidRPr="00B70541" w:rsidRDefault="00645675"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r w:rsidRPr="00B70541">
        <w:rPr>
          <w:rFonts w:ascii="BancoDoBrasil Textos" w:eastAsia="Calibri" w:hAnsi="BancoDoBrasil Textos" w:cs="Arial"/>
          <w:kern w:val="0"/>
          <w:sz w:val="18"/>
          <w:szCs w:val="18"/>
        </w:rPr>
        <w:t>A Ativos Gestão vem acompanhando as legislações já divulgadas, bem como a publicação de regulamentações infralegais que irão gerar impactos em sistemas e processos a partir de 2026.</w:t>
      </w:r>
    </w:p>
    <w:p w14:paraId="433937F6" w14:textId="77777777" w:rsidR="00B87A62" w:rsidRDefault="00B87A62"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p>
    <w:p w14:paraId="3C8BB029" w14:textId="77777777" w:rsidR="00E511E9" w:rsidRDefault="00E511E9"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sectPr w:rsidR="00E511E9" w:rsidSect="00E4693F">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134" w:right="1134" w:bottom="1134" w:left="1134" w:header="284" w:footer="425" w:gutter="0"/>
          <w:pgBorders>
            <w:top w:val="nil"/>
            <w:left w:val="nil"/>
            <w:bottom w:val="nil"/>
            <w:right w:val="nil"/>
          </w:pgBorders>
          <w:pgNumType w:start="1"/>
          <w:cols w:space="708"/>
          <w:docGrid w:linePitch="360"/>
        </w:sectPr>
      </w:pPr>
    </w:p>
    <w:p w14:paraId="3C10231A" w14:textId="77777777" w:rsidR="00E511E9" w:rsidRDefault="00E511E9"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p>
    <w:p w14:paraId="195DDB5A" w14:textId="77777777" w:rsidR="00E511E9" w:rsidRDefault="00E511E9" w:rsidP="00E511E9">
      <w:pPr>
        <w:rPr>
          <w:rFonts w:ascii="BancoDoBrasil Textos" w:eastAsia="Calibri" w:hAnsi="BancoDoBrasil Textos" w:cs="Arial"/>
          <w:sz w:val="18"/>
          <w:szCs w:val="18"/>
        </w:rPr>
      </w:pPr>
    </w:p>
    <w:p w14:paraId="3CC4DE61" w14:textId="77777777" w:rsidR="00E511E9" w:rsidRDefault="00E511E9" w:rsidP="00E511E9">
      <w:pPr>
        <w:pStyle w:val="Corpodetexto"/>
        <w:ind w:left="906"/>
      </w:pPr>
      <w:r>
        <w:t>KPMG</w:t>
      </w:r>
      <w:r>
        <w:rPr>
          <w:spacing w:val="-11"/>
        </w:rPr>
        <w:t xml:space="preserve"> </w:t>
      </w:r>
      <w:r>
        <w:t>Auditores</w:t>
      </w:r>
      <w:r>
        <w:rPr>
          <w:spacing w:val="-10"/>
        </w:rPr>
        <w:t xml:space="preserve"> </w:t>
      </w:r>
      <w:r>
        <w:t>Independentes</w:t>
      </w:r>
      <w:r>
        <w:rPr>
          <w:spacing w:val="-9"/>
        </w:rPr>
        <w:t xml:space="preserve"> </w:t>
      </w:r>
      <w:r>
        <w:rPr>
          <w:spacing w:val="-2"/>
        </w:rPr>
        <w:t>Ltda.</w:t>
      </w:r>
    </w:p>
    <w:p w14:paraId="6793F12C" w14:textId="77777777" w:rsidR="00E511E9" w:rsidRDefault="00E511E9" w:rsidP="00E511E9">
      <w:pPr>
        <w:pStyle w:val="Corpodetexto"/>
        <w:spacing w:before="71" w:line="312" w:lineRule="auto"/>
        <w:ind w:left="906" w:right="2223"/>
      </w:pPr>
      <w:r>
        <w:t>SAI/SO,</w:t>
      </w:r>
      <w:r>
        <w:rPr>
          <w:spacing w:val="-2"/>
        </w:rPr>
        <w:t xml:space="preserve"> </w:t>
      </w:r>
      <w:r>
        <w:t>Área</w:t>
      </w:r>
      <w:r>
        <w:rPr>
          <w:spacing w:val="-3"/>
        </w:rPr>
        <w:t xml:space="preserve"> </w:t>
      </w:r>
      <w:r>
        <w:t>6580</w:t>
      </w:r>
      <w:r>
        <w:rPr>
          <w:spacing w:val="-2"/>
        </w:rPr>
        <w:t xml:space="preserve"> </w:t>
      </w:r>
      <w:r>
        <w:t>-</w:t>
      </w:r>
      <w:r>
        <w:rPr>
          <w:spacing w:val="-3"/>
        </w:rPr>
        <w:t xml:space="preserve"> </w:t>
      </w:r>
      <w:r>
        <w:t>Bloco</w:t>
      </w:r>
      <w:r>
        <w:rPr>
          <w:spacing w:val="-2"/>
        </w:rPr>
        <w:t xml:space="preserve"> </w:t>
      </w:r>
      <w:r>
        <w:t>02,</w:t>
      </w:r>
      <w:r>
        <w:rPr>
          <w:spacing w:val="-4"/>
        </w:rPr>
        <w:t xml:space="preserve"> </w:t>
      </w:r>
      <w:r>
        <w:t>3º</w:t>
      </w:r>
      <w:r>
        <w:rPr>
          <w:spacing w:val="-5"/>
        </w:rPr>
        <w:t xml:space="preserve"> </w:t>
      </w:r>
      <w:r>
        <w:t>andar,</w:t>
      </w:r>
      <w:r>
        <w:rPr>
          <w:spacing w:val="-4"/>
        </w:rPr>
        <w:t xml:space="preserve"> </w:t>
      </w:r>
      <w:r>
        <w:t>sala</w:t>
      </w:r>
      <w:r>
        <w:rPr>
          <w:spacing w:val="-2"/>
        </w:rPr>
        <w:t xml:space="preserve"> </w:t>
      </w:r>
      <w:r>
        <w:t>302 -</w:t>
      </w:r>
      <w:r>
        <w:rPr>
          <w:spacing w:val="-3"/>
        </w:rPr>
        <w:t xml:space="preserve"> </w:t>
      </w:r>
      <w:r>
        <w:t>Torre</w:t>
      </w:r>
      <w:r>
        <w:rPr>
          <w:spacing w:val="-4"/>
        </w:rPr>
        <w:t xml:space="preserve"> </w:t>
      </w:r>
      <w:r>
        <w:t>Norte ParkShopping - Zona Industrial (Guará)</w:t>
      </w:r>
    </w:p>
    <w:p w14:paraId="31981F32" w14:textId="77777777" w:rsidR="00E511E9" w:rsidRDefault="00E511E9" w:rsidP="00E511E9">
      <w:pPr>
        <w:pStyle w:val="Corpodetexto"/>
        <w:spacing w:before="2" w:line="312" w:lineRule="auto"/>
        <w:ind w:left="906" w:right="2223"/>
      </w:pPr>
      <w:r>
        <w:t>Caixa</w:t>
      </w:r>
      <w:r>
        <w:rPr>
          <w:spacing w:val="-3"/>
        </w:rPr>
        <w:t xml:space="preserve"> </w:t>
      </w:r>
      <w:r>
        <w:t>Postal</w:t>
      </w:r>
      <w:r>
        <w:rPr>
          <w:spacing w:val="-6"/>
        </w:rPr>
        <w:t xml:space="preserve"> </w:t>
      </w:r>
      <w:r>
        <w:t>11619</w:t>
      </w:r>
      <w:r>
        <w:rPr>
          <w:spacing w:val="-3"/>
        </w:rPr>
        <w:t xml:space="preserve"> </w:t>
      </w:r>
      <w:r>
        <w:t>-</w:t>
      </w:r>
      <w:r>
        <w:rPr>
          <w:spacing w:val="-4"/>
        </w:rPr>
        <w:t xml:space="preserve"> </w:t>
      </w:r>
      <w:r>
        <w:t>CEP:</w:t>
      </w:r>
      <w:r>
        <w:rPr>
          <w:spacing w:val="-3"/>
        </w:rPr>
        <w:t xml:space="preserve"> </w:t>
      </w:r>
      <w:r>
        <w:t>71219-900</w:t>
      </w:r>
      <w:r>
        <w:rPr>
          <w:spacing w:val="-5"/>
        </w:rPr>
        <w:t xml:space="preserve"> </w:t>
      </w:r>
      <w:r>
        <w:t>-</w:t>
      </w:r>
      <w:r>
        <w:rPr>
          <w:spacing w:val="-4"/>
        </w:rPr>
        <w:t xml:space="preserve"> </w:t>
      </w:r>
      <w:r>
        <w:t>Brasília/DF</w:t>
      </w:r>
      <w:r>
        <w:rPr>
          <w:spacing w:val="-4"/>
        </w:rPr>
        <w:t xml:space="preserve"> </w:t>
      </w:r>
      <w:r>
        <w:t>-</w:t>
      </w:r>
      <w:r>
        <w:rPr>
          <w:spacing w:val="-4"/>
        </w:rPr>
        <w:t xml:space="preserve"> </w:t>
      </w:r>
      <w:r>
        <w:t>Brasil Telefone +55 (61) 3362 3700</w:t>
      </w:r>
    </w:p>
    <w:p w14:paraId="33F17E75" w14:textId="77777777" w:rsidR="00E511E9" w:rsidRDefault="00E511E9" w:rsidP="00E511E9">
      <w:pPr>
        <w:pStyle w:val="Corpodetexto"/>
        <w:spacing w:before="2"/>
        <w:ind w:left="906"/>
      </w:pPr>
      <w:r>
        <w:rPr>
          <w:spacing w:val="-2"/>
        </w:rPr>
        <w:t>kpmg.com.br</w:t>
      </w:r>
    </w:p>
    <w:p w14:paraId="528D184F" w14:textId="77777777" w:rsidR="00E511E9" w:rsidRDefault="00E511E9" w:rsidP="00E511E9">
      <w:pPr>
        <w:pStyle w:val="Corpodetexto"/>
        <w:spacing w:before="80"/>
      </w:pPr>
    </w:p>
    <w:p w14:paraId="09EA6552" w14:textId="77777777" w:rsidR="00E511E9" w:rsidRPr="00E511E9" w:rsidRDefault="00E511E9" w:rsidP="00E511E9">
      <w:pPr>
        <w:pStyle w:val="Ttulo1"/>
        <w:keepNext w:val="0"/>
        <w:keepLines w:val="0"/>
        <w:widowControl w:val="0"/>
        <w:autoSpaceDE w:val="0"/>
        <w:autoSpaceDN w:val="0"/>
        <w:spacing w:before="0" w:line="240" w:lineRule="auto"/>
        <w:ind w:left="906" w:right="2223"/>
        <w:rPr>
          <w:rFonts w:ascii="Arial" w:eastAsia="Arial" w:hAnsi="Arial" w:cs="Arial"/>
          <w:b/>
          <w:bCs/>
          <w:color w:val="auto"/>
          <w:lang w:val="pt-PT"/>
        </w:rPr>
      </w:pPr>
      <w:r w:rsidRPr="00E511E9">
        <w:rPr>
          <w:rFonts w:ascii="Arial" w:eastAsia="Arial" w:hAnsi="Arial" w:cs="Arial"/>
          <w:b/>
          <w:bCs/>
          <w:color w:val="auto"/>
          <w:lang w:val="pt-PT"/>
        </w:rPr>
        <w:t>Relatório do auditor independente sobre as demonstrações contábeis</w:t>
      </w:r>
    </w:p>
    <w:p w14:paraId="003DAD5F" w14:textId="77777777" w:rsidR="00E511E9" w:rsidRDefault="00E511E9" w:rsidP="00E511E9">
      <w:pPr>
        <w:pStyle w:val="Corpodetexto"/>
        <w:spacing w:before="208"/>
        <w:ind w:left="906"/>
      </w:pPr>
      <w:r>
        <w:t>Aos</w:t>
      </w:r>
      <w:r>
        <w:rPr>
          <w:spacing w:val="-10"/>
        </w:rPr>
        <w:t xml:space="preserve"> </w:t>
      </w:r>
      <w:r>
        <w:t>Acionistas,</w:t>
      </w:r>
      <w:r>
        <w:rPr>
          <w:spacing w:val="-11"/>
        </w:rPr>
        <w:t xml:space="preserve"> </w:t>
      </w:r>
      <w:r>
        <w:t>Conselheiros</w:t>
      </w:r>
      <w:r>
        <w:rPr>
          <w:spacing w:val="-10"/>
        </w:rPr>
        <w:t xml:space="preserve"> </w:t>
      </w:r>
      <w:r>
        <w:t>e</w:t>
      </w:r>
      <w:r>
        <w:rPr>
          <w:spacing w:val="-11"/>
        </w:rPr>
        <w:t xml:space="preserve"> </w:t>
      </w:r>
      <w:r>
        <w:t>Administradores</w:t>
      </w:r>
      <w:r>
        <w:rPr>
          <w:spacing w:val="-10"/>
        </w:rPr>
        <w:t xml:space="preserve"> </w:t>
      </w:r>
      <w:r>
        <w:rPr>
          <w:spacing w:val="-5"/>
        </w:rPr>
        <w:t>da</w:t>
      </w:r>
    </w:p>
    <w:p w14:paraId="5930B9ED" w14:textId="77777777" w:rsidR="00E511E9" w:rsidRPr="00E511E9" w:rsidRDefault="00E511E9" w:rsidP="00E511E9">
      <w:pPr>
        <w:pStyle w:val="Ttulo2"/>
        <w:keepNext w:val="0"/>
        <w:keepLines w:val="0"/>
        <w:widowControl w:val="0"/>
        <w:autoSpaceDE w:val="0"/>
        <w:autoSpaceDN w:val="0"/>
        <w:spacing w:before="2" w:line="240" w:lineRule="auto"/>
        <w:ind w:left="906"/>
        <w:rPr>
          <w:rFonts w:ascii="Arial" w:eastAsia="Arial" w:hAnsi="Arial" w:cs="Arial"/>
          <w:b/>
          <w:bCs/>
          <w:color w:val="auto"/>
          <w:kern w:val="0"/>
          <w:sz w:val="20"/>
          <w:szCs w:val="20"/>
          <w:lang w:val="pt-PT"/>
          <w14:ligatures w14:val="none"/>
        </w:rPr>
      </w:pPr>
      <w:r w:rsidRPr="00E511E9">
        <w:rPr>
          <w:rFonts w:ascii="Arial" w:eastAsia="Arial" w:hAnsi="Arial" w:cs="Arial"/>
          <w:b/>
          <w:bCs/>
          <w:color w:val="auto"/>
          <w:kern w:val="0"/>
          <w:sz w:val="20"/>
          <w:szCs w:val="20"/>
          <w:lang w:val="pt-PT"/>
          <w14:ligatures w14:val="none"/>
        </w:rPr>
        <w:t>Ativos S.A. – Gestão de Cobrança e Recuperação de Crédito</w:t>
      </w:r>
    </w:p>
    <w:p w14:paraId="3D599D94" w14:textId="77777777" w:rsidR="00E511E9" w:rsidRDefault="00E511E9" w:rsidP="00E511E9">
      <w:pPr>
        <w:pStyle w:val="Corpodetexto"/>
        <w:spacing w:before="1"/>
        <w:ind w:left="906"/>
      </w:pPr>
      <w:r>
        <w:t>Brasília</w:t>
      </w:r>
      <w:r>
        <w:rPr>
          <w:spacing w:val="-6"/>
        </w:rPr>
        <w:t xml:space="preserve"> </w:t>
      </w:r>
      <w:r>
        <w:t>–</w:t>
      </w:r>
      <w:r>
        <w:rPr>
          <w:spacing w:val="-5"/>
        </w:rPr>
        <w:t xml:space="preserve"> DF</w:t>
      </w:r>
    </w:p>
    <w:p w14:paraId="31FF0EE2" w14:textId="77777777" w:rsidR="00E511E9" w:rsidRDefault="00E511E9" w:rsidP="00E511E9">
      <w:pPr>
        <w:pStyle w:val="Corpodetexto"/>
      </w:pPr>
    </w:p>
    <w:p w14:paraId="20EABEF5" w14:textId="77777777" w:rsidR="00E511E9" w:rsidRDefault="00E511E9" w:rsidP="00E511E9">
      <w:pPr>
        <w:pStyle w:val="Corpodetexto"/>
        <w:spacing w:before="1"/>
      </w:pPr>
    </w:p>
    <w:p w14:paraId="68AC8216" w14:textId="77777777" w:rsidR="00E511E9" w:rsidRPr="00E511E9" w:rsidRDefault="00E511E9" w:rsidP="00E511E9">
      <w:pPr>
        <w:pStyle w:val="Ttulo2"/>
        <w:keepNext w:val="0"/>
        <w:keepLines w:val="0"/>
        <w:widowControl w:val="0"/>
        <w:autoSpaceDE w:val="0"/>
        <w:autoSpaceDN w:val="0"/>
        <w:spacing w:before="0" w:line="240" w:lineRule="auto"/>
        <w:ind w:left="906"/>
        <w:rPr>
          <w:rFonts w:ascii="Arial" w:eastAsia="Arial" w:hAnsi="Arial" w:cs="Arial"/>
          <w:b/>
          <w:bCs/>
          <w:color w:val="auto"/>
          <w:spacing w:val="-2"/>
          <w:kern w:val="0"/>
          <w:sz w:val="20"/>
          <w:szCs w:val="20"/>
          <w:lang w:val="pt-PT"/>
          <w14:ligatures w14:val="none"/>
        </w:rPr>
      </w:pPr>
      <w:r w:rsidRPr="00E511E9">
        <w:rPr>
          <w:rFonts w:ascii="Arial" w:eastAsia="Arial" w:hAnsi="Arial" w:cs="Arial"/>
          <w:b/>
          <w:bCs/>
          <w:color w:val="auto"/>
          <w:spacing w:val="-2"/>
          <w:kern w:val="0"/>
          <w:sz w:val="20"/>
          <w:szCs w:val="20"/>
          <w:lang w:val="pt-PT"/>
          <w14:ligatures w14:val="none"/>
        </w:rPr>
        <w:t>Opinião</w:t>
      </w:r>
    </w:p>
    <w:p w14:paraId="3D0771F7" w14:textId="77777777" w:rsidR="00E511E9" w:rsidRPr="00E511E9" w:rsidRDefault="00E511E9" w:rsidP="00E511E9">
      <w:pPr>
        <w:pStyle w:val="Corpodetexto"/>
        <w:spacing w:before="161"/>
        <w:ind w:left="906" w:right="84"/>
      </w:pPr>
      <w:r w:rsidRPr="00E511E9">
        <w:t>Examinamos as demonstrações contábeis da Ativos S.A. – Gestão de Cobrança e Recuperação</w:t>
      </w:r>
      <w:r w:rsidRPr="00E511E9">
        <w:rPr>
          <w:spacing w:val="-4"/>
        </w:rPr>
        <w:t xml:space="preserve"> </w:t>
      </w:r>
      <w:r w:rsidRPr="00E511E9">
        <w:t>de</w:t>
      </w:r>
      <w:r w:rsidRPr="00E511E9">
        <w:rPr>
          <w:spacing w:val="-4"/>
        </w:rPr>
        <w:t xml:space="preserve"> </w:t>
      </w:r>
      <w:r w:rsidRPr="00E511E9">
        <w:t>Crédito</w:t>
      </w:r>
      <w:r w:rsidRPr="00E511E9">
        <w:rPr>
          <w:spacing w:val="-2"/>
        </w:rPr>
        <w:t xml:space="preserve"> </w:t>
      </w:r>
      <w:r w:rsidRPr="00E511E9">
        <w:t>(“Ativos</w:t>
      </w:r>
      <w:r w:rsidRPr="00E511E9">
        <w:rPr>
          <w:spacing w:val="-3"/>
        </w:rPr>
        <w:t xml:space="preserve"> </w:t>
      </w:r>
      <w:r w:rsidRPr="00E511E9">
        <w:t>Gestão”),</w:t>
      </w:r>
      <w:r w:rsidRPr="00E511E9">
        <w:rPr>
          <w:spacing w:val="-4"/>
        </w:rPr>
        <w:t xml:space="preserve"> </w:t>
      </w:r>
      <w:r w:rsidRPr="00E511E9">
        <w:t>que</w:t>
      </w:r>
      <w:r w:rsidRPr="00E511E9">
        <w:rPr>
          <w:spacing w:val="-4"/>
        </w:rPr>
        <w:t xml:space="preserve"> </w:t>
      </w:r>
      <w:r w:rsidRPr="00E511E9">
        <w:t>compreendem</w:t>
      </w:r>
      <w:r w:rsidRPr="00E511E9">
        <w:rPr>
          <w:spacing w:val="-2"/>
        </w:rPr>
        <w:t xml:space="preserve"> </w:t>
      </w:r>
      <w:r w:rsidRPr="00E511E9">
        <w:t>o</w:t>
      </w:r>
      <w:r w:rsidRPr="00E511E9">
        <w:rPr>
          <w:spacing w:val="-4"/>
        </w:rPr>
        <w:t xml:space="preserve"> </w:t>
      </w:r>
      <w:r w:rsidRPr="00E511E9">
        <w:t>balanço</w:t>
      </w:r>
      <w:r w:rsidRPr="00E511E9">
        <w:rPr>
          <w:spacing w:val="-4"/>
        </w:rPr>
        <w:t xml:space="preserve"> </w:t>
      </w:r>
      <w:r w:rsidRPr="00E511E9">
        <w:t>patrimonial</w:t>
      </w:r>
      <w:r w:rsidRPr="00E511E9">
        <w:rPr>
          <w:spacing w:val="-5"/>
        </w:rPr>
        <w:t xml:space="preserve"> </w:t>
      </w:r>
      <w:r w:rsidRPr="00E511E9">
        <w:t>em</w:t>
      </w:r>
      <w:r w:rsidRPr="00E511E9">
        <w:rPr>
          <w:spacing w:val="-4"/>
        </w:rPr>
        <w:t xml:space="preserve"> </w:t>
      </w:r>
      <w:r w:rsidRPr="00E511E9">
        <w:t>31 de dezembro de 2025 e as respectivas demonstrações do resultado, do resultado abrangente, das mutações do patrimônio líquido e dos fluxos de caixa para o exercício findo nessa data, bem como as correspondentes notas explicativas, incluindo as políticas contábeis materiais e outras informações elucidativas.</w:t>
      </w:r>
    </w:p>
    <w:p w14:paraId="61ABE0C1" w14:textId="77777777" w:rsidR="00E511E9" w:rsidRPr="00E511E9" w:rsidRDefault="00E511E9" w:rsidP="00E511E9">
      <w:pPr>
        <w:pStyle w:val="Corpodetexto"/>
        <w:spacing w:before="162"/>
        <w:ind w:left="906" w:right="84"/>
      </w:pPr>
      <w:r w:rsidRPr="00E511E9">
        <w:t>Em nossa opinião, as demonstrações contábeis acima referidas apresentam adequadamente, em todos os aspectos relevantes, a posição patrimonial e financeira da Ativos</w:t>
      </w:r>
      <w:r w:rsidRPr="00E511E9">
        <w:rPr>
          <w:spacing w:val="-2"/>
        </w:rPr>
        <w:t xml:space="preserve"> </w:t>
      </w:r>
      <w:r w:rsidRPr="00E511E9">
        <w:t>Gestão</w:t>
      </w:r>
      <w:r w:rsidRPr="00E511E9">
        <w:rPr>
          <w:spacing w:val="-3"/>
        </w:rPr>
        <w:t xml:space="preserve"> </w:t>
      </w:r>
      <w:r w:rsidRPr="00E511E9">
        <w:t>em</w:t>
      </w:r>
      <w:r w:rsidRPr="00E511E9">
        <w:rPr>
          <w:spacing w:val="-3"/>
        </w:rPr>
        <w:t xml:space="preserve"> </w:t>
      </w:r>
      <w:r w:rsidRPr="00E511E9">
        <w:t>31</w:t>
      </w:r>
      <w:r w:rsidRPr="00E511E9">
        <w:rPr>
          <w:spacing w:val="-3"/>
        </w:rPr>
        <w:t xml:space="preserve"> </w:t>
      </w:r>
      <w:r w:rsidRPr="00E511E9">
        <w:t>de</w:t>
      </w:r>
      <w:r w:rsidRPr="00E511E9">
        <w:rPr>
          <w:spacing w:val="-1"/>
        </w:rPr>
        <w:t xml:space="preserve"> </w:t>
      </w:r>
      <w:r w:rsidRPr="00E511E9">
        <w:t>dezembro</w:t>
      </w:r>
      <w:r w:rsidRPr="00E511E9">
        <w:rPr>
          <w:spacing w:val="-3"/>
        </w:rPr>
        <w:t xml:space="preserve"> </w:t>
      </w:r>
      <w:r w:rsidRPr="00E511E9">
        <w:t>de</w:t>
      </w:r>
      <w:r w:rsidRPr="00E511E9">
        <w:rPr>
          <w:spacing w:val="-3"/>
        </w:rPr>
        <w:t xml:space="preserve"> </w:t>
      </w:r>
      <w:r w:rsidRPr="00E511E9">
        <w:t>2025,</w:t>
      </w:r>
      <w:r w:rsidRPr="00E511E9">
        <w:rPr>
          <w:spacing w:val="-1"/>
        </w:rPr>
        <w:t xml:space="preserve"> </w:t>
      </w:r>
      <w:r w:rsidRPr="00E511E9">
        <w:t>o</w:t>
      </w:r>
      <w:r w:rsidRPr="00E511E9">
        <w:rPr>
          <w:spacing w:val="-4"/>
        </w:rPr>
        <w:t xml:space="preserve"> </w:t>
      </w:r>
      <w:r w:rsidRPr="00E511E9">
        <w:t>desempenho</w:t>
      </w:r>
      <w:r w:rsidRPr="00E511E9">
        <w:rPr>
          <w:spacing w:val="-1"/>
        </w:rPr>
        <w:t xml:space="preserve"> </w:t>
      </w:r>
      <w:r w:rsidRPr="00E511E9">
        <w:t>de</w:t>
      </w:r>
      <w:r w:rsidRPr="00E511E9">
        <w:rPr>
          <w:spacing w:val="-4"/>
        </w:rPr>
        <w:t xml:space="preserve"> </w:t>
      </w:r>
      <w:r w:rsidRPr="00E511E9">
        <w:t>suas</w:t>
      </w:r>
      <w:r w:rsidRPr="00E511E9">
        <w:rPr>
          <w:spacing w:val="-2"/>
        </w:rPr>
        <w:t xml:space="preserve"> </w:t>
      </w:r>
      <w:r w:rsidRPr="00E511E9">
        <w:t>operações</w:t>
      </w:r>
      <w:r w:rsidRPr="00E511E9">
        <w:rPr>
          <w:spacing w:val="-2"/>
        </w:rPr>
        <w:t xml:space="preserve"> </w:t>
      </w:r>
      <w:r w:rsidRPr="00E511E9">
        <w:t>e</w:t>
      </w:r>
      <w:r w:rsidRPr="00E511E9">
        <w:rPr>
          <w:spacing w:val="-1"/>
        </w:rPr>
        <w:t xml:space="preserve"> </w:t>
      </w:r>
      <w:r w:rsidRPr="00E511E9">
        <w:t>os</w:t>
      </w:r>
      <w:r w:rsidRPr="00E511E9">
        <w:rPr>
          <w:spacing w:val="-2"/>
        </w:rPr>
        <w:t xml:space="preserve"> </w:t>
      </w:r>
      <w:r w:rsidRPr="00E511E9">
        <w:t>seus fluxos de caixa para o exercício findo nessa data, de acordo com as práticas contábeis adotadas no Brasil.</w:t>
      </w:r>
    </w:p>
    <w:p w14:paraId="19DA25A8" w14:textId="77777777" w:rsidR="00E511E9" w:rsidRPr="00E511E9" w:rsidRDefault="00E511E9" w:rsidP="00E02E16">
      <w:pPr>
        <w:pStyle w:val="Ttulo2"/>
        <w:keepNext w:val="0"/>
        <w:keepLines w:val="0"/>
        <w:widowControl w:val="0"/>
        <w:autoSpaceDE w:val="0"/>
        <w:autoSpaceDN w:val="0"/>
        <w:spacing w:before="200" w:line="240" w:lineRule="auto"/>
        <w:ind w:left="907"/>
        <w:rPr>
          <w:rFonts w:ascii="Arial" w:eastAsia="Arial" w:hAnsi="Arial" w:cs="Arial"/>
          <w:b/>
          <w:bCs/>
          <w:color w:val="auto"/>
          <w:spacing w:val="-2"/>
          <w:kern w:val="0"/>
          <w:sz w:val="20"/>
          <w:szCs w:val="20"/>
          <w:lang w:val="pt-PT"/>
          <w14:ligatures w14:val="none"/>
        </w:rPr>
      </w:pPr>
      <w:r w:rsidRPr="00E511E9">
        <w:rPr>
          <w:rFonts w:ascii="Arial" w:eastAsia="Arial" w:hAnsi="Arial" w:cs="Arial"/>
          <w:b/>
          <w:bCs/>
          <w:color w:val="auto"/>
          <w:spacing w:val="-2"/>
          <w:kern w:val="0"/>
          <w:sz w:val="20"/>
          <w:szCs w:val="20"/>
          <w:lang w:val="pt-PT"/>
          <w14:ligatures w14:val="none"/>
        </w:rPr>
        <w:t>Base para opinião</w:t>
      </w:r>
    </w:p>
    <w:p w14:paraId="60E353D4" w14:textId="77777777" w:rsidR="00E511E9" w:rsidRPr="00E511E9" w:rsidRDefault="00E511E9" w:rsidP="00E511E9">
      <w:pPr>
        <w:pStyle w:val="Corpodetexto"/>
        <w:spacing w:before="158"/>
        <w:ind w:left="906" w:right="115"/>
      </w:pPr>
      <w:r w:rsidRPr="00E511E9">
        <w:t>Nossa auditoria foi conduzida de acordo com as normas brasileiras e internacionais de auditoria. Nossas responsabilidades, em conformidade com tais normas, estão descritas na seção a seguir intitulada “Responsabilidades dos auditores pela auditoria das demonstrações contábeis”. Somos independentes em relação à Ativos Gestão, de acordo com os princípios éticos relevantes previstos no Código de Ética Profissional do Contador e</w:t>
      </w:r>
      <w:r w:rsidRPr="00E511E9">
        <w:rPr>
          <w:spacing w:val="-4"/>
        </w:rPr>
        <w:t xml:space="preserve"> </w:t>
      </w:r>
      <w:r w:rsidRPr="00E511E9">
        <w:t>nas</w:t>
      </w:r>
      <w:r w:rsidRPr="00E511E9">
        <w:rPr>
          <w:spacing w:val="-3"/>
        </w:rPr>
        <w:t xml:space="preserve"> </w:t>
      </w:r>
      <w:r w:rsidRPr="00E511E9">
        <w:t>normas</w:t>
      </w:r>
      <w:r w:rsidRPr="00E511E9">
        <w:rPr>
          <w:spacing w:val="-3"/>
        </w:rPr>
        <w:t xml:space="preserve"> </w:t>
      </w:r>
      <w:r w:rsidRPr="00E511E9">
        <w:t>profissionais</w:t>
      </w:r>
      <w:r w:rsidRPr="00E511E9">
        <w:rPr>
          <w:spacing w:val="-3"/>
        </w:rPr>
        <w:t xml:space="preserve"> </w:t>
      </w:r>
      <w:r w:rsidRPr="00E511E9">
        <w:t>emitidas</w:t>
      </w:r>
      <w:r w:rsidRPr="00E511E9">
        <w:rPr>
          <w:spacing w:val="-3"/>
        </w:rPr>
        <w:t xml:space="preserve"> </w:t>
      </w:r>
      <w:r w:rsidRPr="00E511E9">
        <w:t>pelo</w:t>
      </w:r>
      <w:r w:rsidRPr="00E511E9">
        <w:rPr>
          <w:spacing w:val="-4"/>
        </w:rPr>
        <w:t xml:space="preserve"> </w:t>
      </w:r>
      <w:r w:rsidRPr="00E511E9">
        <w:t>Conselho</w:t>
      </w:r>
      <w:r w:rsidRPr="00E511E9">
        <w:rPr>
          <w:spacing w:val="-5"/>
        </w:rPr>
        <w:t xml:space="preserve"> </w:t>
      </w:r>
      <w:r w:rsidRPr="00E511E9">
        <w:t>Federal</w:t>
      </w:r>
      <w:r w:rsidRPr="00E511E9">
        <w:rPr>
          <w:spacing w:val="-3"/>
        </w:rPr>
        <w:t xml:space="preserve"> </w:t>
      </w:r>
      <w:r w:rsidRPr="00E511E9">
        <w:t>de</w:t>
      </w:r>
      <w:r w:rsidRPr="00E511E9">
        <w:rPr>
          <w:spacing w:val="-3"/>
        </w:rPr>
        <w:t xml:space="preserve"> </w:t>
      </w:r>
      <w:r w:rsidRPr="00E511E9">
        <w:t>Contabilidade,</w:t>
      </w:r>
      <w:r w:rsidRPr="00E511E9">
        <w:rPr>
          <w:spacing w:val="-2"/>
        </w:rPr>
        <w:t xml:space="preserve"> </w:t>
      </w:r>
      <w:r w:rsidRPr="00E511E9">
        <w:t>e</w:t>
      </w:r>
      <w:r w:rsidRPr="00E511E9">
        <w:rPr>
          <w:spacing w:val="-4"/>
        </w:rPr>
        <w:t xml:space="preserve"> </w:t>
      </w:r>
      <w:r w:rsidRPr="00E511E9">
        <w:t>cumprimos com</w:t>
      </w:r>
      <w:r w:rsidRPr="00E511E9">
        <w:rPr>
          <w:spacing w:val="-3"/>
        </w:rPr>
        <w:t xml:space="preserve"> </w:t>
      </w:r>
      <w:r w:rsidRPr="00E511E9">
        <w:t>as</w:t>
      </w:r>
      <w:r w:rsidRPr="00E511E9">
        <w:rPr>
          <w:spacing w:val="-2"/>
        </w:rPr>
        <w:t xml:space="preserve"> </w:t>
      </w:r>
      <w:r w:rsidRPr="00E511E9">
        <w:t>demais</w:t>
      </w:r>
      <w:r w:rsidRPr="00E511E9">
        <w:rPr>
          <w:spacing w:val="-2"/>
        </w:rPr>
        <w:t xml:space="preserve"> </w:t>
      </w:r>
      <w:r w:rsidRPr="00E511E9">
        <w:t>responsabilidades</w:t>
      </w:r>
      <w:r w:rsidRPr="00E511E9">
        <w:rPr>
          <w:spacing w:val="-2"/>
        </w:rPr>
        <w:t xml:space="preserve"> </w:t>
      </w:r>
      <w:r w:rsidRPr="00E511E9">
        <w:t>éticas</w:t>
      </w:r>
      <w:r w:rsidRPr="00E511E9">
        <w:rPr>
          <w:spacing w:val="-2"/>
        </w:rPr>
        <w:t xml:space="preserve"> </w:t>
      </w:r>
      <w:r w:rsidRPr="00E511E9">
        <w:t>de</w:t>
      </w:r>
      <w:r w:rsidRPr="00E511E9">
        <w:rPr>
          <w:spacing w:val="-2"/>
        </w:rPr>
        <w:t xml:space="preserve"> </w:t>
      </w:r>
      <w:r w:rsidRPr="00E511E9">
        <w:t>acordo</w:t>
      </w:r>
      <w:r w:rsidRPr="00E511E9">
        <w:rPr>
          <w:spacing w:val="-3"/>
        </w:rPr>
        <w:t xml:space="preserve"> </w:t>
      </w:r>
      <w:r w:rsidRPr="00E511E9">
        <w:t>com</w:t>
      </w:r>
      <w:r w:rsidRPr="00E511E9">
        <w:rPr>
          <w:spacing w:val="-3"/>
        </w:rPr>
        <w:t xml:space="preserve"> </w:t>
      </w:r>
      <w:r w:rsidRPr="00E511E9">
        <w:t>essas</w:t>
      </w:r>
      <w:r w:rsidRPr="00E511E9">
        <w:rPr>
          <w:spacing w:val="-2"/>
        </w:rPr>
        <w:t xml:space="preserve"> </w:t>
      </w:r>
      <w:r w:rsidRPr="00E511E9">
        <w:t>normas.</w:t>
      </w:r>
      <w:r w:rsidRPr="00E511E9">
        <w:rPr>
          <w:spacing w:val="-3"/>
        </w:rPr>
        <w:t xml:space="preserve"> </w:t>
      </w:r>
      <w:r w:rsidRPr="00E511E9">
        <w:t>Acreditamos</w:t>
      </w:r>
      <w:r w:rsidRPr="00E511E9">
        <w:rPr>
          <w:spacing w:val="-2"/>
        </w:rPr>
        <w:t xml:space="preserve"> </w:t>
      </w:r>
      <w:r w:rsidRPr="00E511E9">
        <w:t>que</w:t>
      </w:r>
      <w:r w:rsidRPr="00E511E9">
        <w:rPr>
          <w:spacing w:val="-3"/>
        </w:rPr>
        <w:t xml:space="preserve"> </w:t>
      </w:r>
      <w:r w:rsidRPr="00E511E9">
        <w:t>a evidência de auditoria obtida é suficiente e apropriada para fundamentar nossa opinião.</w:t>
      </w:r>
    </w:p>
    <w:p w14:paraId="0C13D5E5" w14:textId="77777777" w:rsidR="00E511E9" w:rsidRPr="00E511E9" w:rsidRDefault="00E511E9" w:rsidP="00E511E9">
      <w:pPr>
        <w:pStyle w:val="Corpodetexto"/>
        <w:spacing w:before="2"/>
      </w:pPr>
    </w:p>
    <w:p w14:paraId="7001588D" w14:textId="77777777" w:rsidR="00E511E9" w:rsidRPr="00E511E9" w:rsidRDefault="00E511E9" w:rsidP="00E511E9">
      <w:pPr>
        <w:pStyle w:val="Ttulo2"/>
        <w:keepNext w:val="0"/>
        <w:keepLines w:val="0"/>
        <w:widowControl w:val="0"/>
        <w:autoSpaceDE w:val="0"/>
        <w:autoSpaceDN w:val="0"/>
        <w:spacing w:before="0" w:line="240" w:lineRule="auto"/>
        <w:ind w:left="906"/>
        <w:rPr>
          <w:rFonts w:ascii="Arial" w:eastAsia="Arial" w:hAnsi="Arial" w:cs="Arial"/>
          <w:b/>
          <w:bCs/>
          <w:color w:val="auto"/>
          <w:kern w:val="0"/>
          <w:sz w:val="20"/>
          <w:szCs w:val="20"/>
          <w:lang w:val="pt-PT"/>
          <w14:ligatures w14:val="none"/>
        </w:rPr>
      </w:pPr>
      <w:r w:rsidRPr="00E511E9">
        <w:rPr>
          <w:rFonts w:ascii="Arial" w:eastAsia="Arial" w:hAnsi="Arial" w:cs="Arial"/>
          <w:b/>
          <w:bCs/>
          <w:color w:val="auto"/>
          <w:kern w:val="0"/>
          <w:sz w:val="20"/>
          <w:szCs w:val="20"/>
          <w:lang w:val="pt-PT"/>
          <w14:ligatures w14:val="none"/>
        </w:rPr>
        <w:t>Outros Assuntos</w:t>
      </w:r>
    </w:p>
    <w:p w14:paraId="7EAF196C" w14:textId="77777777" w:rsidR="00E511E9" w:rsidRPr="00E511E9" w:rsidRDefault="00E511E9" w:rsidP="00E511E9">
      <w:pPr>
        <w:pStyle w:val="Corpodetexto"/>
        <w:spacing w:before="1"/>
        <w:rPr>
          <w:b/>
        </w:rPr>
      </w:pPr>
    </w:p>
    <w:p w14:paraId="1E6F3C59" w14:textId="77777777" w:rsidR="00E511E9" w:rsidRPr="00E511E9" w:rsidRDefault="00E511E9" w:rsidP="00E511E9">
      <w:pPr>
        <w:ind w:left="906"/>
        <w:rPr>
          <w:rFonts w:ascii="Arial" w:hAnsi="Arial" w:cs="Arial"/>
          <w:b/>
          <w:sz w:val="20"/>
        </w:rPr>
      </w:pPr>
      <w:r w:rsidRPr="00E511E9">
        <w:rPr>
          <w:rFonts w:ascii="Arial" w:hAnsi="Arial" w:cs="Arial"/>
          <w:b/>
          <w:sz w:val="20"/>
        </w:rPr>
        <w:t>Demonstrações</w:t>
      </w:r>
      <w:r w:rsidRPr="00E511E9">
        <w:rPr>
          <w:rFonts w:ascii="Arial" w:hAnsi="Arial" w:cs="Arial"/>
          <w:b/>
          <w:spacing w:val="-10"/>
          <w:sz w:val="20"/>
        </w:rPr>
        <w:t xml:space="preserve"> </w:t>
      </w:r>
      <w:r w:rsidRPr="00E511E9">
        <w:rPr>
          <w:rFonts w:ascii="Arial" w:hAnsi="Arial" w:cs="Arial"/>
          <w:b/>
          <w:sz w:val="20"/>
        </w:rPr>
        <w:t>do</w:t>
      </w:r>
      <w:r w:rsidRPr="00E511E9">
        <w:rPr>
          <w:rFonts w:ascii="Arial" w:hAnsi="Arial" w:cs="Arial"/>
          <w:b/>
          <w:spacing w:val="-6"/>
          <w:sz w:val="20"/>
        </w:rPr>
        <w:t xml:space="preserve"> </w:t>
      </w:r>
      <w:r w:rsidRPr="00E511E9">
        <w:rPr>
          <w:rFonts w:ascii="Arial" w:hAnsi="Arial" w:cs="Arial"/>
          <w:b/>
          <w:sz w:val="20"/>
        </w:rPr>
        <w:t>valor</w:t>
      </w:r>
      <w:r w:rsidRPr="00E511E9">
        <w:rPr>
          <w:rFonts w:ascii="Arial" w:hAnsi="Arial" w:cs="Arial"/>
          <w:b/>
          <w:spacing w:val="-8"/>
          <w:sz w:val="20"/>
        </w:rPr>
        <w:t xml:space="preserve"> </w:t>
      </w:r>
      <w:r w:rsidRPr="00E511E9">
        <w:rPr>
          <w:rFonts w:ascii="Arial" w:hAnsi="Arial" w:cs="Arial"/>
          <w:b/>
          <w:spacing w:val="-2"/>
          <w:sz w:val="20"/>
        </w:rPr>
        <w:t>adicionado</w:t>
      </w:r>
    </w:p>
    <w:p w14:paraId="2C6ADC67" w14:textId="77777777" w:rsidR="00E511E9" w:rsidRPr="00E511E9" w:rsidRDefault="00E511E9" w:rsidP="00E511E9">
      <w:pPr>
        <w:pStyle w:val="Corpodetexto"/>
        <w:spacing w:before="229"/>
        <w:ind w:left="906" w:right="259"/>
      </w:pPr>
      <w:r w:rsidRPr="00E511E9">
        <w:t>A demonstração do valor adicionado (DVA) referente ao exercício findo em 31 de dezembro</w:t>
      </w:r>
      <w:r w:rsidRPr="00E511E9">
        <w:rPr>
          <w:spacing w:val="-12"/>
        </w:rPr>
        <w:t xml:space="preserve"> </w:t>
      </w:r>
      <w:r w:rsidRPr="00E511E9">
        <w:t>de</w:t>
      </w:r>
      <w:r w:rsidRPr="00E511E9">
        <w:rPr>
          <w:spacing w:val="-10"/>
        </w:rPr>
        <w:t xml:space="preserve"> </w:t>
      </w:r>
      <w:r w:rsidRPr="00E511E9">
        <w:t>2025,</w:t>
      </w:r>
      <w:r w:rsidRPr="00E511E9">
        <w:rPr>
          <w:spacing w:val="-12"/>
        </w:rPr>
        <w:t xml:space="preserve"> </w:t>
      </w:r>
      <w:r w:rsidRPr="00E511E9">
        <w:t>elaborada</w:t>
      </w:r>
      <w:r w:rsidRPr="00E511E9">
        <w:rPr>
          <w:spacing w:val="-13"/>
        </w:rPr>
        <w:t xml:space="preserve"> </w:t>
      </w:r>
      <w:r w:rsidRPr="00E511E9">
        <w:t>sob</w:t>
      </w:r>
      <w:r w:rsidRPr="00E511E9">
        <w:rPr>
          <w:spacing w:val="-13"/>
        </w:rPr>
        <w:t xml:space="preserve"> </w:t>
      </w:r>
      <w:r w:rsidRPr="00E511E9">
        <w:t>a</w:t>
      </w:r>
      <w:r w:rsidRPr="00E511E9">
        <w:rPr>
          <w:spacing w:val="-12"/>
        </w:rPr>
        <w:t xml:space="preserve"> </w:t>
      </w:r>
      <w:r w:rsidRPr="00E511E9">
        <w:t>responsabilidade</w:t>
      </w:r>
      <w:r w:rsidRPr="00E511E9">
        <w:rPr>
          <w:spacing w:val="-10"/>
        </w:rPr>
        <w:t xml:space="preserve"> </w:t>
      </w:r>
      <w:r w:rsidRPr="00E511E9">
        <w:t>da</w:t>
      </w:r>
      <w:r w:rsidRPr="00E511E9">
        <w:rPr>
          <w:spacing w:val="-13"/>
        </w:rPr>
        <w:t xml:space="preserve"> </w:t>
      </w:r>
      <w:r w:rsidRPr="00E511E9">
        <w:t>administração</w:t>
      </w:r>
      <w:r w:rsidRPr="00E511E9">
        <w:rPr>
          <w:spacing w:val="-10"/>
        </w:rPr>
        <w:t xml:space="preserve"> </w:t>
      </w:r>
      <w:r w:rsidRPr="00E511E9">
        <w:t>da</w:t>
      </w:r>
      <w:r w:rsidRPr="00E511E9">
        <w:rPr>
          <w:spacing w:val="-10"/>
        </w:rPr>
        <w:t xml:space="preserve"> </w:t>
      </w:r>
      <w:r w:rsidRPr="00E511E9">
        <w:t>Ativos</w:t>
      </w:r>
      <w:r w:rsidRPr="00E511E9">
        <w:rPr>
          <w:spacing w:val="-4"/>
        </w:rPr>
        <w:t xml:space="preserve"> </w:t>
      </w:r>
      <w:r w:rsidRPr="00E511E9">
        <w:t>Gestão, cuja apresentação não é requerida pelas companhias fechadas, foi submetida a procedimentos de auditoria executados em conjunto com a auditoria das demonstrações contábeis da Ativos Gestão. Para a formação de nossa opinião, avaliamos se essa demonstração</w:t>
      </w:r>
      <w:r w:rsidRPr="00E511E9">
        <w:rPr>
          <w:spacing w:val="80"/>
        </w:rPr>
        <w:t xml:space="preserve"> </w:t>
      </w:r>
      <w:r w:rsidRPr="00E511E9">
        <w:t>está</w:t>
      </w:r>
      <w:r w:rsidRPr="00E511E9">
        <w:rPr>
          <w:spacing w:val="80"/>
        </w:rPr>
        <w:t xml:space="preserve"> </w:t>
      </w:r>
      <w:r w:rsidRPr="00E511E9">
        <w:t>reconciliada</w:t>
      </w:r>
      <w:r w:rsidRPr="00E511E9">
        <w:rPr>
          <w:spacing w:val="80"/>
        </w:rPr>
        <w:t xml:space="preserve"> </w:t>
      </w:r>
      <w:r w:rsidRPr="00E511E9">
        <w:t>as</w:t>
      </w:r>
      <w:r w:rsidRPr="00E511E9">
        <w:rPr>
          <w:spacing w:val="80"/>
        </w:rPr>
        <w:t xml:space="preserve"> </w:t>
      </w:r>
      <w:r w:rsidRPr="00E511E9">
        <w:t>demais</w:t>
      </w:r>
      <w:r w:rsidRPr="00E511E9">
        <w:rPr>
          <w:spacing w:val="80"/>
        </w:rPr>
        <w:t xml:space="preserve"> </w:t>
      </w:r>
      <w:r w:rsidRPr="00E511E9">
        <w:t>demonstrações</w:t>
      </w:r>
      <w:r w:rsidRPr="00E511E9">
        <w:rPr>
          <w:spacing w:val="80"/>
        </w:rPr>
        <w:t xml:space="preserve"> </w:t>
      </w:r>
      <w:r w:rsidRPr="00E511E9">
        <w:t>contábeis</w:t>
      </w:r>
      <w:r w:rsidRPr="00E511E9">
        <w:rPr>
          <w:spacing w:val="80"/>
        </w:rPr>
        <w:t xml:space="preserve"> </w:t>
      </w:r>
      <w:r w:rsidRPr="00E511E9">
        <w:t>e</w:t>
      </w:r>
      <w:r w:rsidRPr="00E511E9">
        <w:rPr>
          <w:spacing w:val="80"/>
        </w:rPr>
        <w:t xml:space="preserve"> </w:t>
      </w:r>
      <w:r w:rsidRPr="00E511E9">
        <w:t>registros</w:t>
      </w:r>
    </w:p>
    <w:p w14:paraId="1A962C7E" w14:textId="77777777" w:rsidR="00E511E9" w:rsidRPr="00E511E9" w:rsidRDefault="00E511E9" w:rsidP="00E511E9">
      <w:pPr>
        <w:pStyle w:val="Corpodetexto"/>
      </w:pPr>
    </w:p>
    <w:p w14:paraId="0E35A5C8" w14:textId="77777777" w:rsidR="00E511E9" w:rsidRPr="00E511E9" w:rsidRDefault="00E511E9" w:rsidP="00E511E9">
      <w:pPr>
        <w:pStyle w:val="Corpodetexto"/>
        <w:spacing w:before="1"/>
      </w:pPr>
    </w:p>
    <w:p w14:paraId="3B25B27D" w14:textId="77777777" w:rsidR="00E511E9" w:rsidRPr="00E511E9" w:rsidRDefault="00E511E9" w:rsidP="00E511E9">
      <w:pPr>
        <w:pStyle w:val="Corpodetexto"/>
        <w:sectPr w:rsidR="00E511E9" w:rsidRPr="00E511E9" w:rsidSect="00E511E9">
          <w:headerReference w:type="default" r:id="rId24"/>
          <w:footerReference w:type="default" r:id="rId25"/>
          <w:pgSz w:w="11920" w:h="16850"/>
          <w:pgMar w:top="2000" w:right="1133" w:bottom="800" w:left="1700" w:header="1409" w:footer="601" w:gutter="0"/>
          <w:pgNumType w:start="1"/>
          <w:cols w:space="720"/>
        </w:sectPr>
      </w:pPr>
    </w:p>
    <w:p w14:paraId="27A7270E" w14:textId="77777777" w:rsidR="00E511E9" w:rsidRPr="00E511E9" w:rsidRDefault="00E511E9" w:rsidP="00E511E9">
      <w:pPr>
        <w:rPr>
          <w:rFonts w:ascii="Arial" w:hAnsi="Arial" w:cs="Arial"/>
          <w:i/>
          <w:sz w:val="11"/>
          <w:lang w:val="en-US"/>
        </w:rPr>
        <w:sectPr w:rsidR="00E511E9" w:rsidRPr="00E511E9" w:rsidSect="00E511E9">
          <w:type w:val="continuous"/>
          <w:pgSz w:w="11920" w:h="16850"/>
          <w:pgMar w:top="2000" w:right="1133" w:bottom="800" w:left="1700" w:header="1409" w:footer="601" w:gutter="0"/>
          <w:cols w:num="2" w:space="720" w:equalWidth="0">
            <w:col w:w="4560" w:space="40"/>
            <w:col w:w="4487"/>
          </w:cols>
        </w:sectPr>
      </w:pPr>
    </w:p>
    <w:p w14:paraId="5292099E" w14:textId="77777777" w:rsidR="00E511E9" w:rsidRPr="00E511E9" w:rsidRDefault="00E511E9" w:rsidP="00E511E9">
      <w:pPr>
        <w:pStyle w:val="Corpodetexto"/>
        <w:rPr>
          <w:i/>
          <w:lang w:val="en-US"/>
        </w:rPr>
      </w:pPr>
    </w:p>
    <w:p w14:paraId="4787E1D1" w14:textId="77777777" w:rsidR="00E511E9" w:rsidRPr="00E511E9" w:rsidRDefault="00E511E9" w:rsidP="00E511E9">
      <w:pPr>
        <w:pStyle w:val="Corpodetexto"/>
        <w:rPr>
          <w:i/>
          <w:lang w:val="en-US"/>
        </w:rPr>
      </w:pPr>
    </w:p>
    <w:p w14:paraId="42EEEC96" w14:textId="77777777" w:rsidR="00E511E9" w:rsidRPr="00E511E9" w:rsidRDefault="00E511E9" w:rsidP="00E511E9">
      <w:pPr>
        <w:pStyle w:val="Corpodetexto"/>
        <w:spacing w:before="179"/>
        <w:rPr>
          <w:i/>
          <w:lang w:val="en-US"/>
        </w:rPr>
      </w:pPr>
    </w:p>
    <w:p w14:paraId="62F71247" w14:textId="77777777" w:rsidR="00E511E9" w:rsidRPr="00E511E9" w:rsidRDefault="00E511E9" w:rsidP="00E511E9">
      <w:pPr>
        <w:pStyle w:val="Corpodetexto"/>
        <w:ind w:left="906" w:right="260"/>
      </w:pPr>
      <w:r w:rsidRPr="00E511E9">
        <w:t>contábeis, conforme aplicável, e se a sua forma e conteúdo estão de acordo com os critérios definidos no Pronunciamento Técnico CPC 09 - Demonstração do Valor Adicionado. Em nossa opinião, essa demonstração do valor adicionado foi adequadamente preparada, em todos os aspectos relevantes, segundo os critérios definidos nesse Pronunciamento Técnico e está consistente em relação às demonstrações contábeis tomadas em conjunto.</w:t>
      </w:r>
    </w:p>
    <w:p w14:paraId="3B851B30" w14:textId="77777777" w:rsidR="00E511E9" w:rsidRPr="00E511E9" w:rsidRDefault="00E511E9" w:rsidP="00E511E9">
      <w:pPr>
        <w:pStyle w:val="Ttulo2"/>
        <w:keepNext w:val="0"/>
        <w:keepLines w:val="0"/>
        <w:widowControl w:val="0"/>
        <w:autoSpaceDE w:val="0"/>
        <w:autoSpaceDN w:val="0"/>
        <w:spacing w:before="161" w:line="240" w:lineRule="auto"/>
        <w:ind w:left="906"/>
        <w:rPr>
          <w:rFonts w:ascii="Arial" w:eastAsia="Arial" w:hAnsi="Arial" w:cs="Arial"/>
          <w:b/>
          <w:bCs/>
          <w:color w:val="auto"/>
          <w:kern w:val="0"/>
          <w:sz w:val="20"/>
          <w:szCs w:val="20"/>
          <w:lang w:val="pt-PT"/>
          <w14:ligatures w14:val="none"/>
        </w:rPr>
      </w:pPr>
      <w:r w:rsidRPr="00E511E9">
        <w:rPr>
          <w:rFonts w:ascii="Arial" w:eastAsia="Arial" w:hAnsi="Arial" w:cs="Arial"/>
          <w:b/>
          <w:bCs/>
          <w:color w:val="auto"/>
          <w:kern w:val="0"/>
          <w:sz w:val="20"/>
          <w:szCs w:val="20"/>
          <w:lang w:val="pt-PT"/>
          <w14:ligatures w14:val="none"/>
        </w:rPr>
        <w:t>Outras informações que acompanham as demonstrações contábeis e o relatório dos auditores</w:t>
      </w:r>
    </w:p>
    <w:p w14:paraId="7C70E1C4" w14:textId="77777777" w:rsidR="00E511E9" w:rsidRPr="00E511E9" w:rsidRDefault="00E511E9" w:rsidP="00E511E9">
      <w:pPr>
        <w:pStyle w:val="Corpodetexto"/>
        <w:spacing w:before="162"/>
        <w:ind w:left="906"/>
      </w:pPr>
      <w:r w:rsidRPr="00E511E9">
        <w:t>A</w:t>
      </w:r>
      <w:r w:rsidRPr="00E511E9">
        <w:rPr>
          <w:spacing w:val="-4"/>
        </w:rPr>
        <w:t xml:space="preserve"> </w:t>
      </w:r>
      <w:r w:rsidRPr="00E511E9">
        <w:t>administração</w:t>
      </w:r>
      <w:r w:rsidRPr="00E511E9">
        <w:rPr>
          <w:spacing w:val="-4"/>
        </w:rPr>
        <w:t xml:space="preserve"> </w:t>
      </w:r>
      <w:r w:rsidRPr="00E511E9">
        <w:t>da</w:t>
      </w:r>
      <w:r w:rsidRPr="00E511E9">
        <w:rPr>
          <w:spacing w:val="-2"/>
        </w:rPr>
        <w:t xml:space="preserve"> </w:t>
      </w:r>
      <w:r w:rsidRPr="00E511E9">
        <w:t>Ativos</w:t>
      </w:r>
      <w:r w:rsidRPr="00E511E9">
        <w:rPr>
          <w:spacing w:val="-1"/>
        </w:rPr>
        <w:t xml:space="preserve"> </w:t>
      </w:r>
      <w:r w:rsidRPr="00E511E9">
        <w:t>Gestão</w:t>
      </w:r>
      <w:r w:rsidRPr="00E511E9">
        <w:rPr>
          <w:spacing w:val="-5"/>
        </w:rPr>
        <w:t xml:space="preserve"> </w:t>
      </w:r>
      <w:r w:rsidRPr="00E511E9">
        <w:t>é</w:t>
      </w:r>
      <w:r w:rsidRPr="00E511E9">
        <w:rPr>
          <w:spacing w:val="-5"/>
        </w:rPr>
        <w:t xml:space="preserve"> </w:t>
      </w:r>
      <w:r w:rsidRPr="00E511E9">
        <w:t>responsável</w:t>
      </w:r>
      <w:r w:rsidRPr="00E511E9">
        <w:rPr>
          <w:spacing w:val="-5"/>
        </w:rPr>
        <w:t xml:space="preserve"> </w:t>
      </w:r>
      <w:r w:rsidRPr="00E511E9">
        <w:t>por</w:t>
      </w:r>
      <w:r w:rsidRPr="00E511E9">
        <w:rPr>
          <w:spacing w:val="-4"/>
        </w:rPr>
        <w:t xml:space="preserve"> </w:t>
      </w:r>
      <w:r w:rsidRPr="00E511E9">
        <w:t>essas</w:t>
      </w:r>
      <w:r w:rsidRPr="00E511E9">
        <w:rPr>
          <w:spacing w:val="-3"/>
        </w:rPr>
        <w:t xml:space="preserve"> </w:t>
      </w:r>
      <w:r w:rsidRPr="00E511E9">
        <w:t>outras</w:t>
      </w:r>
      <w:r w:rsidRPr="00E511E9">
        <w:rPr>
          <w:spacing w:val="-3"/>
        </w:rPr>
        <w:t xml:space="preserve"> </w:t>
      </w:r>
      <w:r w:rsidRPr="00E511E9">
        <w:t>informações</w:t>
      </w:r>
      <w:r w:rsidRPr="00E511E9">
        <w:rPr>
          <w:spacing w:val="-3"/>
        </w:rPr>
        <w:t xml:space="preserve"> </w:t>
      </w:r>
      <w:r w:rsidRPr="00E511E9">
        <w:t>que compreendem o Relatório da Administração.</w:t>
      </w:r>
    </w:p>
    <w:p w14:paraId="11921A89" w14:textId="77777777" w:rsidR="00E511E9" w:rsidRPr="00E511E9" w:rsidRDefault="00E511E9" w:rsidP="00E511E9">
      <w:pPr>
        <w:pStyle w:val="Corpodetexto"/>
        <w:spacing w:before="159"/>
        <w:ind w:left="906" w:right="84"/>
      </w:pPr>
      <w:r w:rsidRPr="00E511E9">
        <w:t>Nossa opinião sobre as demonstrações contábeis</w:t>
      </w:r>
      <w:r w:rsidRPr="00E511E9">
        <w:rPr>
          <w:spacing w:val="40"/>
        </w:rPr>
        <w:t xml:space="preserve"> </w:t>
      </w:r>
      <w:r w:rsidRPr="00E511E9">
        <w:t>não abrange o Relatório da Administração</w:t>
      </w:r>
      <w:r w:rsidRPr="00E511E9">
        <w:rPr>
          <w:spacing w:val="-3"/>
        </w:rPr>
        <w:t xml:space="preserve"> </w:t>
      </w:r>
      <w:r w:rsidRPr="00E511E9">
        <w:t>e</w:t>
      </w:r>
      <w:r w:rsidRPr="00E511E9">
        <w:rPr>
          <w:spacing w:val="-4"/>
        </w:rPr>
        <w:t xml:space="preserve"> </w:t>
      </w:r>
      <w:r w:rsidRPr="00E511E9">
        <w:t>não</w:t>
      </w:r>
      <w:r w:rsidRPr="00E511E9">
        <w:rPr>
          <w:spacing w:val="-4"/>
        </w:rPr>
        <w:t xml:space="preserve"> </w:t>
      </w:r>
      <w:r w:rsidRPr="00E511E9">
        <w:t>expressamos</w:t>
      </w:r>
      <w:r w:rsidRPr="00E511E9">
        <w:rPr>
          <w:spacing w:val="-3"/>
        </w:rPr>
        <w:t xml:space="preserve"> </w:t>
      </w:r>
      <w:r w:rsidRPr="00E511E9">
        <w:t>qualquer</w:t>
      </w:r>
      <w:r w:rsidRPr="00E511E9">
        <w:rPr>
          <w:spacing w:val="-3"/>
        </w:rPr>
        <w:t xml:space="preserve"> </w:t>
      </w:r>
      <w:r w:rsidRPr="00E511E9">
        <w:t>forma</w:t>
      </w:r>
      <w:r w:rsidRPr="00E511E9">
        <w:rPr>
          <w:spacing w:val="-4"/>
        </w:rPr>
        <w:t xml:space="preserve"> </w:t>
      </w:r>
      <w:r w:rsidRPr="00E511E9">
        <w:t>de</w:t>
      </w:r>
      <w:r w:rsidRPr="00E511E9">
        <w:rPr>
          <w:spacing w:val="-2"/>
        </w:rPr>
        <w:t xml:space="preserve"> </w:t>
      </w:r>
      <w:r w:rsidRPr="00E511E9">
        <w:t>conclusão</w:t>
      </w:r>
      <w:r w:rsidRPr="00E511E9">
        <w:rPr>
          <w:spacing w:val="-3"/>
        </w:rPr>
        <w:t xml:space="preserve"> </w:t>
      </w:r>
      <w:r w:rsidRPr="00E511E9">
        <w:t>de</w:t>
      </w:r>
      <w:r w:rsidRPr="00E511E9">
        <w:rPr>
          <w:spacing w:val="-3"/>
        </w:rPr>
        <w:t xml:space="preserve"> </w:t>
      </w:r>
      <w:r w:rsidRPr="00E511E9">
        <w:t>auditoria</w:t>
      </w:r>
      <w:r w:rsidRPr="00E511E9">
        <w:rPr>
          <w:spacing w:val="-4"/>
        </w:rPr>
        <w:t xml:space="preserve"> </w:t>
      </w:r>
      <w:r w:rsidRPr="00E511E9">
        <w:t>sobre</w:t>
      </w:r>
      <w:r w:rsidRPr="00E511E9">
        <w:rPr>
          <w:spacing w:val="-4"/>
        </w:rPr>
        <w:t xml:space="preserve"> </w:t>
      </w:r>
      <w:r w:rsidRPr="00E511E9">
        <w:t xml:space="preserve">esse </w:t>
      </w:r>
      <w:r w:rsidRPr="00E511E9">
        <w:rPr>
          <w:spacing w:val="-2"/>
        </w:rPr>
        <w:t>relatório.</w:t>
      </w:r>
    </w:p>
    <w:p w14:paraId="2D10B6D6" w14:textId="77777777" w:rsidR="00E511E9" w:rsidRPr="00E511E9" w:rsidRDefault="00E511E9" w:rsidP="00E511E9">
      <w:pPr>
        <w:pStyle w:val="Corpodetexto"/>
        <w:spacing w:before="162"/>
        <w:ind w:left="906" w:right="91"/>
      </w:pPr>
      <w:r w:rsidRPr="00E511E9">
        <w:t>Em</w:t>
      </w:r>
      <w:r w:rsidRPr="00E511E9">
        <w:rPr>
          <w:spacing w:val="-4"/>
        </w:rPr>
        <w:t xml:space="preserve"> </w:t>
      </w:r>
      <w:r w:rsidRPr="00E511E9">
        <w:t>conexão</w:t>
      </w:r>
      <w:r w:rsidRPr="00E511E9">
        <w:rPr>
          <w:spacing w:val="-5"/>
        </w:rPr>
        <w:t xml:space="preserve"> </w:t>
      </w:r>
      <w:r w:rsidRPr="00E511E9">
        <w:t>com</w:t>
      </w:r>
      <w:r w:rsidRPr="00E511E9">
        <w:rPr>
          <w:spacing w:val="-4"/>
        </w:rPr>
        <w:t xml:space="preserve"> </w:t>
      </w:r>
      <w:r w:rsidRPr="00E511E9">
        <w:t>a</w:t>
      </w:r>
      <w:r w:rsidRPr="00E511E9">
        <w:rPr>
          <w:spacing w:val="-2"/>
        </w:rPr>
        <w:t xml:space="preserve"> </w:t>
      </w:r>
      <w:r w:rsidRPr="00E511E9">
        <w:t>auditoria</w:t>
      </w:r>
      <w:r w:rsidRPr="00E511E9">
        <w:rPr>
          <w:spacing w:val="-4"/>
        </w:rPr>
        <w:t xml:space="preserve"> </w:t>
      </w:r>
      <w:r w:rsidRPr="00E511E9">
        <w:t>das</w:t>
      </w:r>
      <w:r w:rsidRPr="00E511E9">
        <w:rPr>
          <w:spacing w:val="-3"/>
        </w:rPr>
        <w:t xml:space="preserve"> </w:t>
      </w:r>
      <w:r w:rsidRPr="00E511E9">
        <w:t>demonstrações contábeis,</w:t>
      </w:r>
      <w:r w:rsidRPr="00E511E9">
        <w:rPr>
          <w:spacing w:val="-4"/>
        </w:rPr>
        <w:t xml:space="preserve"> </w:t>
      </w:r>
      <w:r w:rsidRPr="00E511E9">
        <w:t>nossa</w:t>
      </w:r>
      <w:r w:rsidRPr="00E511E9">
        <w:rPr>
          <w:spacing w:val="-4"/>
        </w:rPr>
        <w:t xml:space="preserve"> </w:t>
      </w:r>
      <w:r w:rsidRPr="00E511E9">
        <w:t>responsabilidade</w:t>
      </w:r>
      <w:r w:rsidRPr="00E511E9">
        <w:rPr>
          <w:spacing w:val="-2"/>
        </w:rPr>
        <w:t xml:space="preserve"> </w:t>
      </w:r>
      <w:r w:rsidRPr="00E511E9">
        <w:t>é</w:t>
      </w:r>
      <w:r w:rsidRPr="00E511E9">
        <w:rPr>
          <w:spacing w:val="-4"/>
        </w:rPr>
        <w:t xml:space="preserve"> </w:t>
      </w:r>
      <w:r w:rsidRPr="00E511E9">
        <w:t>a</w:t>
      </w:r>
      <w:r w:rsidRPr="00E511E9">
        <w:rPr>
          <w:spacing w:val="-3"/>
        </w:rPr>
        <w:t xml:space="preserve"> </w:t>
      </w:r>
      <w:r w:rsidRPr="00E511E9">
        <w:t xml:space="preserve">de ler o Relatório da Administração e, ao fazê-lo, considerar se esse relatório está, de forma relevante, inconsistente com as demonstrações contábeis ou com o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w:t>
      </w:r>
      <w:r w:rsidRPr="00E511E9">
        <w:rPr>
          <w:spacing w:val="-2"/>
        </w:rPr>
        <w:t>respeito.</w:t>
      </w:r>
    </w:p>
    <w:p w14:paraId="75430B00" w14:textId="77777777" w:rsidR="00E511E9" w:rsidRPr="00E511E9" w:rsidRDefault="00E511E9" w:rsidP="00E511E9">
      <w:pPr>
        <w:pStyle w:val="Ttulo2"/>
        <w:keepNext w:val="0"/>
        <w:keepLines w:val="0"/>
        <w:widowControl w:val="0"/>
        <w:autoSpaceDE w:val="0"/>
        <w:autoSpaceDN w:val="0"/>
        <w:spacing w:before="162" w:line="240" w:lineRule="auto"/>
        <w:ind w:left="906" w:right="115"/>
        <w:rPr>
          <w:rFonts w:ascii="Arial" w:eastAsia="Arial" w:hAnsi="Arial" w:cs="Arial"/>
          <w:b/>
          <w:bCs/>
          <w:color w:val="auto"/>
          <w:kern w:val="0"/>
          <w:sz w:val="20"/>
          <w:szCs w:val="20"/>
          <w:lang w:val="pt-PT"/>
          <w14:ligatures w14:val="none"/>
        </w:rPr>
      </w:pPr>
      <w:r w:rsidRPr="00E511E9">
        <w:rPr>
          <w:rFonts w:ascii="Arial" w:eastAsia="Arial" w:hAnsi="Arial" w:cs="Arial"/>
          <w:b/>
          <w:bCs/>
          <w:color w:val="auto"/>
          <w:kern w:val="0"/>
          <w:sz w:val="20"/>
          <w:szCs w:val="20"/>
          <w:lang w:val="pt-PT"/>
          <w14:ligatures w14:val="none"/>
        </w:rPr>
        <w:t>Responsabilidades da administração e da governança pelas demonstrações contábeis</w:t>
      </w:r>
    </w:p>
    <w:p w14:paraId="280A0858" w14:textId="77777777" w:rsidR="00E511E9" w:rsidRPr="00E511E9" w:rsidRDefault="00E511E9" w:rsidP="00E511E9">
      <w:pPr>
        <w:pStyle w:val="Corpodetexto"/>
        <w:spacing w:before="159"/>
        <w:ind w:left="906" w:right="115"/>
      </w:pPr>
      <w:r w:rsidRPr="00E511E9">
        <w:t>A administração é responsável pela elaboração e adequada apresentação das demonstrações</w:t>
      </w:r>
      <w:r w:rsidRPr="00E511E9">
        <w:rPr>
          <w:spacing w:val="-2"/>
        </w:rPr>
        <w:t xml:space="preserve"> </w:t>
      </w:r>
      <w:r w:rsidRPr="00E511E9">
        <w:t>contábeis</w:t>
      </w:r>
      <w:r w:rsidRPr="00E511E9">
        <w:rPr>
          <w:spacing w:val="-3"/>
        </w:rPr>
        <w:t xml:space="preserve"> </w:t>
      </w:r>
      <w:r w:rsidRPr="00E511E9">
        <w:t>de</w:t>
      </w:r>
      <w:r w:rsidRPr="00E511E9">
        <w:rPr>
          <w:spacing w:val="-5"/>
        </w:rPr>
        <w:t xml:space="preserve"> </w:t>
      </w:r>
      <w:r w:rsidRPr="00E511E9">
        <w:t>acordo</w:t>
      </w:r>
      <w:r w:rsidRPr="00E511E9">
        <w:rPr>
          <w:spacing w:val="-5"/>
        </w:rPr>
        <w:t xml:space="preserve"> </w:t>
      </w:r>
      <w:r w:rsidRPr="00E511E9">
        <w:t>com</w:t>
      </w:r>
      <w:r w:rsidRPr="00E511E9">
        <w:rPr>
          <w:spacing w:val="-5"/>
        </w:rPr>
        <w:t xml:space="preserve"> </w:t>
      </w:r>
      <w:r w:rsidRPr="00E511E9">
        <w:t>as</w:t>
      </w:r>
      <w:r w:rsidRPr="00E511E9">
        <w:rPr>
          <w:spacing w:val="-2"/>
        </w:rPr>
        <w:t xml:space="preserve"> </w:t>
      </w:r>
      <w:r w:rsidRPr="00E511E9">
        <w:t>práticas</w:t>
      </w:r>
      <w:r w:rsidRPr="00E511E9">
        <w:rPr>
          <w:spacing w:val="-4"/>
        </w:rPr>
        <w:t xml:space="preserve"> </w:t>
      </w:r>
      <w:r w:rsidRPr="00E511E9">
        <w:t>contábeis</w:t>
      </w:r>
      <w:r w:rsidRPr="00E511E9">
        <w:rPr>
          <w:spacing w:val="-2"/>
        </w:rPr>
        <w:t xml:space="preserve"> </w:t>
      </w:r>
      <w:r w:rsidRPr="00E511E9">
        <w:t>adotadas</w:t>
      </w:r>
      <w:r w:rsidRPr="00E511E9">
        <w:rPr>
          <w:spacing w:val="-2"/>
        </w:rPr>
        <w:t xml:space="preserve"> </w:t>
      </w:r>
      <w:r w:rsidRPr="00E511E9">
        <w:t>no</w:t>
      </w:r>
      <w:r w:rsidRPr="00E511E9">
        <w:rPr>
          <w:spacing w:val="-4"/>
        </w:rPr>
        <w:t xml:space="preserve"> </w:t>
      </w:r>
      <w:r w:rsidRPr="00E511E9">
        <w:t>Brasil,</w:t>
      </w:r>
      <w:r w:rsidRPr="00E511E9">
        <w:rPr>
          <w:spacing w:val="-5"/>
        </w:rPr>
        <w:t xml:space="preserve"> </w:t>
      </w:r>
      <w:r w:rsidRPr="00E511E9">
        <w:t>e</w:t>
      </w:r>
      <w:r w:rsidRPr="00E511E9">
        <w:rPr>
          <w:spacing w:val="-4"/>
        </w:rPr>
        <w:t xml:space="preserve"> </w:t>
      </w:r>
      <w:r w:rsidRPr="00E511E9">
        <w:t>pelos controles internos que ela determinou como necessários para permitir a elaboração de demonstrações contábeis livres de distorção relevante, independentemente se causada por fraude ou erro.</w:t>
      </w:r>
    </w:p>
    <w:p w14:paraId="23EEEFDD" w14:textId="77777777" w:rsidR="00E511E9" w:rsidRPr="00E511E9" w:rsidRDefault="00E511E9" w:rsidP="00E511E9">
      <w:pPr>
        <w:pStyle w:val="Corpodetexto"/>
        <w:spacing w:before="163"/>
        <w:ind w:left="906" w:right="115"/>
      </w:pPr>
      <w:r w:rsidRPr="00E511E9">
        <w:t>Na elaboração das demonstrações contábeis, a administração é responsável pela avaliação da capacidade de a Ativos Gestão continuar operando, divulgando, quando aplicável, os assuntos relacionados com a sua continuidade operacional e o uso dessa base</w:t>
      </w:r>
      <w:r w:rsidRPr="00E511E9">
        <w:rPr>
          <w:spacing w:val="-4"/>
        </w:rPr>
        <w:t xml:space="preserve"> </w:t>
      </w:r>
      <w:r w:rsidRPr="00E511E9">
        <w:t>contábil</w:t>
      </w:r>
      <w:r w:rsidRPr="00E511E9">
        <w:rPr>
          <w:spacing w:val="-3"/>
        </w:rPr>
        <w:t xml:space="preserve"> </w:t>
      </w:r>
      <w:r w:rsidRPr="00E511E9">
        <w:t>na</w:t>
      </w:r>
      <w:r w:rsidRPr="00E511E9">
        <w:rPr>
          <w:spacing w:val="-5"/>
        </w:rPr>
        <w:t xml:space="preserve"> </w:t>
      </w:r>
      <w:r w:rsidRPr="00E511E9">
        <w:t>elaboração</w:t>
      </w:r>
      <w:r w:rsidRPr="00E511E9">
        <w:rPr>
          <w:spacing w:val="-4"/>
        </w:rPr>
        <w:t xml:space="preserve"> </w:t>
      </w:r>
      <w:r w:rsidRPr="00E511E9">
        <w:t>das</w:t>
      </w:r>
      <w:r w:rsidRPr="00E511E9">
        <w:rPr>
          <w:spacing w:val="-3"/>
        </w:rPr>
        <w:t xml:space="preserve"> </w:t>
      </w:r>
      <w:r w:rsidRPr="00E511E9">
        <w:t>demonstrações contábeis,</w:t>
      </w:r>
      <w:r w:rsidRPr="00E511E9">
        <w:rPr>
          <w:spacing w:val="-4"/>
        </w:rPr>
        <w:t xml:space="preserve"> </w:t>
      </w:r>
      <w:r w:rsidRPr="00E511E9">
        <w:t>a</w:t>
      </w:r>
      <w:r w:rsidRPr="00E511E9">
        <w:rPr>
          <w:spacing w:val="-5"/>
        </w:rPr>
        <w:t xml:space="preserve"> </w:t>
      </w:r>
      <w:r w:rsidRPr="00E511E9">
        <w:t>não</w:t>
      </w:r>
      <w:r w:rsidRPr="00E511E9">
        <w:rPr>
          <w:spacing w:val="-5"/>
        </w:rPr>
        <w:t xml:space="preserve"> </w:t>
      </w:r>
      <w:r w:rsidRPr="00E511E9">
        <w:t>ser</w:t>
      </w:r>
      <w:r w:rsidRPr="00E511E9">
        <w:rPr>
          <w:spacing w:val="-1"/>
        </w:rPr>
        <w:t xml:space="preserve"> </w:t>
      </w:r>
      <w:r w:rsidRPr="00E511E9">
        <w:t>que</w:t>
      </w:r>
      <w:r w:rsidRPr="00E511E9">
        <w:rPr>
          <w:spacing w:val="-2"/>
        </w:rPr>
        <w:t xml:space="preserve"> </w:t>
      </w:r>
      <w:r w:rsidRPr="00E511E9">
        <w:t>a</w:t>
      </w:r>
      <w:r w:rsidRPr="00E511E9">
        <w:rPr>
          <w:spacing w:val="-4"/>
        </w:rPr>
        <w:t xml:space="preserve"> </w:t>
      </w:r>
      <w:r w:rsidRPr="00E511E9">
        <w:t>administração pretenda liquidar a Companhia ou cessar suas operações, ou não tenha nenhuma alternativa realista para evitar o encerramento das operações.</w:t>
      </w:r>
    </w:p>
    <w:p w14:paraId="2074A73C" w14:textId="77777777" w:rsidR="00E511E9" w:rsidRPr="00E511E9" w:rsidRDefault="00E511E9" w:rsidP="00E511E9">
      <w:pPr>
        <w:pStyle w:val="Corpodetexto"/>
        <w:spacing w:before="162"/>
        <w:ind w:left="906" w:right="127"/>
      </w:pPr>
      <w:r w:rsidRPr="00E511E9">
        <w:t>Os</w:t>
      </w:r>
      <w:r w:rsidRPr="00E511E9">
        <w:rPr>
          <w:spacing w:val="-4"/>
        </w:rPr>
        <w:t xml:space="preserve"> </w:t>
      </w:r>
      <w:r w:rsidRPr="00E511E9">
        <w:t>responsáveis</w:t>
      </w:r>
      <w:r w:rsidRPr="00E511E9">
        <w:rPr>
          <w:spacing w:val="-4"/>
        </w:rPr>
        <w:t xml:space="preserve"> </w:t>
      </w:r>
      <w:r w:rsidRPr="00E511E9">
        <w:t>pela</w:t>
      </w:r>
      <w:r w:rsidRPr="00E511E9">
        <w:rPr>
          <w:spacing w:val="-3"/>
        </w:rPr>
        <w:t xml:space="preserve"> </w:t>
      </w:r>
      <w:r w:rsidRPr="00E511E9">
        <w:t>governança</w:t>
      </w:r>
      <w:r w:rsidRPr="00E511E9">
        <w:rPr>
          <w:spacing w:val="-5"/>
        </w:rPr>
        <w:t xml:space="preserve"> </w:t>
      </w:r>
      <w:r w:rsidRPr="00E511E9">
        <w:t>da</w:t>
      </w:r>
      <w:r w:rsidRPr="00E511E9">
        <w:rPr>
          <w:spacing w:val="-5"/>
        </w:rPr>
        <w:t xml:space="preserve"> </w:t>
      </w:r>
      <w:r w:rsidRPr="00E511E9">
        <w:t>Ativos</w:t>
      </w:r>
      <w:r w:rsidRPr="00E511E9">
        <w:rPr>
          <w:spacing w:val="-4"/>
        </w:rPr>
        <w:t xml:space="preserve"> </w:t>
      </w:r>
      <w:r w:rsidRPr="00E511E9">
        <w:t>Gestão</w:t>
      </w:r>
      <w:r w:rsidRPr="00E511E9">
        <w:rPr>
          <w:spacing w:val="-5"/>
        </w:rPr>
        <w:t xml:space="preserve"> </w:t>
      </w:r>
      <w:r w:rsidRPr="00E511E9">
        <w:t>são</w:t>
      </w:r>
      <w:r w:rsidRPr="00E511E9">
        <w:rPr>
          <w:spacing w:val="-6"/>
        </w:rPr>
        <w:t xml:space="preserve"> </w:t>
      </w:r>
      <w:r w:rsidRPr="00E511E9">
        <w:t>aqueles</w:t>
      </w:r>
      <w:r w:rsidRPr="00E511E9">
        <w:rPr>
          <w:spacing w:val="-4"/>
        </w:rPr>
        <w:t xml:space="preserve"> </w:t>
      </w:r>
      <w:r w:rsidRPr="00E511E9">
        <w:t>com</w:t>
      </w:r>
      <w:r w:rsidRPr="00E511E9">
        <w:rPr>
          <w:spacing w:val="-3"/>
        </w:rPr>
        <w:t xml:space="preserve"> </w:t>
      </w:r>
      <w:r w:rsidRPr="00E511E9">
        <w:t>responsabilidade pela supervisão do processo de elaboração das demonstrações contábeis.</w:t>
      </w:r>
    </w:p>
    <w:p w14:paraId="36407A3F" w14:textId="77777777" w:rsidR="00E511E9" w:rsidRPr="00E511E9" w:rsidRDefault="00E511E9" w:rsidP="00E511E9">
      <w:pPr>
        <w:pStyle w:val="Ttulo2"/>
        <w:keepNext w:val="0"/>
        <w:keepLines w:val="0"/>
        <w:widowControl w:val="0"/>
        <w:autoSpaceDE w:val="0"/>
        <w:autoSpaceDN w:val="0"/>
        <w:spacing w:before="159" w:line="240" w:lineRule="auto"/>
        <w:ind w:left="906"/>
        <w:rPr>
          <w:rFonts w:ascii="Arial" w:eastAsia="Arial" w:hAnsi="Arial" w:cs="Arial"/>
          <w:b/>
          <w:bCs/>
          <w:color w:val="auto"/>
          <w:kern w:val="0"/>
          <w:sz w:val="20"/>
          <w:szCs w:val="20"/>
          <w:lang w:val="pt-PT"/>
          <w14:ligatures w14:val="none"/>
        </w:rPr>
      </w:pPr>
      <w:r w:rsidRPr="00E511E9">
        <w:rPr>
          <w:rFonts w:ascii="Arial" w:eastAsia="Arial" w:hAnsi="Arial" w:cs="Arial"/>
          <w:b/>
          <w:bCs/>
          <w:color w:val="auto"/>
          <w:kern w:val="0"/>
          <w:sz w:val="20"/>
          <w:szCs w:val="20"/>
          <w:lang w:val="pt-PT"/>
          <w14:ligatures w14:val="none"/>
        </w:rPr>
        <w:t>Responsabilidades dos auditores pela auditoria das demonstrações contábeis</w:t>
      </w:r>
    </w:p>
    <w:p w14:paraId="629E875F" w14:textId="77777777" w:rsidR="00E511E9" w:rsidRPr="00E511E9" w:rsidRDefault="00E511E9" w:rsidP="00E511E9">
      <w:pPr>
        <w:pStyle w:val="Ttulo2"/>
        <w:keepNext w:val="0"/>
        <w:keepLines w:val="0"/>
        <w:widowControl w:val="0"/>
        <w:autoSpaceDE w:val="0"/>
        <w:autoSpaceDN w:val="0"/>
        <w:spacing w:before="159" w:line="240" w:lineRule="auto"/>
        <w:ind w:left="906"/>
        <w:rPr>
          <w:rFonts w:ascii="Arial" w:eastAsia="Arial" w:hAnsi="Arial" w:cs="Arial"/>
          <w:b/>
          <w:bCs/>
          <w:color w:val="auto"/>
          <w:kern w:val="0"/>
          <w:sz w:val="20"/>
          <w:szCs w:val="20"/>
          <w:lang w:val="pt-PT"/>
          <w14:ligatures w14:val="none"/>
        </w:rPr>
      </w:pPr>
    </w:p>
    <w:p w14:paraId="76BC2219" w14:textId="77777777" w:rsidR="00E511E9" w:rsidRPr="00E511E9" w:rsidRDefault="00E511E9" w:rsidP="00E511E9">
      <w:pPr>
        <w:pStyle w:val="Corpodetexto"/>
        <w:spacing w:before="1" w:line="249" w:lineRule="auto"/>
        <w:ind w:left="906" w:right="91"/>
      </w:pPr>
      <w:r w:rsidRPr="00E511E9">
        <w:t>Nossos objetivos são obter segurança razoável de que as demonstrações contábeis tomadas em conjunto, estão livres de distorção relevante, independentemente se causada por fraude ou erro, e emitir relatório do auditor contendo nossa opinião. Segurança razoável é um alto nível de segurança, mas não uma garantia de que a auditoria realizada de acordo com as normas brasileiras e internacionais de auditoria sempre detectam as eventuais</w:t>
      </w:r>
      <w:r w:rsidRPr="00E511E9">
        <w:rPr>
          <w:spacing w:val="-3"/>
        </w:rPr>
        <w:t xml:space="preserve"> </w:t>
      </w:r>
      <w:r w:rsidRPr="00E511E9">
        <w:t>distorções</w:t>
      </w:r>
      <w:r w:rsidRPr="00E511E9">
        <w:rPr>
          <w:spacing w:val="-3"/>
        </w:rPr>
        <w:t xml:space="preserve"> </w:t>
      </w:r>
      <w:r w:rsidRPr="00E511E9">
        <w:t>relevantes</w:t>
      </w:r>
      <w:r w:rsidRPr="00E511E9">
        <w:rPr>
          <w:spacing w:val="-3"/>
        </w:rPr>
        <w:t xml:space="preserve"> </w:t>
      </w:r>
      <w:r w:rsidRPr="00E511E9">
        <w:t>existentes.</w:t>
      </w:r>
      <w:r w:rsidRPr="00E511E9">
        <w:rPr>
          <w:spacing w:val="-2"/>
        </w:rPr>
        <w:t xml:space="preserve"> </w:t>
      </w:r>
      <w:r w:rsidRPr="00E511E9">
        <w:t>As</w:t>
      </w:r>
      <w:r w:rsidRPr="00E511E9">
        <w:rPr>
          <w:spacing w:val="-3"/>
        </w:rPr>
        <w:t xml:space="preserve"> </w:t>
      </w:r>
      <w:r w:rsidRPr="00E511E9">
        <w:t>distorções</w:t>
      </w:r>
      <w:r w:rsidRPr="00E511E9">
        <w:rPr>
          <w:spacing w:val="-3"/>
        </w:rPr>
        <w:t xml:space="preserve"> </w:t>
      </w:r>
      <w:r w:rsidRPr="00E511E9">
        <w:t>podem</w:t>
      </w:r>
      <w:r w:rsidRPr="00E511E9">
        <w:rPr>
          <w:spacing w:val="-4"/>
        </w:rPr>
        <w:t xml:space="preserve"> </w:t>
      </w:r>
      <w:r w:rsidRPr="00E511E9">
        <w:t>ser</w:t>
      </w:r>
      <w:r w:rsidRPr="00E511E9">
        <w:rPr>
          <w:spacing w:val="-4"/>
        </w:rPr>
        <w:t xml:space="preserve"> </w:t>
      </w:r>
      <w:r w:rsidRPr="00E511E9">
        <w:t>decorrentes</w:t>
      </w:r>
      <w:r w:rsidRPr="00E511E9">
        <w:rPr>
          <w:spacing w:val="-3"/>
        </w:rPr>
        <w:t xml:space="preserve"> </w:t>
      </w:r>
      <w:r w:rsidRPr="00E511E9">
        <w:t>de</w:t>
      </w:r>
      <w:r w:rsidRPr="00E511E9">
        <w:rPr>
          <w:spacing w:val="-5"/>
        </w:rPr>
        <w:t xml:space="preserve"> </w:t>
      </w:r>
      <w:r w:rsidRPr="00E511E9">
        <w:t>fraude ou erro e são consideradas relevantes quando, individualmente ou em conjunto, possam influenciar, de forma razoável, nas decisões econômicas dos usuários tomadas com base nas referidas demonstrações contábeis.</w:t>
      </w:r>
    </w:p>
    <w:p w14:paraId="2A750A13" w14:textId="77777777" w:rsidR="00E511E9" w:rsidRPr="00E511E9" w:rsidRDefault="00E511E9" w:rsidP="00E511E9">
      <w:pPr>
        <w:pStyle w:val="Corpodetexto"/>
        <w:spacing w:line="249" w:lineRule="auto"/>
        <w:sectPr w:rsidR="00E511E9" w:rsidRPr="00E511E9" w:rsidSect="00E511E9">
          <w:headerReference w:type="default" r:id="rId26"/>
          <w:footerReference w:type="default" r:id="rId27"/>
          <w:pgSz w:w="11920" w:h="16850"/>
          <w:pgMar w:top="2000" w:right="1133" w:bottom="1120" w:left="1700" w:header="1409" w:footer="932" w:gutter="0"/>
          <w:cols w:space="720"/>
        </w:sectPr>
      </w:pPr>
    </w:p>
    <w:p w14:paraId="67105171" w14:textId="77777777" w:rsidR="00E511E9" w:rsidRPr="00E511E9" w:rsidRDefault="00E511E9" w:rsidP="00E511E9">
      <w:pPr>
        <w:pStyle w:val="Corpodetexto"/>
      </w:pPr>
    </w:p>
    <w:p w14:paraId="78115462" w14:textId="77777777" w:rsidR="00E511E9" w:rsidRPr="00E511E9" w:rsidRDefault="00E511E9" w:rsidP="00E511E9">
      <w:pPr>
        <w:pStyle w:val="Corpodetexto"/>
      </w:pPr>
    </w:p>
    <w:p w14:paraId="4BDF28DD" w14:textId="77777777" w:rsidR="00E511E9" w:rsidRPr="00E511E9" w:rsidRDefault="00E511E9" w:rsidP="00E511E9">
      <w:pPr>
        <w:pStyle w:val="Corpodetexto"/>
        <w:spacing w:before="186"/>
      </w:pPr>
    </w:p>
    <w:p w14:paraId="4B2F8A77" w14:textId="77777777" w:rsidR="00E511E9" w:rsidRPr="00E511E9" w:rsidRDefault="00E511E9" w:rsidP="00E511E9">
      <w:pPr>
        <w:pStyle w:val="Corpodetexto"/>
        <w:spacing w:line="249" w:lineRule="auto"/>
        <w:ind w:left="906" w:right="91"/>
      </w:pPr>
      <w:r w:rsidRPr="00E511E9">
        <w:t>Como</w:t>
      </w:r>
      <w:r w:rsidRPr="00E511E9">
        <w:rPr>
          <w:spacing w:val="-3"/>
        </w:rPr>
        <w:t xml:space="preserve"> </w:t>
      </w:r>
      <w:r w:rsidRPr="00E511E9">
        <w:t>parte</w:t>
      </w:r>
      <w:r w:rsidRPr="00E511E9">
        <w:rPr>
          <w:spacing w:val="-2"/>
        </w:rPr>
        <w:t xml:space="preserve"> </w:t>
      </w:r>
      <w:r w:rsidRPr="00E511E9">
        <w:t>da</w:t>
      </w:r>
      <w:r w:rsidRPr="00E511E9">
        <w:rPr>
          <w:spacing w:val="-3"/>
        </w:rPr>
        <w:t xml:space="preserve"> </w:t>
      </w:r>
      <w:r w:rsidRPr="00E511E9">
        <w:t>auditoria</w:t>
      </w:r>
      <w:r w:rsidRPr="00E511E9">
        <w:rPr>
          <w:spacing w:val="-4"/>
        </w:rPr>
        <w:t xml:space="preserve"> </w:t>
      </w:r>
      <w:r w:rsidRPr="00E511E9">
        <w:t>realizada</w:t>
      </w:r>
      <w:r w:rsidRPr="00E511E9">
        <w:rPr>
          <w:spacing w:val="-3"/>
        </w:rPr>
        <w:t xml:space="preserve"> </w:t>
      </w:r>
      <w:r w:rsidRPr="00E511E9">
        <w:t>de</w:t>
      </w:r>
      <w:r w:rsidRPr="00E511E9">
        <w:rPr>
          <w:spacing w:val="-5"/>
        </w:rPr>
        <w:t xml:space="preserve"> </w:t>
      </w:r>
      <w:r w:rsidRPr="00E511E9">
        <w:t>acordo</w:t>
      </w:r>
      <w:r w:rsidRPr="00E511E9">
        <w:rPr>
          <w:spacing w:val="-5"/>
        </w:rPr>
        <w:t xml:space="preserve"> </w:t>
      </w:r>
      <w:r w:rsidRPr="00E511E9">
        <w:t>com</w:t>
      </w:r>
      <w:r w:rsidRPr="00E511E9">
        <w:rPr>
          <w:spacing w:val="-4"/>
        </w:rPr>
        <w:t xml:space="preserve"> </w:t>
      </w:r>
      <w:r w:rsidRPr="00E511E9">
        <w:t>as</w:t>
      </w:r>
      <w:r w:rsidRPr="00E511E9">
        <w:rPr>
          <w:spacing w:val="-3"/>
        </w:rPr>
        <w:t xml:space="preserve"> </w:t>
      </w:r>
      <w:r w:rsidRPr="00E511E9">
        <w:t>normas</w:t>
      </w:r>
      <w:r w:rsidRPr="00E511E9">
        <w:rPr>
          <w:spacing w:val="-3"/>
        </w:rPr>
        <w:t xml:space="preserve"> </w:t>
      </w:r>
      <w:r w:rsidRPr="00E511E9">
        <w:t>brasileiras</w:t>
      </w:r>
      <w:r w:rsidRPr="00E511E9">
        <w:rPr>
          <w:spacing w:val="-3"/>
        </w:rPr>
        <w:t xml:space="preserve"> </w:t>
      </w:r>
      <w:r w:rsidRPr="00E511E9">
        <w:t>e</w:t>
      </w:r>
      <w:r w:rsidRPr="00E511E9">
        <w:rPr>
          <w:spacing w:val="-2"/>
        </w:rPr>
        <w:t xml:space="preserve"> </w:t>
      </w:r>
      <w:r w:rsidRPr="00E511E9">
        <w:t>internacionais</w:t>
      </w:r>
      <w:r w:rsidRPr="00E511E9">
        <w:rPr>
          <w:spacing w:val="-3"/>
        </w:rPr>
        <w:t xml:space="preserve"> </w:t>
      </w:r>
      <w:r w:rsidRPr="00E511E9">
        <w:t>de auditoria, exercemos julgamento profissional e mantemos ceticismo profissional ao longo da auditoria. Além disso:</w:t>
      </w:r>
    </w:p>
    <w:p w14:paraId="79DFCB72" w14:textId="77777777" w:rsidR="00E511E9" w:rsidRPr="00E511E9" w:rsidRDefault="00E511E9" w:rsidP="00E511E9">
      <w:pPr>
        <w:pStyle w:val="PargrafodaLista"/>
        <w:widowControl w:val="0"/>
        <w:numPr>
          <w:ilvl w:val="0"/>
          <w:numId w:val="19"/>
        </w:numPr>
        <w:tabs>
          <w:tab w:val="left" w:pos="906"/>
        </w:tabs>
        <w:autoSpaceDE w:val="0"/>
        <w:autoSpaceDN w:val="0"/>
        <w:spacing w:before="121" w:after="0" w:line="247" w:lineRule="auto"/>
        <w:ind w:right="129"/>
        <w:contextualSpacing w:val="0"/>
        <w:rPr>
          <w:rFonts w:ascii="Arial" w:hAnsi="Arial" w:cs="Arial"/>
          <w:sz w:val="20"/>
        </w:rPr>
      </w:pPr>
      <w:r w:rsidRPr="00E511E9">
        <w:rPr>
          <w:rFonts w:ascii="Arial" w:hAnsi="Arial" w:cs="Arial"/>
          <w:position w:val="1"/>
          <w:sz w:val="20"/>
        </w:rPr>
        <w:t xml:space="preserve">Identificamos e avaliamos os riscos de distorção relevante nas demonstrações contábeis, </w:t>
      </w:r>
      <w:r w:rsidRPr="00E511E9">
        <w:rPr>
          <w:rFonts w:ascii="Arial" w:hAnsi="Arial" w:cs="Arial"/>
          <w:sz w:val="20"/>
        </w:rPr>
        <w:t>independentemente se causada por fraude ou erro, planejamos e executamos procedimentos de auditoria em resposta a tais riscos, bem como obtemos evidência de auditoria</w:t>
      </w:r>
      <w:r w:rsidRPr="00E511E9">
        <w:rPr>
          <w:rFonts w:ascii="Arial" w:hAnsi="Arial" w:cs="Arial"/>
          <w:spacing w:val="-4"/>
          <w:sz w:val="20"/>
        </w:rPr>
        <w:t xml:space="preserve"> </w:t>
      </w:r>
      <w:r w:rsidRPr="00E511E9">
        <w:rPr>
          <w:rFonts w:ascii="Arial" w:hAnsi="Arial" w:cs="Arial"/>
          <w:sz w:val="20"/>
        </w:rPr>
        <w:t>apropriada</w:t>
      </w:r>
      <w:r w:rsidRPr="00E511E9">
        <w:rPr>
          <w:rFonts w:ascii="Arial" w:hAnsi="Arial" w:cs="Arial"/>
          <w:spacing w:val="-2"/>
          <w:sz w:val="20"/>
        </w:rPr>
        <w:t xml:space="preserve"> </w:t>
      </w:r>
      <w:r w:rsidRPr="00E511E9">
        <w:rPr>
          <w:rFonts w:ascii="Arial" w:hAnsi="Arial" w:cs="Arial"/>
          <w:sz w:val="20"/>
        </w:rPr>
        <w:t>e</w:t>
      </w:r>
      <w:r w:rsidRPr="00E511E9">
        <w:rPr>
          <w:rFonts w:ascii="Arial" w:hAnsi="Arial" w:cs="Arial"/>
          <w:spacing w:val="-4"/>
          <w:sz w:val="20"/>
        </w:rPr>
        <w:t xml:space="preserve"> </w:t>
      </w:r>
      <w:r w:rsidRPr="00E511E9">
        <w:rPr>
          <w:rFonts w:ascii="Arial" w:hAnsi="Arial" w:cs="Arial"/>
          <w:sz w:val="20"/>
        </w:rPr>
        <w:t>suficiente</w:t>
      </w:r>
      <w:r w:rsidRPr="00E511E9">
        <w:rPr>
          <w:rFonts w:ascii="Arial" w:hAnsi="Arial" w:cs="Arial"/>
          <w:spacing w:val="-4"/>
          <w:sz w:val="20"/>
        </w:rPr>
        <w:t xml:space="preserve"> </w:t>
      </w:r>
      <w:r w:rsidRPr="00E511E9">
        <w:rPr>
          <w:rFonts w:ascii="Arial" w:hAnsi="Arial" w:cs="Arial"/>
          <w:sz w:val="20"/>
        </w:rPr>
        <w:t>para</w:t>
      </w:r>
      <w:r w:rsidRPr="00E511E9">
        <w:rPr>
          <w:rFonts w:ascii="Arial" w:hAnsi="Arial" w:cs="Arial"/>
          <w:spacing w:val="-4"/>
          <w:sz w:val="20"/>
        </w:rPr>
        <w:t xml:space="preserve"> </w:t>
      </w:r>
      <w:r w:rsidRPr="00E511E9">
        <w:rPr>
          <w:rFonts w:ascii="Arial" w:hAnsi="Arial" w:cs="Arial"/>
          <w:sz w:val="20"/>
        </w:rPr>
        <w:t>fundamentar</w:t>
      </w:r>
      <w:r w:rsidRPr="00E511E9">
        <w:rPr>
          <w:rFonts w:ascii="Arial" w:hAnsi="Arial" w:cs="Arial"/>
          <w:spacing w:val="-3"/>
          <w:sz w:val="20"/>
        </w:rPr>
        <w:t xml:space="preserve"> </w:t>
      </w:r>
      <w:r w:rsidRPr="00E511E9">
        <w:rPr>
          <w:rFonts w:ascii="Arial" w:hAnsi="Arial" w:cs="Arial"/>
          <w:sz w:val="20"/>
        </w:rPr>
        <w:t>nossa</w:t>
      </w:r>
      <w:r w:rsidRPr="00E511E9">
        <w:rPr>
          <w:rFonts w:ascii="Arial" w:hAnsi="Arial" w:cs="Arial"/>
          <w:spacing w:val="-4"/>
          <w:sz w:val="20"/>
        </w:rPr>
        <w:t xml:space="preserve"> </w:t>
      </w:r>
      <w:r w:rsidRPr="00E511E9">
        <w:rPr>
          <w:rFonts w:ascii="Arial" w:hAnsi="Arial" w:cs="Arial"/>
          <w:sz w:val="20"/>
        </w:rPr>
        <w:t>opinião.</w:t>
      </w:r>
      <w:r w:rsidRPr="00E511E9">
        <w:rPr>
          <w:rFonts w:ascii="Arial" w:hAnsi="Arial" w:cs="Arial"/>
          <w:spacing w:val="-4"/>
          <w:sz w:val="20"/>
        </w:rPr>
        <w:t xml:space="preserve"> </w:t>
      </w:r>
      <w:r w:rsidRPr="00E511E9">
        <w:rPr>
          <w:rFonts w:ascii="Arial" w:hAnsi="Arial" w:cs="Arial"/>
          <w:sz w:val="20"/>
        </w:rPr>
        <w:t>O</w:t>
      </w:r>
      <w:r w:rsidRPr="00E511E9">
        <w:rPr>
          <w:rFonts w:ascii="Arial" w:hAnsi="Arial" w:cs="Arial"/>
          <w:spacing w:val="-3"/>
          <w:sz w:val="20"/>
        </w:rPr>
        <w:t xml:space="preserve"> </w:t>
      </w:r>
      <w:r w:rsidRPr="00E511E9">
        <w:rPr>
          <w:rFonts w:ascii="Arial" w:hAnsi="Arial" w:cs="Arial"/>
          <w:sz w:val="20"/>
        </w:rPr>
        <w:t>risco</w:t>
      </w:r>
      <w:r w:rsidRPr="00E511E9">
        <w:rPr>
          <w:rFonts w:ascii="Arial" w:hAnsi="Arial" w:cs="Arial"/>
          <w:spacing w:val="-4"/>
          <w:sz w:val="20"/>
        </w:rPr>
        <w:t xml:space="preserve"> </w:t>
      </w:r>
      <w:r w:rsidRPr="00E511E9">
        <w:rPr>
          <w:rFonts w:ascii="Arial" w:hAnsi="Arial" w:cs="Arial"/>
          <w:sz w:val="20"/>
        </w:rPr>
        <w:t>de</w:t>
      </w:r>
      <w:r w:rsidRPr="00E511E9">
        <w:rPr>
          <w:rFonts w:ascii="Arial" w:hAnsi="Arial" w:cs="Arial"/>
          <w:spacing w:val="-2"/>
          <w:sz w:val="20"/>
        </w:rPr>
        <w:t xml:space="preserve"> </w:t>
      </w:r>
      <w:r w:rsidRPr="00E511E9">
        <w:rPr>
          <w:rFonts w:ascii="Arial" w:hAnsi="Arial" w:cs="Arial"/>
          <w:sz w:val="20"/>
        </w:rPr>
        <w:t>não</w:t>
      </w:r>
      <w:r w:rsidRPr="00E511E9">
        <w:rPr>
          <w:rFonts w:ascii="Arial" w:hAnsi="Arial" w:cs="Arial"/>
          <w:spacing w:val="-2"/>
          <w:sz w:val="20"/>
        </w:rPr>
        <w:t xml:space="preserve"> </w:t>
      </w:r>
      <w:r w:rsidRPr="00E511E9">
        <w:rPr>
          <w:rFonts w:ascii="Arial" w:hAnsi="Arial" w:cs="Arial"/>
          <w:sz w:val="20"/>
        </w:rPr>
        <w:t>detecção de</w:t>
      </w:r>
      <w:r w:rsidRPr="00E511E9">
        <w:rPr>
          <w:rFonts w:ascii="Arial" w:hAnsi="Arial" w:cs="Arial"/>
          <w:spacing w:val="-2"/>
          <w:sz w:val="20"/>
        </w:rPr>
        <w:t xml:space="preserve"> </w:t>
      </w:r>
      <w:r w:rsidRPr="00E511E9">
        <w:rPr>
          <w:rFonts w:ascii="Arial" w:hAnsi="Arial" w:cs="Arial"/>
          <w:sz w:val="20"/>
        </w:rPr>
        <w:t>distorção</w:t>
      </w:r>
      <w:r w:rsidRPr="00E511E9">
        <w:rPr>
          <w:rFonts w:ascii="Arial" w:hAnsi="Arial" w:cs="Arial"/>
          <w:spacing w:val="-2"/>
          <w:sz w:val="20"/>
        </w:rPr>
        <w:t xml:space="preserve"> </w:t>
      </w:r>
      <w:r w:rsidRPr="00E511E9">
        <w:rPr>
          <w:rFonts w:ascii="Arial" w:hAnsi="Arial" w:cs="Arial"/>
          <w:sz w:val="20"/>
        </w:rPr>
        <w:t>relevante</w:t>
      </w:r>
      <w:r w:rsidRPr="00E511E9">
        <w:rPr>
          <w:rFonts w:ascii="Arial" w:hAnsi="Arial" w:cs="Arial"/>
          <w:spacing w:val="-2"/>
          <w:sz w:val="20"/>
        </w:rPr>
        <w:t xml:space="preserve"> </w:t>
      </w:r>
      <w:r w:rsidRPr="00E511E9">
        <w:rPr>
          <w:rFonts w:ascii="Arial" w:hAnsi="Arial" w:cs="Arial"/>
          <w:sz w:val="20"/>
        </w:rPr>
        <w:t>resultante</w:t>
      </w:r>
      <w:r w:rsidRPr="00E511E9">
        <w:rPr>
          <w:rFonts w:ascii="Arial" w:hAnsi="Arial" w:cs="Arial"/>
          <w:spacing w:val="-2"/>
          <w:sz w:val="20"/>
        </w:rPr>
        <w:t xml:space="preserve"> </w:t>
      </w:r>
      <w:r w:rsidRPr="00E511E9">
        <w:rPr>
          <w:rFonts w:ascii="Arial" w:hAnsi="Arial" w:cs="Arial"/>
          <w:sz w:val="20"/>
        </w:rPr>
        <w:t>de</w:t>
      </w:r>
      <w:r w:rsidRPr="00E511E9">
        <w:rPr>
          <w:rFonts w:ascii="Arial" w:hAnsi="Arial" w:cs="Arial"/>
          <w:spacing w:val="-1"/>
          <w:sz w:val="20"/>
        </w:rPr>
        <w:t xml:space="preserve"> </w:t>
      </w:r>
      <w:r w:rsidRPr="00E511E9">
        <w:rPr>
          <w:rFonts w:ascii="Arial" w:hAnsi="Arial" w:cs="Arial"/>
          <w:sz w:val="20"/>
        </w:rPr>
        <w:t>fraude é</w:t>
      </w:r>
      <w:r w:rsidRPr="00E511E9">
        <w:rPr>
          <w:rFonts w:ascii="Arial" w:hAnsi="Arial" w:cs="Arial"/>
          <w:spacing w:val="-1"/>
          <w:sz w:val="20"/>
        </w:rPr>
        <w:t xml:space="preserve"> </w:t>
      </w:r>
      <w:r w:rsidRPr="00E511E9">
        <w:rPr>
          <w:rFonts w:ascii="Arial" w:hAnsi="Arial" w:cs="Arial"/>
          <w:sz w:val="20"/>
        </w:rPr>
        <w:t>maior do que o</w:t>
      </w:r>
      <w:r w:rsidRPr="00E511E9">
        <w:rPr>
          <w:rFonts w:ascii="Arial" w:hAnsi="Arial" w:cs="Arial"/>
          <w:spacing w:val="-1"/>
          <w:sz w:val="20"/>
        </w:rPr>
        <w:t xml:space="preserve"> </w:t>
      </w:r>
      <w:r w:rsidRPr="00E511E9">
        <w:rPr>
          <w:rFonts w:ascii="Arial" w:hAnsi="Arial" w:cs="Arial"/>
          <w:sz w:val="20"/>
        </w:rPr>
        <w:t>proveniente de erro, uma</w:t>
      </w:r>
      <w:r w:rsidRPr="00E511E9">
        <w:rPr>
          <w:rFonts w:ascii="Arial" w:hAnsi="Arial" w:cs="Arial"/>
          <w:spacing w:val="-1"/>
          <w:sz w:val="20"/>
        </w:rPr>
        <w:t xml:space="preserve"> </w:t>
      </w:r>
      <w:r w:rsidRPr="00E511E9">
        <w:rPr>
          <w:rFonts w:ascii="Arial" w:hAnsi="Arial" w:cs="Arial"/>
          <w:sz w:val="20"/>
        </w:rPr>
        <w:t>vez que a fraude pode envolver ato de conluio, falsificação, omissões, representações falsas ou a superação do controle interno;</w:t>
      </w:r>
    </w:p>
    <w:p w14:paraId="198CDAEA" w14:textId="77777777" w:rsidR="00E511E9" w:rsidRPr="00E511E9" w:rsidRDefault="00E511E9" w:rsidP="00E511E9">
      <w:pPr>
        <w:pStyle w:val="PargrafodaLista"/>
        <w:widowControl w:val="0"/>
        <w:numPr>
          <w:ilvl w:val="0"/>
          <w:numId w:val="19"/>
        </w:numPr>
        <w:tabs>
          <w:tab w:val="left" w:pos="906"/>
        </w:tabs>
        <w:autoSpaceDE w:val="0"/>
        <w:autoSpaceDN w:val="0"/>
        <w:spacing w:before="127" w:after="0" w:line="242" w:lineRule="auto"/>
        <w:ind w:right="65"/>
        <w:contextualSpacing w:val="0"/>
        <w:rPr>
          <w:rFonts w:ascii="Arial" w:hAnsi="Arial" w:cs="Arial"/>
          <w:sz w:val="20"/>
        </w:rPr>
      </w:pPr>
      <w:r w:rsidRPr="00E511E9">
        <w:rPr>
          <w:rFonts w:ascii="Arial" w:hAnsi="Arial" w:cs="Arial"/>
          <w:position w:val="1"/>
          <w:sz w:val="20"/>
        </w:rPr>
        <w:t>Obtemos</w:t>
      </w:r>
      <w:r w:rsidRPr="00E511E9">
        <w:rPr>
          <w:rFonts w:ascii="Arial" w:hAnsi="Arial" w:cs="Arial"/>
          <w:spacing w:val="-3"/>
          <w:position w:val="1"/>
          <w:sz w:val="20"/>
        </w:rPr>
        <w:t xml:space="preserve"> </w:t>
      </w:r>
      <w:r w:rsidRPr="00E511E9">
        <w:rPr>
          <w:rFonts w:ascii="Arial" w:hAnsi="Arial" w:cs="Arial"/>
          <w:position w:val="1"/>
          <w:sz w:val="20"/>
        </w:rPr>
        <w:t>entendimento</w:t>
      </w:r>
      <w:r w:rsidRPr="00E511E9">
        <w:rPr>
          <w:rFonts w:ascii="Arial" w:hAnsi="Arial" w:cs="Arial"/>
          <w:spacing w:val="-5"/>
          <w:position w:val="1"/>
          <w:sz w:val="20"/>
        </w:rPr>
        <w:t xml:space="preserve"> </w:t>
      </w:r>
      <w:r w:rsidRPr="00E511E9">
        <w:rPr>
          <w:rFonts w:ascii="Arial" w:hAnsi="Arial" w:cs="Arial"/>
          <w:position w:val="1"/>
          <w:sz w:val="20"/>
        </w:rPr>
        <w:t>dos</w:t>
      </w:r>
      <w:r w:rsidRPr="00E511E9">
        <w:rPr>
          <w:rFonts w:ascii="Arial" w:hAnsi="Arial" w:cs="Arial"/>
          <w:spacing w:val="-5"/>
          <w:position w:val="1"/>
          <w:sz w:val="20"/>
        </w:rPr>
        <w:t xml:space="preserve"> </w:t>
      </w:r>
      <w:r w:rsidRPr="00E511E9">
        <w:rPr>
          <w:rFonts w:ascii="Arial" w:hAnsi="Arial" w:cs="Arial"/>
          <w:position w:val="1"/>
          <w:sz w:val="20"/>
        </w:rPr>
        <w:t>controles</w:t>
      </w:r>
      <w:r w:rsidRPr="00E511E9">
        <w:rPr>
          <w:rFonts w:ascii="Arial" w:hAnsi="Arial" w:cs="Arial"/>
          <w:spacing w:val="-3"/>
          <w:position w:val="1"/>
          <w:sz w:val="20"/>
        </w:rPr>
        <w:t xml:space="preserve"> </w:t>
      </w:r>
      <w:r w:rsidRPr="00E511E9">
        <w:rPr>
          <w:rFonts w:ascii="Arial" w:hAnsi="Arial" w:cs="Arial"/>
          <w:position w:val="1"/>
          <w:sz w:val="20"/>
        </w:rPr>
        <w:t>internos</w:t>
      </w:r>
      <w:r w:rsidRPr="00E511E9">
        <w:rPr>
          <w:rFonts w:ascii="Arial" w:hAnsi="Arial" w:cs="Arial"/>
          <w:spacing w:val="-5"/>
          <w:position w:val="1"/>
          <w:sz w:val="20"/>
        </w:rPr>
        <w:t xml:space="preserve"> </w:t>
      </w:r>
      <w:r w:rsidRPr="00E511E9">
        <w:rPr>
          <w:rFonts w:ascii="Arial" w:hAnsi="Arial" w:cs="Arial"/>
          <w:position w:val="1"/>
          <w:sz w:val="20"/>
        </w:rPr>
        <w:t>relevantes</w:t>
      </w:r>
      <w:r w:rsidRPr="00E511E9">
        <w:rPr>
          <w:rFonts w:ascii="Arial" w:hAnsi="Arial" w:cs="Arial"/>
          <w:spacing w:val="-5"/>
          <w:position w:val="1"/>
          <w:sz w:val="20"/>
        </w:rPr>
        <w:t xml:space="preserve"> </w:t>
      </w:r>
      <w:r w:rsidRPr="00E511E9">
        <w:rPr>
          <w:rFonts w:ascii="Arial" w:hAnsi="Arial" w:cs="Arial"/>
          <w:position w:val="1"/>
          <w:sz w:val="20"/>
        </w:rPr>
        <w:t>para</w:t>
      </w:r>
      <w:r w:rsidRPr="00E511E9">
        <w:rPr>
          <w:rFonts w:ascii="Arial" w:hAnsi="Arial" w:cs="Arial"/>
          <w:spacing w:val="-4"/>
          <w:position w:val="1"/>
          <w:sz w:val="20"/>
        </w:rPr>
        <w:t xml:space="preserve"> </w:t>
      </w:r>
      <w:r w:rsidRPr="00E511E9">
        <w:rPr>
          <w:rFonts w:ascii="Arial" w:hAnsi="Arial" w:cs="Arial"/>
          <w:position w:val="1"/>
          <w:sz w:val="20"/>
        </w:rPr>
        <w:t>a</w:t>
      </w:r>
      <w:r w:rsidRPr="00E511E9">
        <w:rPr>
          <w:rFonts w:ascii="Arial" w:hAnsi="Arial" w:cs="Arial"/>
          <w:spacing w:val="-6"/>
          <w:position w:val="1"/>
          <w:sz w:val="20"/>
        </w:rPr>
        <w:t xml:space="preserve"> </w:t>
      </w:r>
      <w:r w:rsidRPr="00E511E9">
        <w:rPr>
          <w:rFonts w:ascii="Arial" w:hAnsi="Arial" w:cs="Arial"/>
          <w:position w:val="1"/>
          <w:sz w:val="20"/>
        </w:rPr>
        <w:t>auditoria</w:t>
      </w:r>
      <w:r w:rsidRPr="00E511E9">
        <w:rPr>
          <w:rFonts w:ascii="Arial" w:hAnsi="Arial" w:cs="Arial"/>
          <w:spacing w:val="-4"/>
          <w:position w:val="1"/>
          <w:sz w:val="20"/>
        </w:rPr>
        <w:t xml:space="preserve"> </w:t>
      </w:r>
      <w:r w:rsidRPr="00E511E9">
        <w:rPr>
          <w:rFonts w:ascii="Arial" w:hAnsi="Arial" w:cs="Arial"/>
          <w:position w:val="1"/>
          <w:sz w:val="20"/>
        </w:rPr>
        <w:t>para</w:t>
      </w:r>
      <w:r w:rsidRPr="00E511E9">
        <w:rPr>
          <w:rFonts w:ascii="Arial" w:hAnsi="Arial" w:cs="Arial"/>
          <w:spacing w:val="-4"/>
          <w:position w:val="1"/>
          <w:sz w:val="20"/>
        </w:rPr>
        <w:t xml:space="preserve"> </w:t>
      </w:r>
      <w:r w:rsidRPr="00E511E9">
        <w:rPr>
          <w:rFonts w:ascii="Arial" w:hAnsi="Arial" w:cs="Arial"/>
          <w:position w:val="1"/>
          <w:sz w:val="20"/>
        </w:rPr>
        <w:t xml:space="preserve">planejarmos </w:t>
      </w:r>
      <w:r w:rsidRPr="00E511E9">
        <w:rPr>
          <w:rFonts w:ascii="Arial" w:hAnsi="Arial" w:cs="Arial"/>
          <w:sz w:val="20"/>
        </w:rPr>
        <w:t>procedimentos de auditoria apropriados nas circunstâncias, mas, não, com o objetivo de expressarmos opinião sobre a eficácia dos controles internos da Ativos Gestão.</w:t>
      </w:r>
    </w:p>
    <w:p w14:paraId="4BB6F848" w14:textId="77777777" w:rsidR="00E511E9" w:rsidRPr="00E511E9" w:rsidRDefault="00E511E9" w:rsidP="00E511E9">
      <w:pPr>
        <w:pStyle w:val="PargrafodaLista"/>
        <w:widowControl w:val="0"/>
        <w:numPr>
          <w:ilvl w:val="0"/>
          <w:numId w:val="19"/>
        </w:numPr>
        <w:tabs>
          <w:tab w:val="left" w:pos="906"/>
        </w:tabs>
        <w:autoSpaceDE w:val="0"/>
        <w:autoSpaceDN w:val="0"/>
        <w:spacing w:before="132" w:after="0" w:line="235" w:lineRule="auto"/>
        <w:ind w:right="63"/>
        <w:contextualSpacing w:val="0"/>
        <w:rPr>
          <w:rFonts w:ascii="Arial" w:hAnsi="Arial" w:cs="Arial"/>
          <w:sz w:val="20"/>
        </w:rPr>
      </w:pPr>
      <w:r w:rsidRPr="00E511E9">
        <w:rPr>
          <w:rFonts w:ascii="Arial" w:hAnsi="Arial" w:cs="Arial"/>
          <w:position w:val="1"/>
          <w:sz w:val="20"/>
        </w:rPr>
        <w:t>Avaliamos</w:t>
      </w:r>
      <w:r w:rsidRPr="00E511E9">
        <w:rPr>
          <w:rFonts w:ascii="Arial" w:hAnsi="Arial" w:cs="Arial"/>
          <w:spacing w:val="-4"/>
          <w:position w:val="1"/>
          <w:sz w:val="20"/>
        </w:rPr>
        <w:t xml:space="preserve"> </w:t>
      </w:r>
      <w:r w:rsidRPr="00E511E9">
        <w:rPr>
          <w:rFonts w:ascii="Arial" w:hAnsi="Arial" w:cs="Arial"/>
          <w:position w:val="1"/>
          <w:sz w:val="20"/>
        </w:rPr>
        <w:t>a</w:t>
      </w:r>
      <w:r w:rsidRPr="00E511E9">
        <w:rPr>
          <w:rFonts w:ascii="Arial" w:hAnsi="Arial" w:cs="Arial"/>
          <w:spacing w:val="-6"/>
          <w:position w:val="1"/>
          <w:sz w:val="20"/>
        </w:rPr>
        <w:t xml:space="preserve"> </w:t>
      </w:r>
      <w:r w:rsidRPr="00E511E9">
        <w:rPr>
          <w:rFonts w:ascii="Arial" w:hAnsi="Arial" w:cs="Arial"/>
          <w:position w:val="1"/>
          <w:sz w:val="20"/>
        </w:rPr>
        <w:t>adequação</w:t>
      </w:r>
      <w:r w:rsidRPr="00E511E9">
        <w:rPr>
          <w:rFonts w:ascii="Arial" w:hAnsi="Arial" w:cs="Arial"/>
          <w:spacing w:val="-5"/>
          <w:position w:val="1"/>
          <w:sz w:val="20"/>
        </w:rPr>
        <w:t xml:space="preserve"> </w:t>
      </w:r>
      <w:r w:rsidRPr="00E511E9">
        <w:rPr>
          <w:rFonts w:ascii="Arial" w:hAnsi="Arial" w:cs="Arial"/>
          <w:position w:val="1"/>
          <w:sz w:val="20"/>
        </w:rPr>
        <w:t>das</w:t>
      </w:r>
      <w:r w:rsidRPr="00E511E9">
        <w:rPr>
          <w:rFonts w:ascii="Arial" w:hAnsi="Arial" w:cs="Arial"/>
          <w:spacing w:val="-4"/>
          <w:position w:val="1"/>
          <w:sz w:val="20"/>
        </w:rPr>
        <w:t xml:space="preserve"> </w:t>
      </w:r>
      <w:r w:rsidRPr="00E511E9">
        <w:rPr>
          <w:rFonts w:ascii="Arial" w:hAnsi="Arial" w:cs="Arial"/>
          <w:position w:val="1"/>
          <w:sz w:val="20"/>
        </w:rPr>
        <w:t>políticas</w:t>
      </w:r>
      <w:r w:rsidRPr="00E511E9">
        <w:rPr>
          <w:rFonts w:ascii="Arial" w:hAnsi="Arial" w:cs="Arial"/>
          <w:spacing w:val="-4"/>
          <w:position w:val="1"/>
          <w:sz w:val="20"/>
        </w:rPr>
        <w:t xml:space="preserve"> </w:t>
      </w:r>
      <w:r w:rsidRPr="00E511E9">
        <w:rPr>
          <w:rFonts w:ascii="Arial" w:hAnsi="Arial" w:cs="Arial"/>
          <w:position w:val="1"/>
          <w:sz w:val="20"/>
        </w:rPr>
        <w:t>contábeis</w:t>
      </w:r>
      <w:r w:rsidRPr="00E511E9">
        <w:rPr>
          <w:rFonts w:ascii="Arial" w:hAnsi="Arial" w:cs="Arial"/>
          <w:spacing w:val="-4"/>
          <w:position w:val="1"/>
          <w:sz w:val="20"/>
        </w:rPr>
        <w:t xml:space="preserve"> </w:t>
      </w:r>
      <w:r w:rsidRPr="00E511E9">
        <w:rPr>
          <w:rFonts w:ascii="Arial" w:hAnsi="Arial" w:cs="Arial"/>
          <w:position w:val="1"/>
          <w:sz w:val="20"/>
        </w:rPr>
        <w:t>utilizadas</w:t>
      </w:r>
      <w:r w:rsidRPr="00E511E9">
        <w:rPr>
          <w:rFonts w:ascii="Arial" w:hAnsi="Arial" w:cs="Arial"/>
          <w:spacing w:val="-4"/>
          <w:position w:val="1"/>
          <w:sz w:val="20"/>
        </w:rPr>
        <w:t xml:space="preserve"> </w:t>
      </w:r>
      <w:r w:rsidRPr="00E511E9">
        <w:rPr>
          <w:rFonts w:ascii="Arial" w:hAnsi="Arial" w:cs="Arial"/>
          <w:position w:val="1"/>
          <w:sz w:val="20"/>
        </w:rPr>
        <w:t>e</w:t>
      </w:r>
      <w:r w:rsidRPr="00E511E9">
        <w:rPr>
          <w:rFonts w:ascii="Arial" w:hAnsi="Arial" w:cs="Arial"/>
          <w:spacing w:val="-6"/>
          <w:position w:val="1"/>
          <w:sz w:val="20"/>
        </w:rPr>
        <w:t xml:space="preserve"> </w:t>
      </w:r>
      <w:r w:rsidRPr="00E511E9">
        <w:rPr>
          <w:rFonts w:ascii="Arial" w:hAnsi="Arial" w:cs="Arial"/>
          <w:position w:val="1"/>
          <w:sz w:val="20"/>
        </w:rPr>
        <w:t>a</w:t>
      </w:r>
      <w:r w:rsidRPr="00E511E9">
        <w:rPr>
          <w:rFonts w:ascii="Arial" w:hAnsi="Arial" w:cs="Arial"/>
          <w:spacing w:val="-3"/>
          <w:position w:val="1"/>
          <w:sz w:val="20"/>
        </w:rPr>
        <w:t xml:space="preserve"> </w:t>
      </w:r>
      <w:r w:rsidRPr="00E511E9">
        <w:rPr>
          <w:rFonts w:ascii="Arial" w:hAnsi="Arial" w:cs="Arial"/>
          <w:position w:val="1"/>
          <w:sz w:val="20"/>
        </w:rPr>
        <w:t>razoabilidade</w:t>
      </w:r>
      <w:r w:rsidRPr="00E511E9">
        <w:rPr>
          <w:rFonts w:ascii="Arial" w:hAnsi="Arial" w:cs="Arial"/>
          <w:spacing w:val="-3"/>
          <w:position w:val="1"/>
          <w:sz w:val="20"/>
        </w:rPr>
        <w:t xml:space="preserve"> </w:t>
      </w:r>
      <w:r w:rsidRPr="00E511E9">
        <w:rPr>
          <w:rFonts w:ascii="Arial" w:hAnsi="Arial" w:cs="Arial"/>
          <w:position w:val="1"/>
          <w:sz w:val="20"/>
        </w:rPr>
        <w:t>das</w:t>
      </w:r>
      <w:r w:rsidRPr="00E511E9">
        <w:rPr>
          <w:rFonts w:ascii="Arial" w:hAnsi="Arial" w:cs="Arial"/>
          <w:spacing w:val="-4"/>
          <w:position w:val="1"/>
          <w:sz w:val="20"/>
        </w:rPr>
        <w:t xml:space="preserve"> </w:t>
      </w:r>
      <w:r w:rsidRPr="00E511E9">
        <w:rPr>
          <w:rFonts w:ascii="Arial" w:hAnsi="Arial" w:cs="Arial"/>
          <w:position w:val="1"/>
          <w:sz w:val="20"/>
        </w:rPr>
        <w:t xml:space="preserve">estimativas </w:t>
      </w:r>
      <w:r w:rsidRPr="00E511E9">
        <w:rPr>
          <w:rFonts w:ascii="Arial" w:hAnsi="Arial" w:cs="Arial"/>
          <w:sz w:val="20"/>
        </w:rPr>
        <w:t>contábeis e respectivas divulgações feitas pela administração.</w:t>
      </w:r>
    </w:p>
    <w:p w14:paraId="455FC19D" w14:textId="77777777" w:rsidR="00E511E9" w:rsidRPr="00E511E9" w:rsidRDefault="00E511E9" w:rsidP="00E511E9">
      <w:pPr>
        <w:pStyle w:val="PargrafodaLista"/>
        <w:widowControl w:val="0"/>
        <w:numPr>
          <w:ilvl w:val="0"/>
          <w:numId w:val="19"/>
        </w:numPr>
        <w:tabs>
          <w:tab w:val="left" w:pos="906"/>
        </w:tabs>
        <w:autoSpaceDE w:val="0"/>
        <w:autoSpaceDN w:val="0"/>
        <w:spacing w:before="130" w:after="0" w:line="249" w:lineRule="auto"/>
        <w:ind w:right="160"/>
        <w:contextualSpacing w:val="0"/>
        <w:rPr>
          <w:rFonts w:ascii="Arial" w:hAnsi="Arial" w:cs="Arial"/>
          <w:sz w:val="20"/>
        </w:rPr>
      </w:pPr>
      <w:r w:rsidRPr="00E511E9">
        <w:rPr>
          <w:rFonts w:ascii="Arial" w:hAnsi="Arial" w:cs="Arial"/>
          <w:position w:val="1"/>
          <w:sz w:val="20"/>
        </w:rPr>
        <w:t xml:space="preserve">Concluímos sobre a adequação do uso, pela administração, da base contábil de </w:t>
      </w:r>
      <w:r w:rsidRPr="00E511E9">
        <w:rPr>
          <w:rFonts w:ascii="Arial" w:hAnsi="Arial" w:cs="Arial"/>
          <w:sz w:val="20"/>
        </w:rPr>
        <w:t>continuidade</w:t>
      </w:r>
      <w:r w:rsidRPr="00E511E9">
        <w:rPr>
          <w:rFonts w:ascii="Arial" w:hAnsi="Arial" w:cs="Arial"/>
          <w:spacing w:val="-4"/>
          <w:sz w:val="20"/>
        </w:rPr>
        <w:t xml:space="preserve"> </w:t>
      </w:r>
      <w:r w:rsidRPr="00E511E9">
        <w:rPr>
          <w:rFonts w:ascii="Arial" w:hAnsi="Arial" w:cs="Arial"/>
          <w:sz w:val="20"/>
        </w:rPr>
        <w:t>operacional</w:t>
      </w:r>
      <w:r w:rsidRPr="00E511E9">
        <w:rPr>
          <w:rFonts w:ascii="Arial" w:hAnsi="Arial" w:cs="Arial"/>
          <w:spacing w:val="-5"/>
          <w:sz w:val="20"/>
        </w:rPr>
        <w:t xml:space="preserve"> </w:t>
      </w:r>
      <w:r w:rsidRPr="00E511E9">
        <w:rPr>
          <w:rFonts w:ascii="Arial" w:hAnsi="Arial" w:cs="Arial"/>
          <w:sz w:val="20"/>
        </w:rPr>
        <w:t>e,</w:t>
      </w:r>
      <w:r w:rsidRPr="00E511E9">
        <w:rPr>
          <w:rFonts w:ascii="Arial" w:hAnsi="Arial" w:cs="Arial"/>
          <w:spacing w:val="-3"/>
          <w:sz w:val="20"/>
        </w:rPr>
        <w:t xml:space="preserve"> </w:t>
      </w:r>
      <w:r w:rsidRPr="00E511E9">
        <w:rPr>
          <w:rFonts w:ascii="Arial" w:hAnsi="Arial" w:cs="Arial"/>
          <w:sz w:val="20"/>
        </w:rPr>
        <w:t>com</w:t>
      </w:r>
      <w:r w:rsidRPr="00E511E9">
        <w:rPr>
          <w:rFonts w:ascii="Arial" w:hAnsi="Arial" w:cs="Arial"/>
          <w:spacing w:val="-4"/>
          <w:sz w:val="20"/>
        </w:rPr>
        <w:t xml:space="preserve"> </w:t>
      </w:r>
      <w:r w:rsidRPr="00E511E9">
        <w:rPr>
          <w:rFonts w:ascii="Arial" w:hAnsi="Arial" w:cs="Arial"/>
          <w:sz w:val="20"/>
        </w:rPr>
        <w:t>base</w:t>
      </w:r>
      <w:r w:rsidRPr="00E511E9">
        <w:rPr>
          <w:rFonts w:ascii="Arial" w:hAnsi="Arial" w:cs="Arial"/>
          <w:spacing w:val="-3"/>
          <w:sz w:val="20"/>
        </w:rPr>
        <w:t xml:space="preserve"> </w:t>
      </w:r>
      <w:r w:rsidRPr="00E511E9">
        <w:rPr>
          <w:rFonts w:ascii="Arial" w:hAnsi="Arial" w:cs="Arial"/>
          <w:sz w:val="20"/>
        </w:rPr>
        <w:t>na</w:t>
      </w:r>
      <w:r w:rsidRPr="00E511E9">
        <w:rPr>
          <w:rFonts w:ascii="Arial" w:hAnsi="Arial" w:cs="Arial"/>
          <w:spacing w:val="-3"/>
          <w:sz w:val="20"/>
        </w:rPr>
        <w:t xml:space="preserve"> </w:t>
      </w:r>
      <w:r w:rsidRPr="00E511E9">
        <w:rPr>
          <w:rFonts w:ascii="Arial" w:hAnsi="Arial" w:cs="Arial"/>
          <w:sz w:val="20"/>
        </w:rPr>
        <w:t>evidência</w:t>
      </w:r>
      <w:r w:rsidRPr="00E511E9">
        <w:rPr>
          <w:rFonts w:ascii="Arial" w:hAnsi="Arial" w:cs="Arial"/>
          <w:spacing w:val="-4"/>
          <w:sz w:val="20"/>
        </w:rPr>
        <w:t xml:space="preserve"> </w:t>
      </w:r>
      <w:r w:rsidRPr="00E511E9">
        <w:rPr>
          <w:rFonts w:ascii="Arial" w:hAnsi="Arial" w:cs="Arial"/>
          <w:sz w:val="20"/>
        </w:rPr>
        <w:t>de</w:t>
      </w:r>
      <w:r w:rsidRPr="00E511E9">
        <w:rPr>
          <w:rFonts w:ascii="Arial" w:hAnsi="Arial" w:cs="Arial"/>
          <w:spacing w:val="-1"/>
          <w:sz w:val="20"/>
        </w:rPr>
        <w:t xml:space="preserve"> </w:t>
      </w:r>
      <w:r w:rsidRPr="00E511E9">
        <w:rPr>
          <w:rFonts w:ascii="Arial" w:hAnsi="Arial" w:cs="Arial"/>
          <w:sz w:val="20"/>
        </w:rPr>
        <w:t>auditoria</w:t>
      </w:r>
      <w:r w:rsidRPr="00E511E9">
        <w:rPr>
          <w:rFonts w:ascii="Arial" w:hAnsi="Arial" w:cs="Arial"/>
          <w:spacing w:val="-4"/>
          <w:sz w:val="20"/>
        </w:rPr>
        <w:t xml:space="preserve"> </w:t>
      </w:r>
      <w:r w:rsidRPr="00E511E9">
        <w:rPr>
          <w:rFonts w:ascii="Arial" w:hAnsi="Arial" w:cs="Arial"/>
          <w:sz w:val="20"/>
        </w:rPr>
        <w:t>obtida,</w:t>
      </w:r>
      <w:r w:rsidRPr="00E511E9">
        <w:rPr>
          <w:rFonts w:ascii="Arial" w:hAnsi="Arial" w:cs="Arial"/>
          <w:spacing w:val="-4"/>
          <w:sz w:val="20"/>
        </w:rPr>
        <w:t xml:space="preserve"> </w:t>
      </w:r>
      <w:r w:rsidRPr="00E511E9">
        <w:rPr>
          <w:rFonts w:ascii="Arial" w:hAnsi="Arial" w:cs="Arial"/>
          <w:sz w:val="20"/>
        </w:rPr>
        <w:t>se</w:t>
      </w:r>
      <w:r w:rsidRPr="00E511E9">
        <w:rPr>
          <w:rFonts w:ascii="Arial" w:hAnsi="Arial" w:cs="Arial"/>
          <w:spacing w:val="-3"/>
          <w:sz w:val="20"/>
        </w:rPr>
        <w:t xml:space="preserve"> </w:t>
      </w:r>
      <w:r w:rsidRPr="00E511E9">
        <w:rPr>
          <w:rFonts w:ascii="Arial" w:hAnsi="Arial" w:cs="Arial"/>
          <w:sz w:val="20"/>
        </w:rPr>
        <w:t>existe</w:t>
      </w:r>
      <w:r w:rsidRPr="00E511E9">
        <w:rPr>
          <w:rFonts w:ascii="Arial" w:hAnsi="Arial" w:cs="Arial"/>
          <w:spacing w:val="-3"/>
          <w:sz w:val="20"/>
        </w:rPr>
        <w:t xml:space="preserve"> </w:t>
      </w:r>
      <w:r w:rsidRPr="00E511E9">
        <w:rPr>
          <w:rFonts w:ascii="Arial" w:hAnsi="Arial" w:cs="Arial"/>
          <w:sz w:val="20"/>
        </w:rPr>
        <w:t>incerteza relevante</w:t>
      </w:r>
      <w:r w:rsidRPr="00E511E9">
        <w:rPr>
          <w:rFonts w:ascii="Arial" w:hAnsi="Arial" w:cs="Arial"/>
          <w:spacing w:val="-3"/>
          <w:sz w:val="20"/>
        </w:rPr>
        <w:t xml:space="preserve"> </w:t>
      </w:r>
      <w:r w:rsidRPr="00E511E9">
        <w:rPr>
          <w:rFonts w:ascii="Arial" w:hAnsi="Arial" w:cs="Arial"/>
          <w:sz w:val="20"/>
        </w:rPr>
        <w:t>em</w:t>
      </w:r>
      <w:r w:rsidRPr="00E511E9">
        <w:rPr>
          <w:rFonts w:ascii="Arial" w:hAnsi="Arial" w:cs="Arial"/>
          <w:spacing w:val="-3"/>
          <w:sz w:val="20"/>
        </w:rPr>
        <w:t xml:space="preserve"> </w:t>
      </w:r>
      <w:r w:rsidRPr="00E511E9">
        <w:rPr>
          <w:rFonts w:ascii="Arial" w:hAnsi="Arial" w:cs="Arial"/>
          <w:sz w:val="20"/>
        </w:rPr>
        <w:t>relação</w:t>
      </w:r>
      <w:r w:rsidRPr="00E511E9">
        <w:rPr>
          <w:rFonts w:ascii="Arial" w:hAnsi="Arial" w:cs="Arial"/>
          <w:spacing w:val="-2"/>
          <w:sz w:val="20"/>
        </w:rPr>
        <w:t xml:space="preserve"> </w:t>
      </w:r>
      <w:r w:rsidRPr="00E511E9">
        <w:rPr>
          <w:rFonts w:ascii="Arial" w:hAnsi="Arial" w:cs="Arial"/>
          <w:sz w:val="20"/>
        </w:rPr>
        <w:t>a</w:t>
      </w:r>
      <w:r w:rsidRPr="00E511E9">
        <w:rPr>
          <w:rFonts w:ascii="Arial" w:hAnsi="Arial" w:cs="Arial"/>
          <w:spacing w:val="-3"/>
          <w:sz w:val="20"/>
        </w:rPr>
        <w:t xml:space="preserve"> </w:t>
      </w:r>
      <w:r w:rsidRPr="00E511E9">
        <w:rPr>
          <w:rFonts w:ascii="Arial" w:hAnsi="Arial" w:cs="Arial"/>
          <w:sz w:val="20"/>
        </w:rPr>
        <w:t>eventos</w:t>
      </w:r>
      <w:r w:rsidRPr="00E511E9">
        <w:rPr>
          <w:rFonts w:ascii="Arial" w:hAnsi="Arial" w:cs="Arial"/>
          <w:spacing w:val="-2"/>
          <w:sz w:val="20"/>
        </w:rPr>
        <w:t xml:space="preserve"> </w:t>
      </w:r>
      <w:r w:rsidRPr="00E511E9">
        <w:rPr>
          <w:rFonts w:ascii="Arial" w:hAnsi="Arial" w:cs="Arial"/>
          <w:sz w:val="20"/>
        </w:rPr>
        <w:t>ou</w:t>
      </w:r>
      <w:r w:rsidRPr="00E511E9">
        <w:rPr>
          <w:rFonts w:ascii="Arial" w:hAnsi="Arial" w:cs="Arial"/>
          <w:spacing w:val="-1"/>
          <w:sz w:val="20"/>
        </w:rPr>
        <w:t xml:space="preserve"> </w:t>
      </w:r>
      <w:r w:rsidRPr="00E511E9">
        <w:rPr>
          <w:rFonts w:ascii="Arial" w:hAnsi="Arial" w:cs="Arial"/>
          <w:sz w:val="20"/>
        </w:rPr>
        <w:t>condições</w:t>
      </w:r>
      <w:r w:rsidRPr="00E511E9">
        <w:rPr>
          <w:rFonts w:ascii="Arial" w:hAnsi="Arial" w:cs="Arial"/>
          <w:spacing w:val="-2"/>
          <w:sz w:val="20"/>
        </w:rPr>
        <w:t xml:space="preserve"> </w:t>
      </w:r>
      <w:r w:rsidRPr="00E511E9">
        <w:rPr>
          <w:rFonts w:ascii="Arial" w:hAnsi="Arial" w:cs="Arial"/>
          <w:sz w:val="20"/>
        </w:rPr>
        <w:t>que</w:t>
      </w:r>
      <w:r w:rsidRPr="00E511E9">
        <w:rPr>
          <w:rFonts w:ascii="Arial" w:hAnsi="Arial" w:cs="Arial"/>
          <w:spacing w:val="-2"/>
          <w:sz w:val="20"/>
        </w:rPr>
        <w:t xml:space="preserve"> </w:t>
      </w:r>
      <w:r w:rsidRPr="00E511E9">
        <w:rPr>
          <w:rFonts w:ascii="Arial" w:hAnsi="Arial" w:cs="Arial"/>
          <w:sz w:val="20"/>
        </w:rPr>
        <w:t>possam</w:t>
      </w:r>
      <w:r w:rsidRPr="00E511E9">
        <w:rPr>
          <w:rFonts w:ascii="Arial" w:hAnsi="Arial" w:cs="Arial"/>
          <w:spacing w:val="-3"/>
          <w:sz w:val="20"/>
        </w:rPr>
        <w:t xml:space="preserve"> </w:t>
      </w:r>
      <w:r w:rsidRPr="00E511E9">
        <w:rPr>
          <w:rFonts w:ascii="Arial" w:hAnsi="Arial" w:cs="Arial"/>
          <w:sz w:val="20"/>
        </w:rPr>
        <w:t>levantar dúvida</w:t>
      </w:r>
      <w:r w:rsidRPr="00E511E9">
        <w:rPr>
          <w:rFonts w:ascii="Arial" w:hAnsi="Arial" w:cs="Arial"/>
          <w:spacing w:val="-3"/>
          <w:sz w:val="20"/>
        </w:rPr>
        <w:t xml:space="preserve"> </w:t>
      </w:r>
      <w:r w:rsidRPr="00E511E9">
        <w:rPr>
          <w:rFonts w:ascii="Arial" w:hAnsi="Arial" w:cs="Arial"/>
          <w:sz w:val="20"/>
        </w:rPr>
        <w:t>significativa</w:t>
      </w:r>
      <w:r w:rsidRPr="00E511E9">
        <w:rPr>
          <w:rFonts w:ascii="Arial" w:hAnsi="Arial" w:cs="Arial"/>
          <w:spacing w:val="-3"/>
          <w:sz w:val="20"/>
        </w:rPr>
        <w:t xml:space="preserve"> </w:t>
      </w:r>
      <w:r w:rsidRPr="00E511E9">
        <w:rPr>
          <w:rFonts w:ascii="Arial" w:hAnsi="Arial" w:cs="Arial"/>
          <w:sz w:val="20"/>
        </w:rPr>
        <w:t>em relação à capacidade de continuidade operacional da Ativos Gestão. Se concluirmos que existe incerteza relevante, devemos chamar atenção em nosso relatório de auditoria para as</w:t>
      </w:r>
      <w:r w:rsidRPr="00E511E9">
        <w:rPr>
          <w:rFonts w:ascii="Arial" w:hAnsi="Arial" w:cs="Arial"/>
          <w:spacing w:val="-3"/>
          <w:sz w:val="20"/>
        </w:rPr>
        <w:t xml:space="preserve"> </w:t>
      </w:r>
      <w:r w:rsidRPr="00E511E9">
        <w:rPr>
          <w:rFonts w:ascii="Arial" w:hAnsi="Arial" w:cs="Arial"/>
          <w:sz w:val="20"/>
        </w:rPr>
        <w:t>respectivas</w:t>
      </w:r>
      <w:r w:rsidRPr="00E511E9">
        <w:rPr>
          <w:rFonts w:ascii="Arial" w:hAnsi="Arial" w:cs="Arial"/>
          <w:spacing w:val="-3"/>
          <w:sz w:val="20"/>
        </w:rPr>
        <w:t xml:space="preserve"> </w:t>
      </w:r>
      <w:r w:rsidRPr="00E511E9">
        <w:rPr>
          <w:rFonts w:ascii="Arial" w:hAnsi="Arial" w:cs="Arial"/>
          <w:sz w:val="20"/>
        </w:rPr>
        <w:t>divulgações</w:t>
      </w:r>
      <w:r w:rsidRPr="00E511E9">
        <w:rPr>
          <w:rFonts w:ascii="Arial" w:hAnsi="Arial" w:cs="Arial"/>
          <w:spacing w:val="-1"/>
          <w:sz w:val="20"/>
        </w:rPr>
        <w:t xml:space="preserve"> </w:t>
      </w:r>
      <w:r w:rsidRPr="00E511E9">
        <w:rPr>
          <w:rFonts w:ascii="Arial" w:hAnsi="Arial" w:cs="Arial"/>
          <w:sz w:val="20"/>
        </w:rPr>
        <w:t>nas</w:t>
      </w:r>
      <w:r w:rsidRPr="00E511E9">
        <w:rPr>
          <w:rFonts w:ascii="Arial" w:hAnsi="Arial" w:cs="Arial"/>
          <w:spacing w:val="-3"/>
          <w:sz w:val="20"/>
        </w:rPr>
        <w:t xml:space="preserve"> </w:t>
      </w:r>
      <w:r w:rsidRPr="00E511E9">
        <w:rPr>
          <w:rFonts w:ascii="Arial" w:hAnsi="Arial" w:cs="Arial"/>
          <w:sz w:val="20"/>
        </w:rPr>
        <w:t>demonstrações</w:t>
      </w:r>
      <w:r w:rsidRPr="00E511E9">
        <w:rPr>
          <w:rFonts w:ascii="Arial" w:hAnsi="Arial" w:cs="Arial"/>
          <w:spacing w:val="-3"/>
          <w:sz w:val="20"/>
        </w:rPr>
        <w:t xml:space="preserve"> </w:t>
      </w:r>
      <w:r w:rsidRPr="00E511E9">
        <w:rPr>
          <w:rFonts w:ascii="Arial" w:hAnsi="Arial" w:cs="Arial"/>
          <w:sz w:val="20"/>
        </w:rPr>
        <w:t>contábeis</w:t>
      </w:r>
      <w:r w:rsidRPr="00E511E9">
        <w:rPr>
          <w:rFonts w:ascii="Arial" w:hAnsi="Arial" w:cs="Arial"/>
          <w:spacing w:val="-3"/>
          <w:sz w:val="20"/>
        </w:rPr>
        <w:t xml:space="preserve"> </w:t>
      </w:r>
      <w:r w:rsidRPr="00E511E9">
        <w:rPr>
          <w:rFonts w:ascii="Arial" w:hAnsi="Arial" w:cs="Arial"/>
          <w:sz w:val="20"/>
        </w:rPr>
        <w:t>ou</w:t>
      </w:r>
      <w:r w:rsidRPr="00E511E9">
        <w:rPr>
          <w:rFonts w:ascii="Arial" w:hAnsi="Arial" w:cs="Arial"/>
          <w:spacing w:val="-2"/>
          <w:sz w:val="20"/>
        </w:rPr>
        <w:t xml:space="preserve"> </w:t>
      </w:r>
      <w:r w:rsidRPr="00E511E9">
        <w:rPr>
          <w:rFonts w:ascii="Arial" w:hAnsi="Arial" w:cs="Arial"/>
          <w:sz w:val="20"/>
        </w:rPr>
        <w:t>incluir</w:t>
      </w:r>
      <w:r w:rsidRPr="00E511E9">
        <w:rPr>
          <w:rFonts w:ascii="Arial" w:hAnsi="Arial" w:cs="Arial"/>
          <w:spacing w:val="-1"/>
          <w:sz w:val="20"/>
        </w:rPr>
        <w:t xml:space="preserve"> </w:t>
      </w:r>
      <w:r w:rsidRPr="00E511E9">
        <w:rPr>
          <w:rFonts w:ascii="Arial" w:hAnsi="Arial" w:cs="Arial"/>
          <w:sz w:val="20"/>
        </w:rPr>
        <w:t>modificação</w:t>
      </w:r>
      <w:r w:rsidRPr="00E511E9">
        <w:rPr>
          <w:rFonts w:ascii="Arial" w:hAnsi="Arial" w:cs="Arial"/>
          <w:spacing w:val="-3"/>
          <w:sz w:val="20"/>
        </w:rPr>
        <w:t xml:space="preserve"> </w:t>
      </w:r>
      <w:r w:rsidRPr="00E511E9">
        <w:rPr>
          <w:rFonts w:ascii="Arial" w:hAnsi="Arial" w:cs="Arial"/>
          <w:sz w:val="20"/>
        </w:rPr>
        <w:t>em</w:t>
      </w:r>
      <w:r w:rsidRPr="00E511E9">
        <w:rPr>
          <w:rFonts w:ascii="Arial" w:hAnsi="Arial" w:cs="Arial"/>
          <w:spacing w:val="-4"/>
          <w:sz w:val="20"/>
        </w:rPr>
        <w:t xml:space="preserve"> </w:t>
      </w:r>
      <w:r w:rsidRPr="00E511E9">
        <w:rPr>
          <w:rFonts w:ascii="Arial" w:hAnsi="Arial" w:cs="Arial"/>
          <w:sz w:val="20"/>
        </w:rPr>
        <w:t>nossa opinião, se as divulgações forem inadequadas. Nossas conclusões estão fundamentadas na evidência de auditoria obtida até a data de nosso relatório. Eventos ou condições futuras podem fazer com que a Ativos Gestão não seja capaz de continuar operando;</w:t>
      </w:r>
    </w:p>
    <w:p w14:paraId="05938D9D" w14:textId="77777777" w:rsidR="00E511E9" w:rsidRPr="00E511E9" w:rsidRDefault="00E511E9" w:rsidP="00E511E9">
      <w:pPr>
        <w:pStyle w:val="PargrafodaLista"/>
        <w:widowControl w:val="0"/>
        <w:numPr>
          <w:ilvl w:val="0"/>
          <w:numId w:val="19"/>
        </w:numPr>
        <w:tabs>
          <w:tab w:val="left" w:pos="906"/>
        </w:tabs>
        <w:autoSpaceDE w:val="0"/>
        <w:autoSpaceDN w:val="0"/>
        <w:spacing w:before="153" w:after="0" w:line="244" w:lineRule="auto"/>
        <w:ind w:right="264"/>
        <w:contextualSpacing w:val="0"/>
        <w:rPr>
          <w:rFonts w:ascii="Arial" w:hAnsi="Arial" w:cs="Arial"/>
          <w:sz w:val="20"/>
        </w:rPr>
      </w:pPr>
      <w:r w:rsidRPr="00E511E9">
        <w:rPr>
          <w:rFonts w:ascii="Arial" w:hAnsi="Arial" w:cs="Arial"/>
          <w:position w:val="1"/>
          <w:sz w:val="20"/>
        </w:rPr>
        <w:t>Avaliamos</w:t>
      </w:r>
      <w:r w:rsidRPr="00E511E9">
        <w:rPr>
          <w:rFonts w:ascii="Arial" w:hAnsi="Arial" w:cs="Arial"/>
          <w:spacing w:val="-3"/>
          <w:position w:val="1"/>
          <w:sz w:val="20"/>
        </w:rPr>
        <w:t xml:space="preserve"> </w:t>
      </w:r>
      <w:r w:rsidRPr="00E511E9">
        <w:rPr>
          <w:rFonts w:ascii="Arial" w:hAnsi="Arial" w:cs="Arial"/>
          <w:position w:val="1"/>
          <w:sz w:val="20"/>
        </w:rPr>
        <w:t>a</w:t>
      </w:r>
      <w:r w:rsidRPr="00E511E9">
        <w:rPr>
          <w:rFonts w:ascii="Arial" w:hAnsi="Arial" w:cs="Arial"/>
          <w:spacing w:val="-5"/>
          <w:position w:val="1"/>
          <w:sz w:val="20"/>
        </w:rPr>
        <w:t xml:space="preserve"> </w:t>
      </w:r>
      <w:r w:rsidRPr="00E511E9">
        <w:rPr>
          <w:rFonts w:ascii="Arial" w:hAnsi="Arial" w:cs="Arial"/>
          <w:position w:val="1"/>
          <w:sz w:val="20"/>
        </w:rPr>
        <w:t>apresentação</w:t>
      </w:r>
      <w:r w:rsidRPr="00E511E9">
        <w:rPr>
          <w:rFonts w:ascii="Arial" w:hAnsi="Arial" w:cs="Arial"/>
          <w:spacing w:val="-3"/>
          <w:position w:val="1"/>
          <w:sz w:val="20"/>
        </w:rPr>
        <w:t xml:space="preserve"> </w:t>
      </w:r>
      <w:r w:rsidRPr="00E511E9">
        <w:rPr>
          <w:rFonts w:ascii="Arial" w:hAnsi="Arial" w:cs="Arial"/>
          <w:position w:val="1"/>
          <w:sz w:val="20"/>
        </w:rPr>
        <w:t>geral,</w:t>
      </w:r>
      <w:r w:rsidRPr="00E511E9">
        <w:rPr>
          <w:rFonts w:ascii="Arial" w:hAnsi="Arial" w:cs="Arial"/>
          <w:spacing w:val="-2"/>
          <w:position w:val="1"/>
          <w:sz w:val="20"/>
        </w:rPr>
        <w:t xml:space="preserve"> </w:t>
      </w:r>
      <w:r w:rsidRPr="00E511E9">
        <w:rPr>
          <w:rFonts w:ascii="Arial" w:hAnsi="Arial" w:cs="Arial"/>
          <w:position w:val="1"/>
          <w:sz w:val="20"/>
        </w:rPr>
        <w:t>a</w:t>
      </w:r>
      <w:r w:rsidRPr="00E511E9">
        <w:rPr>
          <w:rFonts w:ascii="Arial" w:hAnsi="Arial" w:cs="Arial"/>
          <w:spacing w:val="-5"/>
          <w:position w:val="1"/>
          <w:sz w:val="20"/>
        </w:rPr>
        <w:t xml:space="preserve"> </w:t>
      </w:r>
      <w:r w:rsidRPr="00E511E9">
        <w:rPr>
          <w:rFonts w:ascii="Arial" w:hAnsi="Arial" w:cs="Arial"/>
          <w:position w:val="1"/>
          <w:sz w:val="20"/>
        </w:rPr>
        <w:t>estrutura</w:t>
      </w:r>
      <w:r w:rsidRPr="00E511E9">
        <w:rPr>
          <w:rFonts w:ascii="Arial" w:hAnsi="Arial" w:cs="Arial"/>
          <w:spacing w:val="-2"/>
          <w:position w:val="1"/>
          <w:sz w:val="20"/>
        </w:rPr>
        <w:t xml:space="preserve"> </w:t>
      </w:r>
      <w:r w:rsidRPr="00E511E9">
        <w:rPr>
          <w:rFonts w:ascii="Arial" w:hAnsi="Arial" w:cs="Arial"/>
          <w:position w:val="1"/>
          <w:sz w:val="20"/>
        </w:rPr>
        <w:t>e</w:t>
      </w:r>
      <w:r w:rsidRPr="00E511E9">
        <w:rPr>
          <w:rFonts w:ascii="Arial" w:hAnsi="Arial" w:cs="Arial"/>
          <w:spacing w:val="-4"/>
          <w:position w:val="1"/>
          <w:sz w:val="20"/>
        </w:rPr>
        <w:t xml:space="preserve"> </w:t>
      </w:r>
      <w:r w:rsidRPr="00E511E9">
        <w:rPr>
          <w:rFonts w:ascii="Arial" w:hAnsi="Arial" w:cs="Arial"/>
          <w:position w:val="1"/>
          <w:sz w:val="20"/>
        </w:rPr>
        <w:t>o</w:t>
      </w:r>
      <w:r w:rsidRPr="00E511E9">
        <w:rPr>
          <w:rFonts w:ascii="Arial" w:hAnsi="Arial" w:cs="Arial"/>
          <w:spacing w:val="-5"/>
          <w:position w:val="1"/>
          <w:sz w:val="20"/>
        </w:rPr>
        <w:t xml:space="preserve"> </w:t>
      </w:r>
      <w:r w:rsidRPr="00E511E9">
        <w:rPr>
          <w:rFonts w:ascii="Arial" w:hAnsi="Arial" w:cs="Arial"/>
          <w:position w:val="1"/>
          <w:sz w:val="20"/>
        </w:rPr>
        <w:t>conteúdo</w:t>
      </w:r>
      <w:r w:rsidRPr="00E511E9">
        <w:rPr>
          <w:rFonts w:ascii="Arial" w:hAnsi="Arial" w:cs="Arial"/>
          <w:spacing w:val="-2"/>
          <w:position w:val="1"/>
          <w:sz w:val="20"/>
        </w:rPr>
        <w:t xml:space="preserve"> </w:t>
      </w:r>
      <w:r w:rsidRPr="00E511E9">
        <w:rPr>
          <w:rFonts w:ascii="Arial" w:hAnsi="Arial" w:cs="Arial"/>
          <w:position w:val="1"/>
          <w:sz w:val="20"/>
        </w:rPr>
        <w:t>das</w:t>
      </w:r>
      <w:r w:rsidRPr="00E511E9">
        <w:rPr>
          <w:rFonts w:ascii="Arial" w:hAnsi="Arial" w:cs="Arial"/>
          <w:spacing w:val="-3"/>
          <w:position w:val="1"/>
          <w:sz w:val="20"/>
        </w:rPr>
        <w:t xml:space="preserve"> </w:t>
      </w:r>
      <w:r w:rsidRPr="00E511E9">
        <w:rPr>
          <w:rFonts w:ascii="Arial" w:hAnsi="Arial" w:cs="Arial"/>
          <w:position w:val="1"/>
          <w:sz w:val="20"/>
        </w:rPr>
        <w:t xml:space="preserve">demonstrações contábeis, </w:t>
      </w:r>
      <w:r w:rsidRPr="00E511E9">
        <w:rPr>
          <w:rFonts w:ascii="Arial" w:hAnsi="Arial" w:cs="Arial"/>
          <w:sz w:val="20"/>
        </w:rPr>
        <w:t>inclusive as divulgações e se as demonstrações contábeis representam as correspondentes transações e os eventos de maneira compatível com o objetivo de apresentação adequada.</w:t>
      </w:r>
    </w:p>
    <w:p w14:paraId="08AC70E4" w14:textId="77777777" w:rsidR="00E511E9" w:rsidRPr="00E511E9" w:rsidRDefault="00E511E9" w:rsidP="00E511E9">
      <w:pPr>
        <w:pStyle w:val="Corpodetexto"/>
        <w:spacing w:before="162"/>
        <w:ind w:left="906"/>
      </w:pPr>
      <w:r w:rsidRPr="00E511E9">
        <w:t>Comunicamo-nos</w:t>
      </w:r>
      <w:r w:rsidRPr="00E511E9">
        <w:rPr>
          <w:spacing w:val="-4"/>
        </w:rPr>
        <w:t xml:space="preserve"> </w:t>
      </w:r>
      <w:r w:rsidRPr="00E511E9">
        <w:t>com</w:t>
      </w:r>
      <w:r w:rsidRPr="00E511E9">
        <w:rPr>
          <w:spacing w:val="-5"/>
        </w:rPr>
        <w:t xml:space="preserve"> </w:t>
      </w:r>
      <w:r w:rsidRPr="00E511E9">
        <w:t>os</w:t>
      </w:r>
      <w:r w:rsidRPr="00E511E9">
        <w:rPr>
          <w:spacing w:val="-4"/>
        </w:rPr>
        <w:t xml:space="preserve"> </w:t>
      </w:r>
      <w:r w:rsidRPr="00E511E9">
        <w:t>responsáveis</w:t>
      </w:r>
      <w:r w:rsidRPr="00E511E9">
        <w:rPr>
          <w:spacing w:val="-4"/>
        </w:rPr>
        <w:t xml:space="preserve"> </w:t>
      </w:r>
      <w:r w:rsidRPr="00E511E9">
        <w:t>pela</w:t>
      </w:r>
      <w:r w:rsidRPr="00E511E9">
        <w:rPr>
          <w:spacing w:val="-3"/>
        </w:rPr>
        <w:t xml:space="preserve"> </w:t>
      </w:r>
      <w:r w:rsidRPr="00E511E9">
        <w:t>governança</w:t>
      </w:r>
      <w:r w:rsidRPr="00E511E9">
        <w:rPr>
          <w:spacing w:val="-5"/>
        </w:rPr>
        <w:t xml:space="preserve"> </w:t>
      </w:r>
      <w:r w:rsidRPr="00E511E9">
        <w:t>a</w:t>
      </w:r>
      <w:r w:rsidRPr="00E511E9">
        <w:rPr>
          <w:spacing w:val="-6"/>
        </w:rPr>
        <w:t xml:space="preserve"> </w:t>
      </w:r>
      <w:r w:rsidRPr="00E511E9">
        <w:t>respeito,</w:t>
      </w:r>
      <w:r w:rsidRPr="00E511E9">
        <w:rPr>
          <w:spacing w:val="-3"/>
        </w:rPr>
        <w:t xml:space="preserve"> </w:t>
      </w:r>
      <w:r w:rsidRPr="00E511E9">
        <w:t>entre</w:t>
      </w:r>
      <w:r w:rsidRPr="00E511E9">
        <w:rPr>
          <w:spacing w:val="-3"/>
        </w:rPr>
        <w:t xml:space="preserve"> </w:t>
      </w:r>
      <w:r w:rsidRPr="00E511E9">
        <w:t>outros</w:t>
      </w:r>
      <w:r w:rsidRPr="00E511E9">
        <w:rPr>
          <w:spacing w:val="-4"/>
        </w:rPr>
        <w:t xml:space="preserve"> </w:t>
      </w:r>
      <w:r w:rsidRPr="00E511E9">
        <w:t>aspectos, do</w:t>
      </w:r>
      <w:r w:rsidRPr="00E511E9">
        <w:rPr>
          <w:spacing w:val="-4"/>
        </w:rPr>
        <w:t xml:space="preserve"> </w:t>
      </w:r>
      <w:r w:rsidRPr="00E511E9">
        <w:t>alcance</w:t>
      </w:r>
      <w:r w:rsidRPr="00E511E9">
        <w:rPr>
          <w:spacing w:val="-1"/>
        </w:rPr>
        <w:t xml:space="preserve"> </w:t>
      </w:r>
      <w:r w:rsidRPr="00E511E9">
        <w:t>planejado,</w:t>
      </w:r>
      <w:r w:rsidRPr="00E511E9">
        <w:rPr>
          <w:spacing w:val="-3"/>
        </w:rPr>
        <w:t xml:space="preserve"> </w:t>
      </w:r>
      <w:r w:rsidRPr="00E511E9">
        <w:t>da</w:t>
      </w:r>
      <w:r w:rsidRPr="00E511E9">
        <w:rPr>
          <w:spacing w:val="-3"/>
        </w:rPr>
        <w:t xml:space="preserve"> </w:t>
      </w:r>
      <w:r w:rsidRPr="00E511E9">
        <w:t>época</w:t>
      </w:r>
      <w:r w:rsidRPr="00E511E9">
        <w:rPr>
          <w:spacing w:val="-3"/>
        </w:rPr>
        <w:t xml:space="preserve"> </w:t>
      </w:r>
      <w:r w:rsidRPr="00E511E9">
        <w:t>da</w:t>
      </w:r>
      <w:r w:rsidRPr="00E511E9">
        <w:rPr>
          <w:spacing w:val="-3"/>
        </w:rPr>
        <w:t xml:space="preserve"> </w:t>
      </w:r>
      <w:r w:rsidRPr="00E511E9">
        <w:t>auditoria</w:t>
      </w:r>
      <w:r w:rsidRPr="00E511E9">
        <w:rPr>
          <w:spacing w:val="-1"/>
        </w:rPr>
        <w:t xml:space="preserve"> </w:t>
      </w:r>
      <w:r w:rsidRPr="00E511E9">
        <w:t>e</w:t>
      </w:r>
      <w:r w:rsidRPr="00E511E9">
        <w:rPr>
          <w:spacing w:val="-4"/>
        </w:rPr>
        <w:t xml:space="preserve"> </w:t>
      </w:r>
      <w:r w:rsidRPr="00E511E9">
        <w:t>das</w:t>
      </w:r>
      <w:r w:rsidRPr="00E511E9">
        <w:rPr>
          <w:spacing w:val="-2"/>
        </w:rPr>
        <w:t xml:space="preserve"> </w:t>
      </w:r>
      <w:r w:rsidRPr="00E511E9">
        <w:t>constatações</w:t>
      </w:r>
      <w:r w:rsidRPr="00E511E9">
        <w:rPr>
          <w:spacing w:val="-2"/>
        </w:rPr>
        <w:t xml:space="preserve"> </w:t>
      </w:r>
      <w:r w:rsidRPr="00E511E9">
        <w:t>significativas</w:t>
      </w:r>
      <w:r w:rsidRPr="00E511E9">
        <w:rPr>
          <w:spacing w:val="-2"/>
        </w:rPr>
        <w:t xml:space="preserve"> </w:t>
      </w:r>
      <w:r w:rsidRPr="00E511E9">
        <w:t>de</w:t>
      </w:r>
      <w:r w:rsidRPr="00E511E9">
        <w:rPr>
          <w:spacing w:val="-1"/>
        </w:rPr>
        <w:t xml:space="preserve"> </w:t>
      </w:r>
      <w:r w:rsidRPr="00E511E9">
        <w:t>auditoria, inclusive as eventuais deficiências significativas nos controles internos que identificamos durante nossos trabalhos.</w:t>
      </w:r>
    </w:p>
    <w:p w14:paraId="5A739EC9" w14:textId="77777777" w:rsidR="00E511E9" w:rsidRPr="00E511E9" w:rsidRDefault="00E511E9" w:rsidP="00E511E9">
      <w:pPr>
        <w:pStyle w:val="Corpodetexto"/>
      </w:pPr>
    </w:p>
    <w:p w14:paraId="209F7B8F" w14:textId="77777777" w:rsidR="00E511E9" w:rsidRPr="00E511E9" w:rsidRDefault="00E511E9" w:rsidP="00E511E9">
      <w:pPr>
        <w:pStyle w:val="Corpodetexto"/>
        <w:spacing w:before="113"/>
      </w:pPr>
    </w:p>
    <w:p w14:paraId="2153DE10" w14:textId="77777777" w:rsidR="00E511E9" w:rsidRPr="00E511E9" w:rsidRDefault="00E511E9" w:rsidP="00E511E9">
      <w:pPr>
        <w:pStyle w:val="Corpodetexto"/>
        <w:ind w:left="906"/>
      </w:pPr>
      <w:r w:rsidRPr="00E511E9">
        <w:t>Brasília,</w:t>
      </w:r>
      <w:r w:rsidRPr="00E511E9">
        <w:rPr>
          <w:spacing w:val="-3"/>
        </w:rPr>
        <w:t xml:space="preserve"> </w:t>
      </w:r>
      <w:r w:rsidRPr="00E511E9">
        <w:t>13</w:t>
      </w:r>
      <w:r w:rsidRPr="00E511E9">
        <w:rPr>
          <w:spacing w:val="-6"/>
        </w:rPr>
        <w:t xml:space="preserve"> </w:t>
      </w:r>
      <w:r w:rsidRPr="00E511E9">
        <w:t>de</w:t>
      </w:r>
      <w:r w:rsidRPr="00E511E9">
        <w:rPr>
          <w:spacing w:val="-5"/>
        </w:rPr>
        <w:t xml:space="preserve"> </w:t>
      </w:r>
      <w:r w:rsidRPr="00E511E9">
        <w:t>março</w:t>
      </w:r>
      <w:r w:rsidRPr="00E511E9">
        <w:rPr>
          <w:spacing w:val="-5"/>
        </w:rPr>
        <w:t xml:space="preserve"> </w:t>
      </w:r>
      <w:r w:rsidRPr="00E511E9">
        <w:t>de</w:t>
      </w:r>
      <w:r w:rsidRPr="00E511E9">
        <w:rPr>
          <w:spacing w:val="-5"/>
        </w:rPr>
        <w:t xml:space="preserve"> </w:t>
      </w:r>
      <w:r w:rsidRPr="00E511E9">
        <w:rPr>
          <w:spacing w:val="-4"/>
        </w:rPr>
        <w:t>2026</w:t>
      </w:r>
    </w:p>
    <w:p w14:paraId="297ADFBC" w14:textId="77777777" w:rsidR="00E511E9" w:rsidRPr="00E511E9" w:rsidRDefault="00E511E9" w:rsidP="00E511E9">
      <w:pPr>
        <w:pStyle w:val="Corpodetexto"/>
      </w:pPr>
    </w:p>
    <w:p w14:paraId="69E5F38E" w14:textId="77777777" w:rsidR="00E511E9" w:rsidRPr="00E511E9" w:rsidRDefault="00E511E9" w:rsidP="00E511E9">
      <w:pPr>
        <w:pStyle w:val="Corpodetexto"/>
        <w:spacing w:before="1"/>
      </w:pPr>
    </w:p>
    <w:p w14:paraId="25BCBD1B" w14:textId="77777777" w:rsidR="00E511E9" w:rsidRDefault="00E511E9" w:rsidP="00E511E9">
      <w:pPr>
        <w:pStyle w:val="Corpodetexto"/>
        <w:spacing w:before="1"/>
        <w:ind w:left="906" w:right="4510"/>
      </w:pPr>
      <w:r w:rsidRPr="00E511E9">
        <w:t>KPMG</w:t>
      </w:r>
      <w:r w:rsidRPr="00E511E9">
        <w:rPr>
          <w:spacing w:val="-10"/>
        </w:rPr>
        <w:t xml:space="preserve"> </w:t>
      </w:r>
      <w:r w:rsidRPr="00E511E9">
        <w:t>Auditores</w:t>
      </w:r>
      <w:r w:rsidRPr="00E511E9">
        <w:rPr>
          <w:spacing w:val="-9"/>
        </w:rPr>
        <w:t xml:space="preserve"> </w:t>
      </w:r>
      <w:r w:rsidRPr="00E511E9">
        <w:t>Independentes</w:t>
      </w:r>
      <w:r w:rsidRPr="00E511E9">
        <w:rPr>
          <w:spacing w:val="-10"/>
        </w:rPr>
        <w:t xml:space="preserve"> </w:t>
      </w:r>
      <w:r w:rsidRPr="00E511E9">
        <w:t xml:space="preserve">Ltda </w:t>
      </w:r>
    </w:p>
    <w:p w14:paraId="35BD7AA2" w14:textId="18DB0788" w:rsidR="00E511E9" w:rsidRPr="00E511E9" w:rsidRDefault="00E511E9" w:rsidP="00E511E9">
      <w:pPr>
        <w:pStyle w:val="Corpodetexto"/>
        <w:spacing w:before="1"/>
        <w:ind w:left="906" w:right="4510"/>
      </w:pPr>
      <w:r w:rsidRPr="00E511E9">
        <w:t>CRC SP-014428/F-0</w:t>
      </w:r>
    </w:p>
    <w:p w14:paraId="41166FD8" w14:textId="77777777" w:rsidR="00E511E9" w:rsidRPr="00E511E9" w:rsidRDefault="00E511E9" w:rsidP="00E511E9">
      <w:pPr>
        <w:pStyle w:val="Corpodetexto"/>
      </w:pPr>
    </w:p>
    <w:p w14:paraId="14CD86E4" w14:textId="77777777" w:rsidR="00E511E9" w:rsidRPr="00E511E9" w:rsidRDefault="00E511E9" w:rsidP="00E511E9">
      <w:pPr>
        <w:pStyle w:val="Corpodetexto"/>
        <w:spacing w:before="2"/>
      </w:pPr>
      <w:r w:rsidRPr="00E511E9">
        <w:rPr>
          <w:noProof/>
        </w:rPr>
        <w:drawing>
          <wp:anchor distT="0" distB="0" distL="0" distR="0" simplePos="0" relativeHeight="251666432" behindDoc="1" locked="0" layoutInCell="1" allowOverlap="1" wp14:anchorId="7BC6D959" wp14:editId="58938486">
            <wp:simplePos x="0" y="0"/>
            <wp:positionH relativeFrom="page">
              <wp:posOffset>1250315</wp:posOffset>
            </wp:positionH>
            <wp:positionV relativeFrom="paragraph">
              <wp:posOffset>161925</wp:posOffset>
            </wp:positionV>
            <wp:extent cx="1333531" cy="302704"/>
            <wp:effectExtent l="0" t="0" r="0" b="0"/>
            <wp:wrapTopAndBottom/>
            <wp:docPr id="1989992353"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8" cstate="print"/>
                    <a:stretch>
                      <a:fillRect/>
                    </a:stretch>
                  </pic:blipFill>
                  <pic:spPr>
                    <a:xfrm>
                      <a:off x="0" y="0"/>
                      <a:ext cx="1333531" cy="302704"/>
                    </a:xfrm>
                    <a:prstGeom prst="rect">
                      <a:avLst/>
                    </a:prstGeom>
                  </pic:spPr>
                </pic:pic>
              </a:graphicData>
            </a:graphic>
          </wp:anchor>
        </w:drawing>
      </w:r>
    </w:p>
    <w:p w14:paraId="2BBC8F01" w14:textId="77777777" w:rsidR="00E511E9" w:rsidRPr="00E511E9" w:rsidRDefault="00E511E9" w:rsidP="00E511E9">
      <w:pPr>
        <w:pStyle w:val="Corpodetexto"/>
        <w:ind w:left="906" w:right="4510"/>
      </w:pPr>
      <w:r w:rsidRPr="00E511E9">
        <w:t>Pedro</w:t>
      </w:r>
      <w:r w:rsidRPr="00E511E9">
        <w:rPr>
          <w:spacing w:val="-11"/>
        </w:rPr>
        <w:t xml:space="preserve"> </w:t>
      </w:r>
      <w:r w:rsidRPr="00E511E9">
        <w:t>Henrique</w:t>
      </w:r>
      <w:r w:rsidRPr="00E511E9">
        <w:rPr>
          <w:spacing w:val="-12"/>
        </w:rPr>
        <w:t xml:space="preserve"> </w:t>
      </w:r>
      <w:r w:rsidRPr="00E511E9">
        <w:t>Moura</w:t>
      </w:r>
      <w:r w:rsidRPr="00E511E9">
        <w:rPr>
          <w:spacing w:val="-11"/>
        </w:rPr>
        <w:t xml:space="preserve"> </w:t>
      </w:r>
      <w:r w:rsidRPr="00E511E9">
        <w:t>Machado Contador CRC GO-022139/O-4</w:t>
      </w:r>
    </w:p>
    <w:p w14:paraId="2E7F4E08" w14:textId="77777777" w:rsidR="00E511E9" w:rsidRDefault="00E511E9" w:rsidP="00E511E9">
      <w:pPr>
        <w:rPr>
          <w:rFonts w:ascii="BancoDoBrasil Textos" w:eastAsia="Calibri" w:hAnsi="BancoDoBrasil Textos" w:cs="Arial"/>
          <w:sz w:val="18"/>
          <w:szCs w:val="18"/>
          <w:lang w:val="pt-PT"/>
        </w:rPr>
      </w:pPr>
    </w:p>
    <w:p w14:paraId="53FC5D1E" w14:textId="3869496D" w:rsidR="003D41DE" w:rsidRPr="00E511E9" w:rsidRDefault="00E511E9" w:rsidP="003D41DE">
      <w:pPr>
        <w:tabs>
          <w:tab w:val="left" w:pos="2868"/>
        </w:tabs>
        <w:rPr>
          <w:rFonts w:ascii="BancoDoBrasil Textos" w:eastAsia="Calibri" w:hAnsi="BancoDoBrasil Textos" w:cs="Arial"/>
          <w:sz w:val="18"/>
          <w:szCs w:val="18"/>
          <w:lang w:val="pt-PT"/>
        </w:rPr>
        <w:sectPr w:rsidR="003D41DE" w:rsidRPr="00E511E9" w:rsidSect="00E511E9">
          <w:headerReference w:type="default" r:id="rId29"/>
          <w:footerReference w:type="default" r:id="rId30"/>
          <w:pgSz w:w="11906" w:h="16838"/>
          <w:pgMar w:top="1134" w:right="1134" w:bottom="1134" w:left="1134" w:header="284" w:footer="425" w:gutter="0"/>
          <w:pgBorders>
            <w:top w:val="nil"/>
            <w:left w:val="nil"/>
            <w:bottom w:val="nil"/>
            <w:right w:val="nil"/>
          </w:pgBorders>
          <w:pgNumType w:start="1"/>
          <w:cols w:space="708"/>
          <w:docGrid w:linePitch="360"/>
        </w:sectPr>
      </w:pPr>
      <w:r>
        <w:rPr>
          <w:noProof/>
        </w:rPr>
        <mc:AlternateContent>
          <mc:Choice Requires="wps">
            <w:drawing>
              <wp:anchor distT="0" distB="0" distL="0" distR="0" simplePos="0" relativeHeight="251668480" behindDoc="1" locked="0" layoutInCell="1" allowOverlap="1" wp14:anchorId="51F25D31" wp14:editId="4CC06F30">
                <wp:simplePos x="0" y="0"/>
                <wp:positionH relativeFrom="page">
                  <wp:posOffset>1341120</wp:posOffset>
                </wp:positionH>
                <wp:positionV relativeFrom="page">
                  <wp:posOffset>9997440</wp:posOffset>
                </wp:positionV>
                <wp:extent cx="2482215" cy="419100"/>
                <wp:effectExtent l="0" t="0" r="0" b="0"/>
                <wp:wrapNone/>
                <wp:docPr id="194704505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215" cy="419100"/>
                        </a:xfrm>
                        <a:prstGeom prst="rect">
                          <a:avLst/>
                        </a:prstGeom>
                      </wps:spPr>
                      <wps:txbx>
                        <w:txbxContent>
                          <w:p w14:paraId="4A4101AA" w14:textId="77777777" w:rsidR="00E511E9" w:rsidRPr="00E511E9" w:rsidRDefault="00E511E9" w:rsidP="00E511E9">
                            <w:pPr>
                              <w:spacing w:before="16"/>
                              <w:ind w:left="20" w:right="18"/>
                              <w:rPr>
                                <w:rFonts w:ascii="Arial" w:hAnsi="Arial" w:cs="Arial"/>
                                <w:sz w:val="11"/>
                              </w:rPr>
                            </w:pPr>
                            <w:r w:rsidRPr="00E511E9">
                              <w:rPr>
                                <w:rFonts w:ascii="Arial" w:hAnsi="Arial" w:cs="Arial"/>
                                <w:color w:val="929497"/>
                                <w:sz w:val="11"/>
                              </w:rPr>
                              <w:t>KPMG Auditores Independentes Ltda., uma sociedade simples brasileira, de</w:t>
                            </w:r>
                            <w:r w:rsidRPr="00E511E9">
                              <w:rPr>
                                <w:rFonts w:ascii="Arial" w:hAnsi="Arial" w:cs="Arial"/>
                                <w:color w:val="929497"/>
                                <w:spacing w:val="40"/>
                                <w:sz w:val="11"/>
                              </w:rPr>
                              <w:t xml:space="preserve"> </w:t>
                            </w:r>
                            <w:r w:rsidRPr="00E511E9">
                              <w:rPr>
                                <w:rFonts w:ascii="Arial" w:hAnsi="Arial" w:cs="Arial"/>
                                <w:color w:val="929497"/>
                                <w:sz w:val="11"/>
                              </w:rPr>
                              <w:t>responsabilidade limitada e firma-membro da organização global KPMG de</w:t>
                            </w:r>
                            <w:r w:rsidRPr="00E511E9">
                              <w:rPr>
                                <w:rFonts w:ascii="Arial" w:hAnsi="Arial" w:cs="Arial"/>
                                <w:color w:val="929497"/>
                                <w:spacing w:val="40"/>
                                <w:sz w:val="11"/>
                              </w:rPr>
                              <w:t xml:space="preserve"> </w:t>
                            </w:r>
                            <w:r w:rsidRPr="00E511E9">
                              <w:rPr>
                                <w:rFonts w:ascii="Arial" w:hAnsi="Arial" w:cs="Arial"/>
                                <w:color w:val="929497"/>
                                <w:sz w:val="11"/>
                              </w:rPr>
                              <w:t>firmas-membro</w:t>
                            </w:r>
                            <w:r w:rsidRPr="00E511E9">
                              <w:rPr>
                                <w:rFonts w:ascii="Arial" w:hAnsi="Arial" w:cs="Arial"/>
                                <w:color w:val="929497"/>
                                <w:spacing w:val="-4"/>
                                <w:sz w:val="11"/>
                              </w:rPr>
                              <w:t xml:space="preserve"> </w:t>
                            </w:r>
                            <w:r w:rsidRPr="00E511E9">
                              <w:rPr>
                                <w:rFonts w:ascii="Arial" w:hAnsi="Arial" w:cs="Arial"/>
                                <w:color w:val="929497"/>
                                <w:sz w:val="11"/>
                              </w:rPr>
                              <w:t>independentes</w:t>
                            </w:r>
                            <w:r w:rsidRPr="00E511E9">
                              <w:rPr>
                                <w:rFonts w:ascii="Arial" w:hAnsi="Arial" w:cs="Arial"/>
                                <w:color w:val="929497"/>
                                <w:spacing w:val="-7"/>
                                <w:sz w:val="11"/>
                              </w:rPr>
                              <w:t xml:space="preserve"> </w:t>
                            </w:r>
                            <w:r w:rsidRPr="00E511E9">
                              <w:rPr>
                                <w:rFonts w:ascii="Arial" w:hAnsi="Arial" w:cs="Arial"/>
                                <w:color w:val="929497"/>
                                <w:sz w:val="11"/>
                              </w:rPr>
                              <w:t>licenciadas</w:t>
                            </w:r>
                            <w:r w:rsidRPr="00E511E9">
                              <w:rPr>
                                <w:rFonts w:ascii="Arial" w:hAnsi="Arial" w:cs="Arial"/>
                                <w:color w:val="929497"/>
                                <w:spacing w:val="-7"/>
                                <w:sz w:val="11"/>
                              </w:rPr>
                              <w:t xml:space="preserve"> </w:t>
                            </w:r>
                            <w:r w:rsidRPr="00E511E9">
                              <w:rPr>
                                <w:rFonts w:ascii="Arial" w:hAnsi="Arial" w:cs="Arial"/>
                                <w:color w:val="929497"/>
                                <w:sz w:val="11"/>
                              </w:rPr>
                              <w:t>da</w:t>
                            </w:r>
                            <w:r w:rsidRPr="00E511E9">
                              <w:rPr>
                                <w:rFonts w:ascii="Arial" w:hAnsi="Arial" w:cs="Arial"/>
                                <w:color w:val="929497"/>
                                <w:spacing w:val="-6"/>
                                <w:sz w:val="11"/>
                              </w:rPr>
                              <w:t xml:space="preserve"> </w:t>
                            </w:r>
                            <w:r w:rsidRPr="00E511E9">
                              <w:rPr>
                                <w:rFonts w:ascii="Arial" w:hAnsi="Arial" w:cs="Arial"/>
                                <w:color w:val="929497"/>
                                <w:sz w:val="11"/>
                              </w:rPr>
                              <w:t>KPMG</w:t>
                            </w:r>
                            <w:r w:rsidRPr="00E511E9">
                              <w:rPr>
                                <w:rFonts w:ascii="Arial" w:hAnsi="Arial" w:cs="Arial"/>
                                <w:color w:val="929497"/>
                                <w:spacing w:val="-4"/>
                                <w:sz w:val="11"/>
                              </w:rPr>
                              <w:t xml:space="preserve"> </w:t>
                            </w:r>
                            <w:proofErr w:type="spellStart"/>
                            <w:r w:rsidRPr="00E511E9">
                              <w:rPr>
                                <w:rFonts w:ascii="Arial" w:hAnsi="Arial" w:cs="Arial"/>
                                <w:color w:val="929497"/>
                                <w:sz w:val="11"/>
                              </w:rPr>
                              <w:t>International</w:t>
                            </w:r>
                            <w:proofErr w:type="spellEnd"/>
                            <w:r w:rsidRPr="00E511E9">
                              <w:rPr>
                                <w:rFonts w:ascii="Arial" w:hAnsi="Arial" w:cs="Arial"/>
                                <w:color w:val="929497"/>
                                <w:spacing w:val="-8"/>
                                <w:sz w:val="11"/>
                              </w:rPr>
                              <w:t xml:space="preserve"> </w:t>
                            </w:r>
                            <w:proofErr w:type="spellStart"/>
                            <w:r w:rsidRPr="00E511E9">
                              <w:rPr>
                                <w:rFonts w:ascii="Arial" w:hAnsi="Arial" w:cs="Arial"/>
                                <w:color w:val="929497"/>
                                <w:sz w:val="11"/>
                              </w:rPr>
                              <w:t>Limited</w:t>
                            </w:r>
                            <w:proofErr w:type="spellEnd"/>
                            <w:r w:rsidRPr="00E511E9">
                              <w:rPr>
                                <w:rFonts w:ascii="Arial" w:hAnsi="Arial" w:cs="Arial"/>
                                <w:color w:val="929497"/>
                                <w:sz w:val="11"/>
                              </w:rPr>
                              <w:t>,</w:t>
                            </w:r>
                            <w:r w:rsidRPr="00E511E9">
                              <w:rPr>
                                <w:rFonts w:ascii="Arial" w:hAnsi="Arial" w:cs="Arial"/>
                                <w:color w:val="929497"/>
                                <w:spacing w:val="-6"/>
                                <w:sz w:val="11"/>
                              </w:rPr>
                              <w:t xml:space="preserve"> </w:t>
                            </w:r>
                            <w:r w:rsidRPr="00E511E9">
                              <w:rPr>
                                <w:rFonts w:ascii="Arial" w:hAnsi="Arial" w:cs="Arial"/>
                                <w:color w:val="929497"/>
                                <w:sz w:val="11"/>
                              </w:rPr>
                              <w:t>uma</w:t>
                            </w:r>
                            <w:r w:rsidRPr="00E511E9">
                              <w:rPr>
                                <w:rFonts w:ascii="Arial" w:hAnsi="Arial" w:cs="Arial"/>
                                <w:color w:val="929497"/>
                                <w:spacing w:val="40"/>
                                <w:sz w:val="11"/>
                              </w:rPr>
                              <w:t xml:space="preserve"> </w:t>
                            </w:r>
                            <w:r w:rsidRPr="00E511E9">
                              <w:rPr>
                                <w:rFonts w:ascii="Arial" w:hAnsi="Arial" w:cs="Arial"/>
                                <w:color w:val="929497"/>
                                <w:sz w:val="11"/>
                              </w:rPr>
                              <w:t>empresa inglesa privada de responsabilidade limitada.</w:t>
                            </w:r>
                          </w:p>
                        </w:txbxContent>
                      </wps:txbx>
                      <wps:bodyPr wrap="square" lIns="0" tIns="0" rIns="0" bIns="0" rtlCol="0">
                        <a:noAutofit/>
                      </wps:bodyPr>
                    </wps:wsp>
                  </a:graphicData>
                </a:graphic>
                <wp14:sizeRelV relativeFrom="margin">
                  <wp14:pctHeight>0</wp14:pctHeight>
                </wp14:sizeRelV>
              </wp:anchor>
            </w:drawing>
          </mc:Choice>
          <mc:Fallback>
            <w:pict>
              <v:shape w14:anchorId="51F25D31" id="Textbox 6" o:spid="_x0000_s1027" type="#_x0000_t202" style="position:absolute;margin-left:105.6pt;margin-top:787.2pt;width:195.45pt;height:33pt;z-index:-2516480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" filled="f" stroked="f">
                <v:textbox inset="0,0,0,0">
                  <w:txbxContent>
                    <w:p w14:paraId="4A4101AA" w14:textId="77777777" w:rsidR="00E511E9" w:rsidRPr="00E511E9" w:rsidRDefault="00E511E9" w:rsidP="00E511E9">
                      <w:pPr>
                        <w:spacing w:before="16"/>
                        <w:ind w:left="20" w:right="18"/>
                        <w:rPr>
                          <w:rFonts w:ascii="Arial" w:hAnsi="Arial" w:cs="Arial"/>
                          <w:sz w:val="11"/>
                        </w:rPr>
                      </w:pPr>
                      <w:r w:rsidRPr="00E511E9">
                        <w:rPr>
                          <w:rFonts w:ascii="Arial" w:hAnsi="Arial" w:cs="Arial"/>
                          <w:color w:val="929497"/>
                          <w:sz w:val="11"/>
                        </w:rPr>
                        <w:t>KPMG Auditores Independentes Ltda., uma sociedade simples brasileira, de</w:t>
                      </w:r>
                      <w:r w:rsidRPr="00E511E9">
                        <w:rPr>
                          <w:rFonts w:ascii="Arial" w:hAnsi="Arial" w:cs="Arial"/>
                          <w:color w:val="929497"/>
                          <w:spacing w:val="40"/>
                          <w:sz w:val="11"/>
                        </w:rPr>
                        <w:t xml:space="preserve"> </w:t>
                      </w:r>
                      <w:r w:rsidRPr="00E511E9">
                        <w:rPr>
                          <w:rFonts w:ascii="Arial" w:hAnsi="Arial" w:cs="Arial"/>
                          <w:color w:val="929497"/>
                          <w:sz w:val="11"/>
                        </w:rPr>
                        <w:t>responsabilidade limitada e firma-membro da organização global KPMG de</w:t>
                      </w:r>
                      <w:r w:rsidRPr="00E511E9">
                        <w:rPr>
                          <w:rFonts w:ascii="Arial" w:hAnsi="Arial" w:cs="Arial"/>
                          <w:color w:val="929497"/>
                          <w:spacing w:val="40"/>
                          <w:sz w:val="11"/>
                        </w:rPr>
                        <w:t xml:space="preserve"> </w:t>
                      </w:r>
                      <w:r w:rsidRPr="00E511E9">
                        <w:rPr>
                          <w:rFonts w:ascii="Arial" w:hAnsi="Arial" w:cs="Arial"/>
                          <w:color w:val="929497"/>
                          <w:sz w:val="11"/>
                        </w:rPr>
                        <w:t>firmas-membro</w:t>
                      </w:r>
                      <w:r w:rsidRPr="00E511E9">
                        <w:rPr>
                          <w:rFonts w:ascii="Arial" w:hAnsi="Arial" w:cs="Arial"/>
                          <w:color w:val="929497"/>
                          <w:spacing w:val="-4"/>
                          <w:sz w:val="11"/>
                        </w:rPr>
                        <w:t xml:space="preserve"> </w:t>
                      </w:r>
                      <w:r w:rsidRPr="00E511E9">
                        <w:rPr>
                          <w:rFonts w:ascii="Arial" w:hAnsi="Arial" w:cs="Arial"/>
                          <w:color w:val="929497"/>
                          <w:sz w:val="11"/>
                        </w:rPr>
                        <w:t>independentes</w:t>
                      </w:r>
                      <w:r w:rsidRPr="00E511E9">
                        <w:rPr>
                          <w:rFonts w:ascii="Arial" w:hAnsi="Arial" w:cs="Arial"/>
                          <w:color w:val="929497"/>
                          <w:spacing w:val="-7"/>
                          <w:sz w:val="11"/>
                        </w:rPr>
                        <w:t xml:space="preserve"> </w:t>
                      </w:r>
                      <w:r w:rsidRPr="00E511E9">
                        <w:rPr>
                          <w:rFonts w:ascii="Arial" w:hAnsi="Arial" w:cs="Arial"/>
                          <w:color w:val="929497"/>
                          <w:sz w:val="11"/>
                        </w:rPr>
                        <w:t>licenciadas</w:t>
                      </w:r>
                      <w:r w:rsidRPr="00E511E9">
                        <w:rPr>
                          <w:rFonts w:ascii="Arial" w:hAnsi="Arial" w:cs="Arial"/>
                          <w:color w:val="929497"/>
                          <w:spacing w:val="-7"/>
                          <w:sz w:val="11"/>
                        </w:rPr>
                        <w:t xml:space="preserve"> </w:t>
                      </w:r>
                      <w:r w:rsidRPr="00E511E9">
                        <w:rPr>
                          <w:rFonts w:ascii="Arial" w:hAnsi="Arial" w:cs="Arial"/>
                          <w:color w:val="929497"/>
                          <w:sz w:val="11"/>
                        </w:rPr>
                        <w:t>da</w:t>
                      </w:r>
                      <w:r w:rsidRPr="00E511E9">
                        <w:rPr>
                          <w:rFonts w:ascii="Arial" w:hAnsi="Arial" w:cs="Arial"/>
                          <w:color w:val="929497"/>
                          <w:spacing w:val="-6"/>
                          <w:sz w:val="11"/>
                        </w:rPr>
                        <w:t xml:space="preserve"> </w:t>
                      </w:r>
                      <w:r w:rsidRPr="00E511E9">
                        <w:rPr>
                          <w:rFonts w:ascii="Arial" w:hAnsi="Arial" w:cs="Arial"/>
                          <w:color w:val="929497"/>
                          <w:sz w:val="11"/>
                        </w:rPr>
                        <w:t>KPMG</w:t>
                      </w:r>
                      <w:r w:rsidRPr="00E511E9">
                        <w:rPr>
                          <w:rFonts w:ascii="Arial" w:hAnsi="Arial" w:cs="Arial"/>
                          <w:color w:val="929497"/>
                          <w:spacing w:val="-4"/>
                          <w:sz w:val="11"/>
                        </w:rPr>
                        <w:t xml:space="preserve"> </w:t>
                      </w:r>
                      <w:proofErr w:type="spellStart"/>
                      <w:r w:rsidRPr="00E511E9">
                        <w:rPr>
                          <w:rFonts w:ascii="Arial" w:hAnsi="Arial" w:cs="Arial"/>
                          <w:color w:val="929497"/>
                          <w:sz w:val="11"/>
                        </w:rPr>
                        <w:t>International</w:t>
                      </w:r>
                      <w:proofErr w:type="spellEnd"/>
                      <w:r w:rsidRPr="00E511E9">
                        <w:rPr>
                          <w:rFonts w:ascii="Arial" w:hAnsi="Arial" w:cs="Arial"/>
                          <w:color w:val="929497"/>
                          <w:spacing w:val="-8"/>
                          <w:sz w:val="11"/>
                        </w:rPr>
                        <w:t xml:space="preserve"> </w:t>
                      </w:r>
                      <w:proofErr w:type="spellStart"/>
                      <w:r w:rsidRPr="00E511E9">
                        <w:rPr>
                          <w:rFonts w:ascii="Arial" w:hAnsi="Arial" w:cs="Arial"/>
                          <w:color w:val="929497"/>
                          <w:sz w:val="11"/>
                        </w:rPr>
                        <w:t>Limited</w:t>
                      </w:r>
                      <w:proofErr w:type="spellEnd"/>
                      <w:r w:rsidRPr="00E511E9">
                        <w:rPr>
                          <w:rFonts w:ascii="Arial" w:hAnsi="Arial" w:cs="Arial"/>
                          <w:color w:val="929497"/>
                          <w:sz w:val="11"/>
                        </w:rPr>
                        <w:t>,</w:t>
                      </w:r>
                      <w:r w:rsidRPr="00E511E9">
                        <w:rPr>
                          <w:rFonts w:ascii="Arial" w:hAnsi="Arial" w:cs="Arial"/>
                          <w:color w:val="929497"/>
                          <w:spacing w:val="-6"/>
                          <w:sz w:val="11"/>
                        </w:rPr>
                        <w:t xml:space="preserve"> </w:t>
                      </w:r>
                      <w:r w:rsidRPr="00E511E9">
                        <w:rPr>
                          <w:rFonts w:ascii="Arial" w:hAnsi="Arial" w:cs="Arial"/>
                          <w:color w:val="929497"/>
                          <w:sz w:val="11"/>
                        </w:rPr>
                        <w:t>uma</w:t>
                      </w:r>
                      <w:r w:rsidRPr="00E511E9">
                        <w:rPr>
                          <w:rFonts w:ascii="Arial" w:hAnsi="Arial" w:cs="Arial"/>
                          <w:color w:val="929497"/>
                          <w:spacing w:val="40"/>
                          <w:sz w:val="11"/>
                        </w:rPr>
                        <w:t xml:space="preserve"> </w:t>
                      </w:r>
                      <w:r w:rsidRPr="00E511E9">
                        <w:rPr>
                          <w:rFonts w:ascii="Arial" w:hAnsi="Arial" w:cs="Arial"/>
                          <w:color w:val="929497"/>
                          <w:sz w:val="11"/>
                        </w:rPr>
                        <w:t>empresa inglesa privada de responsabilidade limitada.</w:t>
                      </w:r>
                    </w:p>
                  </w:txbxContent>
                </v:textbox>
                <w10:wrap anchorx="page" anchory="page"/>
              </v:shape>
            </w:pict>
          </mc:Fallback>
        </mc:AlternateContent>
      </w:r>
    </w:p>
    <w:p w14:paraId="5B45337D" w14:textId="346D4333" w:rsidR="003D41DE" w:rsidRDefault="003D41DE" w:rsidP="00B70541">
      <w:pPr>
        <w:pageBreakBefore/>
        <w:pBdr>
          <w:top w:val="nil"/>
          <w:left w:val="nil"/>
          <w:bottom w:val="nil"/>
          <w:right w:val="nil"/>
          <w:between w:val="nil"/>
          <w:bar w:val="nil"/>
        </w:pBdr>
        <w:spacing w:after="0" w:line="276" w:lineRule="auto"/>
        <w:rPr>
          <w:rFonts w:ascii="BancoDoBrasil Textos" w:eastAsia="Calibri" w:hAnsi="BancoDoBrasil Textos" w:cs="Times New Roman"/>
          <w:b/>
          <w:kern w:val="0"/>
          <w:sz w:val="20"/>
          <w:szCs w:val="20"/>
        </w:rPr>
      </w:pPr>
      <w:bookmarkStart w:id="32" w:name="RG_MARKER_383718"/>
      <w:bookmarkStart w:id="33" w:name="RG_MARKER_383734"/>
    </w:p>
    <w:p w14:paraId="68053DD1" w14:textId="77777777" w:rsidR="00DB1238" w:rsidRDefault="00DB1238" w:rsidP="00DB1238">
      <w:pPr>
        <w:pStyle w:val="CabealhodoSumrio"/>
        <w:spacing w:before="0" w:after="0" w:line="240" w:lineRule="auto"/>
        <w:rPr>
          <w:rFonts w:ascii="BancoDoBrasil Textos" w:hAnsi="BancoDoBrasil Textos"/>
          <w:szCs w:val="24"/>
        </w:rPr>
      </w:pPr>
    </w:p>
    <w:p w14:paraId="30A7970F" w14:textId="61507E2C" w:rsidR="00DB1238" w:rsidRDefault="00DB1238" w:rsidP="00DB1238">
      <w:pPr>
        <w:pStyle w:val="CabealhodoSumrio"/>
        <w:spacing w:before="0" w:after="0" w:line="240" w:lineRule="auto"/>
        <w:rPr>
          <w:rFonts w:ascii="BancoDoBrasil Textos" w:hAnsi="BancoDoBrasil Textos"/>
          <w:szCs w:val="24"/>
        </w:rPr>
      </w:pPr>
      <w:r w:rsidRPr="003C5747">
        <w:rPr>
          <w:rFonts w:ascii="BancoDoBrasil Textos" w:hAnsi="BancoDoBrasil Textos"/>
          <w:szCs w:val="24"/>
        </w:rPr>
        <w:t>RESUMO DO RELATÓRIO DO COMITÊ DE AUDITORIA</w:t>
      </w:r>
      <w:r>
        <w:rPr>
          <w:rFonts w:ascii="BancoDoBrasil Textos" w:hAnsi="BancoDoBrasil Textos"/>
          <w:szCs w:val="24"/>
        </w:rPr>
        <w:t xml:space="preserve"> </w:t>
      </w:r>
    </w:p>
    <w:p w14:paraId="285ADB0A" w14:textId="77777777" w:rsidR="00DB1238" w:rsidRPr="003C5747" w:rsidRDefault="00DB1238" w:rsidP="00DB1238">
      <w:pPr>
        <w:pStyle w:val="CabealhodoSumrio"/>
        <w:spacing w:before="0" w:after="0" w:line="240" w:lineRule="auto"/>
        <w:rPr>
          <w:rFonts w:ascii="BancoDoBrasil Textos" w:hAnsi="BancoDoBrasil Textos"/>
          <w:szCs w:val="24"/>
        </w:rPr>
      </w:pPr>
      <w:r>
        <w:rPr>
          <w:rFonts w:ascii="BancoDoBrasil Textos" w:hAnsi="BancoDoBrasil Textos"/>
          <w:szCs w:val="24"/>
        </w:rPr>
        <w:t xml:space="preserve">EXERCÍCIO </w:t>
      </w:r>
      <w:r w:rsidRPr="003C5747">
        <w:rPr>
          <w:rFonts w:ascii="BancoDoBrasil Textos" w:hAnsi="BancoDoBrasil Textos"/>
          <w:szCs w:val="24"/>
        </w:rPr>
        <w:t>202</w:t>
      </w:r>
      <w:r>
        <w:rPr>
          <w:rFonts w:ascii="BancoDoBrasil Textos" w:hAnsi="BancoDoBrasil Textos"/>
          <w:szCs w:val="24"/>
        </w:rPr>
        <w:t>5</w:t>
      </w:r>
    </w:p>
    <w:p w14:paraId="4091D823" w14:textId="77777777" w:rsidR="00DB1238" w:rsidRPr="003C5747" w:rsidRDefault="00DB1238" w:rsidP="00DB1238">
      <w:pPr>
        <w:pStyle w:val="CabealhodoSumrio"/>
        <w:tabs>
          <w:tab w:val="left" w:pos="6990"/>
        </w:tabs>
        <w:spacing w:before="240" w:after="6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361D97D3" w14:textId="77777777" w:rsidR="00DB1238" w:rsidRPr="003C5747" w:rsidRDefault="00DB1238" w:rsidP="00DB1238">
      <w:pPr>
        <w:pStyle w:val="Corpodetexto"/>
        <w:spacing w:before="60" w:after="60"/>
        <w:ind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O Comitê de Auditoria (Coaud) é um órgão estatutário, cujas atribuições encontram-se definidas na Lei nº 13.303/2016 (Lei das Estatais), Decreto nº 8.945/2016, Resolução CMN nº 4.910/2021, Estatuto Social do Banco do Brasil S.A. (BB) e no seu Regimento Interno. Assessora o Conselho de Administração (CA) em caráter permanente e com independência no exercício de suas atividades. Também exerce suas atribuições e responsabilidades junto às sociedades controladas que adotaram o regime de Coaud único,</w:t>
      </w:r>
      <w:r w:rsidRPr="0053452F">
        <w:rPr>
          <w:rFonts w:ascii="BancoDoBrasil Textos" w:hAnsi="BancoDoBrasil Textos"/>
          <w:bCs/>
          <w:noProof/>
          <w:color w:val="000000" w:themeColor="text1"/>
          <w:sz w:val="22"/>
          <w:szCs w:val="22"/>
        </w:rPr>
        <w:t xml:space="preserve"> entre elas </w:t>
      </w:r>
      <w:r w:rsidRPr="00824009">
        <w:rPr>
          <w:rFonts w:ascii="BancoDoBrasil Textos" w:hAnsi="BancoDoBrasil Textos"/>
          <w:bCs/>
          <w:noProof/>
          <w:color w:val="000000" w:themeColor="text1"/>
          <w:sz w:val="22"/>
          <w:szCs w:val="22"/>
        </w:rPr>
        <w:t xml:space="preserve">a </w:t>
      </w:r>
      <w:r w:rsidRPr="0064445F">
        <w:rPr>
          <w:rFonts w:ascii="BancoDoBrasil Textos" w:hAnsi="BancoDoBrasil Textos"/>
          <w:bCs/>
          <w:noProof/>
          <w:color w:val="000000" w:themeColor="text1"/>
          <w:sz w:val="22"/>
          <w:szCs w:val="22"/>
        </w:rPr>
        <w:t>Ativos S.A. Gestão de Cobrança e Recuperação de Crédito (Ativos Gestão)</w:t>
      </w:r>
      <w:r w:rsidRPr="0053452F">
        <w:rPr>
          <w:rFonts w:ascii="BancoDoBrasil Textos" w:hAnsi="BancoDoBrasil Textos"/>
          <w:bCs/>
          <w:noProof/>
          <w:color w:val="000000" w:themeColor="text1"/>
          <w:sz w:val="22"/>
          <w:szCs w:val="22"/>
        </w:rPr>
        <w:t>.</w:t>
      </w:r>
    </w:p>
    <w:p w14:paraId="28563CB7" w14:textId="77777777" w:rsidR="00DB1238" w:rsidRPr="00F57465" w:rsidRDefault="00DB1238" w:rsidP="00DB1238">
      <w:pPr>
        <w:pStyle w:val="Corpodetexto"/>
        <w:spacing w:before="60" w:after="60"/>
        <w:ind w:right="51"/>
        <w:jc w:val="both"/>
        <w:rPr>
          <w:rFonts w:ascii="BancoDoBrasil Textos" w:hAnsi="BancoDoBrasil Textos"/>
          <w:bCs/>
          <w:noProof/>
          <w:color w:val="FF0000"/>
          <w:sz w:val="22"/>
          <w:szCs w:val="22"/>
        </w:rPr>
      </w:pPr>
      <w:r w:rsidRPr="008678F9">
        <w:rPr>
          <w:rFonts w:ascii="BancoDoBrasil Textos" w:hAnsi="BancoDoBrasil Textos"/>
          <w:bCs/>
          <w:noProof/>
          <w:sz w:val="22"/>
          <w:szCs w:val="22"/>
        </w:rPr>
        <w:t xml:space="preserve">O Coaud </w:t>
      </w:r>
      <w:r w:rsidRPr="00BD645A">
        <w:rPr>
          <w:rFonts w:ascii="BancoDoBrasil Textos" w:hAnsi="BancoDoBrasil Textos"/>
          <w:bCs/>
          <w:noProof/>
          <w:sz w:val="22"/>
          <w:szCs w:val="22"/>
        </w:rPr>
        <w:t>avalia e monitora as exposições de risco e a gestão de capital mediante interação e atuação conjunta com o Comitê de Riscos e de Capital (Coris), em consonância com a Resolução CMN n° 4.557/2017</w:t>
      </w:r>
      <w:r>
        <w:rPr>
          <w:rFonts w:ascii="BancoDoBrasil Textos" w:hAnsi="BancoDoBrasil Textos"/>
          <w:bCs/>
          <w:noProof/>
          <w:sz w:val="22"/>
          <w:szCs w:val="22"/>
        </w:rPr>
        <w:t>.</w:t>
      </w:r>
      <w:r w:rsidRPr="00BD645A">
        <w:rPr>
          <w:rFonts w:ascii="BancoDoBrasil Textos" w:hAnsi="BancoDoBrasil Textos"/>
          <w:bCs/>
          <w:noProof/>
          <w:sz w:val="22"/>
          <w:szCs w:val="22"/>
        </w:rPr>
        <w:t xml:space="preserve"> </w:t>
      </w:r>
    </w:p>
    <w:p w14:paraId="0F6401C3" w14:textId="77777777" w:rsidR="00DB1238" w:rsidRPr="003C5747" w:rsidRDefault="00DB1238" w:rsidP="00DB1238">
      <w:pPr>
        <w:pStyle w:val="Corpodetexto"/>
        <w:spacing w:before="60" w:after="60"/>
        <w:ind w:right="51"/>
        <w:jc w:val="both"/>
        <w:rPr>
          <w:rFonts w:ascii="BancoDoBrasil Textos" w:hAnsi="BancoDoBrasil Textos"/>
          <w:bCs/>
          <w:noProof/>
          <w:color w:val="000000" w:themeColor="text1"/>
          <w:sz w:val="22"/>
          <w:szCs w:val="22"/>
        </w:rPr>
      </w:pPr>
      <w:r w:rsidRPr="003C5747">
        <w:rPr>
          <w:rFonts w:ascii="BancoDoBrasil Textos" w:hAnsi="BancoDoBrasil Textos"/>
          <w:bCs/>
          <w:noProof/>
          <w:color w:val="000000" w:themeColor="text1"/>
          <w:sz w:val="22"/>
          <w:szCs w:val="22"/>
        </w:rPr>
        <w:t>Os administradores d</w:t>
      </w:r>
      <w:r>
        <w:rPr>
          <w:rFonts w:ascii="BancoDoBrasil Textos" w:hAnsi="BancoDoBrasil Textos"/>
          <w:bCs/>
          <w:noProof/>
          <w:color w:val="000000" w:themeColor="text1"/>
          <w:sz w:val="22"/>
          <w:szCs w:val="22"/>
        </w:rPr>
        <w:t>a</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Ativos Gestão</w:t>
      </w:r>
      <w:r w:rsidRPr="003C5747">
        <w:rPr>
          <w:rFonts w:ascii="BancoDoBrasil Textos" w:hAnsi="BancoDoBrasil Textos"/>
          <w:bCs/>
          <w:noProof/>
          <w:color w:val="000000" w:themeColor="text1"/>
          <w:sz w:val="22"/>
          <w:szCs w:val="22"/>
        </w:rPr>
        <w:t xml:space="preserve"> </w:t>
      </w:r>
      <w:r w:rsidRPr="0043551D">
        <w:rPr>
          <w:rFonts w:ascii="BancoDoBrasil Textos" w:hAnsi="BancoDoBrasil Textos"/>
          <w:bCs/>
          <w:noProof/>
          <w:color w:val="000000" w:themeColor="text1"/>
          <w:sz w:val="22"/>
          <w:szCs w:val="22"/>
        </w:rPr>
        <w:t>são responsáveis por elaborar e garantir a integridade das demonstrações contábeis, gerir os riscos, manter sistema de controles internos efetivo e zelar pela conformidade das atividades às leis e regulamentos</w:t>
      </w:r>
      <w:r w:rsidRPr="003C5747">
        <w:rPr>
          <w:rFonts w:ascii="BancoDoBrasil Textos" w:hAnsi="BancoDoBrasil Textos"/>
          <w:bCs/>
          <w:noProof/>
          <w:color w:val="000000" w:themeColor="text1"/>
          <w:sz w:val="22"/>
          <w:szCs w:val="22"/>
        </w:rPr>
        <w:t>.</w:t>
      </w:r>
    </w:p>
    <w:p w14:paraId="0AA4620C" w14:textId="77777777" w:rsidR="00DB1238" w:rsidRDefault="00DB1238" w:rsidP="00DB1238">
      <w:pPr>
        <w:pStyle w:val="Corpodetexto"/>
        <w:spacing w:before="60" w:after="60"/>
        <w:ind w:right="51"/>
        <w:jc w:val="both"/>
        <w:rPr>
          <w:rFonts w:ascii="BancoDoBrasil Textos" w:hAnsi="BancoDoBrasil Textos"/>
          <w:bCs/>
          <w:noProof/>
          <w:color w:val="000000" w:themeColor="text1"/>
          <w:sz w:val="22"/>
          <w:szCs w:val="22"/>
        </w:rPr>
      </w:pPr>
      <w:bookmarkStart w:id="34" w:name="_Hlk158024556"/>
      <w:r w:rsidRPr="003C5747">
        <w:rPr>
          <w:rFonts w:ascii="BancoDoBrasil Textos" w:hAnsi="BancoDoBrasil Textos"/>
          <w:bCs/>
          <w:noProof/>
          <w:color w:val="000000" w:themeColor="text1"/>
          <w:sz w:val="22"/>
          <w:szCs w:val="22"/>
        </w:rPr>
        <w:t xml:space="preserve">A Auditoria Interna (Audit) responde pela realização de trabalhos periódicos, com foco nos principais riscos a que </w:t>
      </w:r>
      <w:r>
        <w:rPr>
          <w:rFonts w:ascii="BancoDoBrasil Textos" w:hAnsi="BancoDoBrasil Textos"/>
          <w:bCs/>
          <w:noProof/>
          <w:color w:val="000000" w:themeColor="text1"/>
          <w:sz w:val="22"/>
          <w:szCs w:val="22"/>
        </w:rPr>
        <w:t>a</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Ativos Gestão</w:t>
      </w:r>
      <w:r w:rsidRPr="003C5747">
        <w:rPr>
          <w:rFonts w:ascii="BancoDoBrasil Textos" w:hAnsi="BancoDoBrasil Textos"/>
          <w:bCs/>
          <w:noProof/>
          <w:color w:val="000000" w:themeColor="text1"/>
          <w:sz w:val="22"/>
          <w:szCs w:val="22"/>
        </w:rPr>
        <w:t xml:space="preserve"> está expost</w:t>
      </w:r>
      <w:r>
        <w:rPr>
          <w:rFonts w:ascii="BancoDoBrasil Textos" w:hAnsi="BancoDoBrasil Textos"/>
          <w:bCs/>
          <w:noProof/>
          <w:color w:val="000000" w:themeColor="text1"/>
          <w:sz w:val="22"/>
          <w:szCs w:val="22"/>
        </w:rPr>
        <w:t>a</w:t>
      </w:r>
      <w:r w:rsidRPr="003C5747">
        <w:rPr>
          <w:rFonts w:ascii="BancoDoBrasil Textos" w:hAnsi="BancoDoBrasil Textos"/>
          <w:bCs/>
          <w:noProof/>
          <w:color w:val="000000" w:themeColor="text1"/>
          <w:sz w:val="22"/>
          <w:szCs w:val="22"/>
        </w:rPr>
        <w:t xml:space="preserve">, avaliando, com independência, a </w:t>
      </w:r>
      <w:r>
        <w:rPr>
          <w:rFonts w:ascii="BancoDoBrasil Textos" w:hAnsi="BancoDoBrasil Textos"/>
          <w:bCs/>
          <w:noProof/>
          <w:color w:val="000000" w:themeColor="text1"/>
          <w:sz w:val="22"/>
          <w:szCs w:val="22"/>
        </w:rPr>
        <w:t>efetividade dos processos</w:t>
      </w:r>
      <w:r w:rsidRPr="003C5747">
        <w:rPr>
          <w:rFonts w:ascii="BancoDoBrasil Textos" w:hAnsi="BancoDoBrasil Textos"/>
          <w:bCs/>
          <w:noProof/>
          <w:color w:val="000000" w:themeColor="text1"/>
          <w:sz w:val="22"/>
          <w:szCs w:val="22"/>
        </w:rPr>
        <w:t xml:space="preserve"> de </w:t>
      </w:r>
      <w:r>
        <w:rPr>
          <w:rFonts w:ascii="BancoDoBrasil Textos" w:hAnsi="BancoDoBrasil Textos"/>
          <w:bCs/>
          <w:noProof/>
          <w:color w:val="000000" w:themeColor="text1"/>
          <w:sz w:val="22"/>
          <w:szCs w:val="22"/>
        </w:rPr>
        <w:t>gestão</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de</w:t>
      </w:r>
      <w:r w:rsidRPr="003C5747">
        <w:rPr>
          <w:rFonts w:ascii="BancoDoBrasil Textos" w:hAnsi="BancoDoBrasil Textos"/>
          <w:bCs/>
          <w:noProof/>
          <w:color w:val="000000" w:themeColor="text1"/>
          <w:sz w:val="22"/>
          <w:szCs w:val="22"/>
        </w:rPr>
        <w:t xml:space="preserve"> riscos</w:t>
      </w:r>
      <w:r>
        <w:rPr>
          <w:rFonts w:ascii="BancoDoBrasil Textos" w:hAnsi="BancoDoBrasil Textos"/>
          <w:bCs/>
          <w:noProof/>
          <w:color w:val="000000" w:themeColor="text1"/>
          <w:sz w:val="22"/>
          <w:szCs w:val="22"/>
        </w:rPr>
        <w:t xml:space="preserve">, de </w:t>
      </w:r>
      <w:r w:rsidRPr="003C5747">
        <w:rPr>
          <w:rFonts w:ascii="BancoDoBrasil Textos" w:hAnsi="BancoDoBrasil Textos"/>
          <w:bCs/>
          <w:noProof/>
          <w:color w:val="000000" w:themeColor="text1"/>
          <w:sz w:val="22"/>
          <w:szCs w:val="22"/>
        </w:rPr>
        <w:t>controles internos</w:t>
      </w:r>
      <w:r>
        <w:rPr>
          <w:rFonts w:ascii="BancoDoBrasil Textos" w:hAnsi="BancoDoBrasil Textos"/>
          <w:bCs/>
          <w:noProof/>
          <w:color w:val="000000" w:themeColor="text1"/>
          <w:sz w:val="22"/>
          <w:szCs w:val="22"/>
        </w:rPr>
        <w:t>,</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contábeis</w:t>
      </w:r>
      <w:r w:rsidRPr="003C5747">
        <w:rPr>
          <w:rFonts w:ascii="BancoDoBrasil Textos" w:hAnsi="BancoDoBrasil Textos"/>
          <w:bCs/>
          <w:noProof/>
          <w:color w:val="000000" w:themeColor="text1"/>
          <w:sz w:val="22"/>
          <w:szCs w:val="22"/>
        </w:rPr>
        <w:t xml:space="preserve"> e d</w:t>
      </w:r>
      <w:r>
        <w:rPr>
          <w:rFonts w:ascii="BancoDoBrasil Textos" w:hAnsi="BancoDoBrasil Textos"/>
          <w:bCs/>
          <w:noProof/>
          <w:color w:val="000000" w:themeColor="text1"/>
          <w:sz w:val="22"/>
          <w:szCs w:val="22"/>
        </w:rPr>
        <w:t>e</w:t>
      </w:r>
      <w:r w:rsidRPr="003C5747">
        <w:rPr>
          <w:rFonts w:ascii="BancoDoBrasil Textos" w:hAnsi="BancoDoBrasil Textos"/>
          <w:bCs/>
          <w:noProof/>
          <w:color w:val="000000" w:themeColor="text1"/>
          <w:sz w:val="22"/>
          <w:szCs w:val="22"/>
        </w:rPr>
        <w:t xml:space="preserve"> governança.</w:t>
      </w:r>
    </w:p>
    <w:bookmarkEnd w:id="34"/>
    <w:p w14:paraId="5F520F6B" w14:textId="77777777" w:rsidR="00DB1238" w:rsidRPr="003C5747" w:rsidRDefault="00DB1238" w:rsidP="00DB1238">
      <w:pPr>
        <w:pStyle w:val="Corpodetexto"/>
        <w:spacing w:before="60" w:after="60"/>
        <w:ind w:right="51"/>
        <w:jc w:val="both"/>
        <w:rPr>
          <w:rFonts w:ascii="BancoDoBrasil Textos" w:hAnsi="BancoDoBrasil Textos"/>
          <w:noProof/>
          <w:color w:val="000000" w:themeColor="text1"/>
          <w:sz w:val="22"/>
          <w:szCs w:val="22"/>
        </w:rPr>
      </w:pPr>
      <w:r w:rsidRPr="29F161BA">
        <w:rPr>
          <w:rFonts w:ascii="BancoDoBrasil Textos" w:hAnsi="BancoDoBrasil Textos"/>
          <w:noProof/>
          <w:color w:val="000000" w:themeColor="text1"/>
          <w:sz w:val="22"/>
          <w:szCs w:val="22"/>
        </w:rPr>
        <w:t>A KPMG Auditores Independentes Ltda. (KPMG) é responsável pela auditoria das demonstrações contábeis da Ativos Gestão. Avalia, também, no contexto desse trabalho, a qualidade e suficiência dos controles internos para a elaboração e adequada apresentação das demonstrações contábeis.</w:t>
      </w:r>
    </w:p>
    <w:p w14:paraId="6A266A63" w14:textId="77777777" w:rsidR="00DB1238" w:rsidRPr="003C5747" w:rsidRDefault="00DB1238" w:rsidP="00DB1238">
      <w:pPr>
        <w:pStyle w:val="CabealhodoSumrio"/>
        <w:spacing w:before="240" w:after="60" w:line="24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5ECC5518" w14:textId="77777777" w:rsidR="00DB1238" w:rsidRPr="0043551D" w:rsidRDefault="00DB1238" w:rsidP="00DB1238">
      <w:pPr>
        <w:pStyle w:val="Corpodetexto"/>
        <w:spacing w:before="120" w:after="120"/>
        <w:ind w:right="51"/>
        <w:jc w:val="both"/>
        <w:rPr>
          <w:rFonts w:ascii="BancoDoBrasil Textos" w:hAnsi="BancoDoBrasil Textos"/>
          <w:noProof/>
          <w:color w:val="000000" w:themeColor="text1"/>
          <w:sz w:val="22"/>
          <w:szCs w:val="22"/>
        </w:rPr>
      </w:pPr>
      <w:r w:rsidRPr="29F161BA">
        <w:rPr>
          <w:rFonts w:ascii="BancoDoBrasil Textos" w:hAnsi="BancoDoBrasil Textos"/>
          <w:noProof/>
          <w:color w:val="000000" w:themeColor="text1"/>
          <w:sz w:val="22"/>
          <w:szCs w:val="22"/>
        </w:rPr>
        <w:t xml:space="preserve">As atividades desenvolvidas pelo Coaud, conforme Plano Anual de Trabalho 2025, estão registradas em atas de reuniões e cobriram o conjunto de responsabilidades do Comitê. As referidas atas foram encaminhadas ao Conselho de Administração do Controlador, disponibilizadas ao Conselho Fiscal e à Auditoria Independente e estão publicadas, na forma de extratos, no endereço eletrônico </w:t>
      </w:r>
      <w:r w:rsidRPr="00DB1238">
        <w:rPr>
          <w:rFonts w:ascii="BancoDoBrasil Textos" w:hAnsi="BancoDoBrasil Textos"/>
          <w:noProof/>
          <w:color w:val="000000" w:themeColor="text1"/>
          <w:sz w:val="22"/>
          <w:szCs w:val="22"/>
        </w:rPr>
        <w:t>bb.com.br/ri</w:t>
      </w:r>
      <w:r w:rsidRPr="29F161BA">
        <w:rPr>
          <w:rFonts w:ascii="BancoDoBrasil Textos" w:hAnsi="BancoDoBrasil Textos"/>
          <w:noProof/>
          <w:color w:val="000000" w:themeColor="text1"/>
          <w:sz w:val="22"/>
          <w:szCs w:val="22"/>
        </w:rPr>
        <w:t>.</w:t>
      </w:r>
    </w:p>
    <w:p w14:paraId="5FE96098" w14:textId="77777777" w:rsidR="00DB1238" w:rsidRPr="0043551D" w:rsidRDefault="00DB1238" w:rsidP="00DB1238">
      <w:pPr>
        <w:pStyle w:val="Corpodetexto"/>
        <w:spacing w:before="120" w:after="120"/>
        <w:ind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 xml:space="preserve">Realizou reuniões com representantes da Administração do BB e de empresas do Conglomerado, assim como com seus respectivos Conselhos de Administração e Fiscal, Coris, Auditorias Interna e Independente e Banco Central do Brasil (Bacen), além de reuniões com membros da diretoria executiva e entre os membros do Coaud. </w:t>
      </w:r>
    </w:p>
    <w:p w14:paraId="172B901F" w14:textId="77777777" w:rsidR="00DB1238" w:rsidRPr="0043551D" w:rsidRDefault="00DB1238" w:rsidP="00DB1238">
      <w:pPr>
        <w:pStyle w:val="Corpodetexto"/>
        <w:spacing w:before="120" w:after="120"/>
        <w:ind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Nessas reuniões, abordou temas sob seu acompanhamento, sintetizados nos seguintes eixos temáticos: sistema de controles internos, auditoria interna, auditoria independente, transações com partes relacionadas, atuarial, exposições de risco e contabilidade.</w:t>
      </w:r>
    </w:p>
    <w:p w14:paraId="7D44B420" w14:textId="77777777" w:rsidR="00DB1238" w:rsidRPr="003C5747" w:rsidRDefault="00DB1238" w:rsidP="00DB1238">
      <w:pPr>
        <w:pStyle w:val="Corpodetexto"/>
        <w:spacing w:before="120" w:after="120"/>
        <w:ind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Nas demonstrações contábeis da Companhia não foi identificada exposição atuarial.</w:t>
      </w:r>
    </w:p>
    <w:p w14:paraId="4FBF18AD" w14:textId="77777777" w:rsidR="00DB1238" w:rsidRPr="003C5747" w:rsidRDefault="00DB1238" w:rsidP="00DB1238">
      <w:pPr>
        <w:pStyle w:val="Corpodetexto"/>
        <w:spacing w:before="120" w:after="120"/>
        <w:ind w:right="51"/>
        <w:jc w:val="both"/>
        <w:rPr>
          <w:rFonts w:ascii="BancoDoBrasil Textos" w:hAnsi="BancoDoBrasil Textos"/>
          <w:noProof/>
          <w:color w:val="000000" w:themeColor="text1"/>
          <w:sz w:val="22"/>
          <w:szCs w:val="22"/>
        </w:rPr>
      </w:pPr>
      <w:r w:rsidRPr="29F161BA">
        <w:rPr>
          <w:rFonts w:ascii="BancoDoBrasil Textos" w:hAnsi="BancoDoBrasil Textos"/>
          <w:noProof/>
          <w:color w:val="000000" w:themeColor="text1"/>
          <w:sz w:val="22"/>
          <w:szCs w:val="22"/>
        </w:rPr>
        <w:t>O Comitê apresentou pareceres relativos aos temas de sua competência à Ativos Gestão. Emitiu recomendações à gestão e à Auditoria Interna envolvendo os principais temas relacionados às suas atividades. As recomendações, após discutidas, foram acatadas e suas implementações acompanhadas pelo Coaud.</w:t>
      </w:r>
    </w:p>
    <w:p w14:paraId="712271CC" w14:textId="77777777" w:rsidR="00DB1238" w:rsidRPr="003C5747" w:rsidRDefault="00DB1238" w:rsidP="00DB1238">
      <w:pPr>
        <w:pStyle w:val="Corpodetexto"/>
        <w:spacing w:before="120" w:after="120"/>
        <w:ind w:right="51"/>
        <w:jc w:val="both"/>
        <w:rPr>
          <w:rFonts w:ascii="BancoDoBrasil Textos" w:hAnsi="BancoDoBrasil Textos"/>
          <w:bCs/>
          <w:noProof/>
          <w:color w:val="000000" w:themeColor="text1"/>
          <w:sz w:val="22"/>
          <w:szCs w:val="22"/>
        </w:rPr>
      </w:pPr>
      <w:r w:rsidRPr="003C5747">
        <w:rPr>
          <w:rFonts w:ascii="BancoDoBrasil Textos" w:hAnsi="BancoDoBrasil Textos"/>
          <w:bCs/>
          <w:noProof/>
          <w:color w:val="000000" w:themeColor="text1"/>
          <w:sz w:val="22"/>
          <w:szCs w:val="22"/>
        </w:rPr>
        <w:t xml:space="preserve">Não chegou ao conhecimento do Coaud a existência e/ou evidência de fraudes ou inobservância de normas legais e regulamentares que pudessem colocar em risco a continuidade da </w:t>
      </w:r>
      <w:r>
        <w:rPr>
          <w:rFonts w:ascii="BancoDoBrasil Textos" w:hAnsi="BancoDoBrasil Textos"/>
          <w:bCs/>
          <w:noProof/>
          <w:color w:val="000000" w:themeColor="text1"/>
          <w:sz w:val="22"/>
          <w:szCs w:val="22"/>
        </w:rPr>
        <w:t>Empresa</w:t>
      </w:r>
      <w:r w:rsidRPr="003C5747">
        <w:rPr>
          <w:rFonts w:ascii="BancoDoBrasil Textos" w:hAnsi="BancoDoBrasil Textos"/>
          <w:bCs/>
          <w:noProof/>
          <w:color w:val="000000" w:themeColor="text1"/>
          <w:sz w:val="22"/>
          <w:szCs w:val="22"/>
        </w:rPr>
        <w:t>.</w:t>
      </w:r>
    </w:p>
    <w:p w14:paraId="51748DDA" w14:textId="77777777" w:rsidR="00DB1238" w:rsidRPr="00540070" w:rsidRDefault="00DB1238" w:rsidP="00DB1238">
      <w:pPr>
        <w:pStyle w:val="Corpodetexto"/>
        <w:spacing w:before="120" w:after="120"/>
        <w:ind w:right="51"/>
        <w:jc w:val="both"/>
        <w:rPr>
          <w:rFonts w:ascii="BancoDoBrasil Textos" w:hAnsi="BancoDoBrasil Textos"/>
          <w:bCs/>
          <w:noProof/>
          <w:sz w:val="22"/>
          <w:szCs w:val="22"/>
        </w:rPr>
      </w:pPr>
      <w:r w:rsidRPr="00540070">
        <w:rPr>
          <w:rFonts w:ascii="BancoDoBrasil Textos" w:hAnsi="BancoDoBrasil Textos"/>
          <w:bCs/>
          <w:noProof/>
          <w:sz w:val="22"/>
          <w:szCs w:val="22"/>
        </w:rPr>
        <w:t xml:space="preserve">Não houve divergências significativas entre a </w:t>
      </w:r>
      <w:r>
        <w:rPr>
          <w:rFonts w:ascii="BancoDoBrasil Textos" w:hAnsi="BancoDoBrasil Textos"/>
          <w:bCs/>
          <w:noProof/>
          <w:sz w:val="22"/>
          <w:szCs w:val="22"/>
        </w:rPr>
        <w:t>A</w:t>
      </w:r>
      <w:r w:rsidRPr="00540070">
        <w:rPr>
          <w:rFonts w:ascii="BancoDoBrasil Textos" w:hAnsi="BancoDoBrasil Textos"/>
          <w:bCs/>
          <w:noProof/>
          <w:sz w:val="22"/>
          <w:szCs w:val="22"/>
        </w:rPr>
        <w:t xml:space="preserve">dministração, </w:t>
      </w:r>
      <w:r>
        <w:rPr>
          <w:rFonts w:ascii="BancoDoBrasil Textos" w:hAnsi="BancoDoBrasil Textos"/>
          <w:bCs/>
          <w:noProof/>
          <w:sz w:val="22"/>
          <w:szCs w:val="22"/>
        </w:rPr>
        <w:t>A</w:t>
      </w:r>
      <w:r w:rsidRPr="00540070">
        <w:rPr>
          <w:rFonts w:ascii="BancoDoBrasil Textos" w:hAnsi="BancoDoBrasil Textos"/>
          <w:bCs/>
          <w:noProof/>
          <w:sz w:val="22"/>
          <w:szCs w:val="22"/>
        </w:rPr>
        <w:t xml:space="preserve">uditoria </w:t>
      </w:r>
      <w:r>
        <w:rPr>
          <w:rFonts w:ascii="BancoDoBrasil Textos" w:hAnsi="BancoDoBrasil Textos"/>
          <w:bCs/>
          <w:noProof/>
          <w:sz w:val="22"/>
          <w:szCs w:val="22"/>
        </w:rPr>
        <w:t>I</w:t>
      </w:r>
      <w:r w:rsidRPr="00540070">
        <w:rPr>
          <w:rFonts w:ascii="BancoDoBrasil Textos" w:hAnsi="BancoDoBrasil Textos"/>
          <w:bCs/>
          <w:noProof/>
          <w:sz w:val="22"/>
          <w:szCs w:val="22"/>
        </w:rPr>
        <w:t xml:space="preserve">ndependente e </w:t>
      </w:r>
      <w:r w:rsidRPr="00540070">
        <w:rPr>
          <w:rFonts w:ascii="BancoDoBrasil Textos" w:hAnsi="BancoDoBrasil Textos"/>
          <w:bCs/>
          <w:noProof/>
          <w:sz w:val="23"/>
          <w:szCs w:val="23"/>
        </w:rPr>
        <w:t xml:space="preserve">o </w:t>
      </w:r>
      <w:r>
        <w:rPr>
          <w:rFonts w:ascii="BancoDoBrasil Textos" w:hAnsi="BancoDoBrasil Textos"/>
          <w:bCs/>
          <w:noProof/>
          <w:sz w:val="23"/>
          <w:szCs w:val="23"/>
        </w:rPr>
        <w:t>C</w:t>
      </w:r>
      <w:r w:rsidRPr="00540070">
        <w:rPr>
          <w:rFonts w:ascii="BancoDoBrasil Textos" w:hAnsi="BancoDoBrasil Textos"/>
          <w:bCs/>
          <w:noProof/>
          <w:sz w:val="23"/>
          <w:szCs w:val="23"/>
        </w:rPr>
        <w:t xml:space="preserve">omitê de </w:t>
      </w:r>
      <w:r>
        <w:rPr>
          <w:rFonts w:ascii="BancoDoBrasil Textos" w:hAnsi="BancoDoBrasil Textos"/>
          <w:bCs/>
          <w:noProof/>
          <w:sz w:val="23"/>
          <w:szCs w:val="23"/>
        </w:rPr>
        <w:t>A</w:t>
      </w:r>
      <w:r w:rsidRPr="00540070">
        <w:rPr>
          <w:rFonts w:ascii="BancoDoBrasil Textos" w:hAnsi="BancoDoBrasil Textos"/>
          <w:bCs/>
          <w:noProof/>
          <w:sz w:val="23"/>
          <w:szCs w:val="23"/>
        </w:rPr>
        <w:t>uditoria</w:t>
      </w:r>
      <w:r w:rsidRPr="00540070">
        <w:rPr>
          <w:rFonts w:ascii="BancoDoBrasil Textos" w:hAnsi="BancoDoBrasil Textos"/>
          <w:bCs/>
          <w:noProof/>
          <w:sz w:val="22"/>
          <w:szCs w:val="22"/>
        </w:rPr>
        <w:t xml:space="preserve"> relacionadas às demonstrações contábeis</w:t>
      </w:r>
      <w:r w:rsidRPr="00540070">
        <w:rPr>
          <w:rFonts w:ascii="BancoDoBrasil Textos" w:hAnsi="BancoDoBrasil Textos"/>
          <w:bCs/>
          <w:noProof/>
          <w:sz w:val="23"/>
          <w:szCs w:val="23"/>
        </w:rPr>
        <w:t>.</w:t>
      </w:r>
    </w:p>
    <w:p w14:paraId="3A9A443B" w14:textId="69EC2BFC" w:rsidR="00DB1238" w:rsidRDefault="00DB1238" w:rsidP="00DB1238">
      <w:pPr>
        <w:pStyle w:val="CabealhodoSumrio"/>
        <w:spacing w:before="60" w:after="60" w:line="240" w:lineRule="auto"/>
        <w:jc w:val="both"/>
        <w:rPr>
          <w:rFonts w:ascii="BancoDoBrasil Textos" w:hAnsi="BancoDoBrasil Textos"/>
          <w:sz w:val="23"/>
          <w:szCs w:val="23"/>
        </w:rPr>
      </w:pPr>
    </w:p>
    <w:p w14:paraId="4B3C1B00" w14:textId="4AEDE781" w:rsidR="00DB1238" w:rsidRPr="00DB1238" w:rsidRDefault="00DB1238" w:rsidP="00DB1238">
      <w:pPr>
        <w:pStyle w:val="CabealhodoSumrio"/>
        <w:spacing w:before="60" w:after="60" w:line="240" w:lineRule="auto"/>
        <w:jc w:val="both"/>
        <w:rPr>
          <w:rFonts w:ascii="BancoDoBrasil Textos" w:hAnsi="BancoDoBrasil Textos"/>
          <w:sz w:val="16"/>
          <w:szCs w:val="16"/>
        </w:rPr>
      </w:pPr>
    </w:p>
    <w:p w14:paraId="7F72D003" w14:textId="4B3855B0" w:rsidR="00DB1238" w:rsidRPr="003C5747" w:rsidRDefault="00DB1238" w:rsidP="00DB1238">
      <w:pPr>
        <w:pStyle w:val="CabealhodoSumrio"/>
        <w:spacing w:before="60" w:after="60" w:line="240" w:lineRule="auto"/>
        <w:jc w:val="both"/>
        <w:rPr>
          <w:rFonts w:ascii="BancoDoBrasil Textos" w:hAnsi="BancoDoBrasil Textos"/>
          <w:sz w:val="23"/>
          <w:szCs w:val="23"/>
        </w:rPr>
      </w:pPr>
      <w:r w:rsidRPr="003C5747">
        <w:rPr>
          <w:rFonts w:ascii="BancoDoBrasil Textos" w:hAnsi="BancoDoBrasil Textos"/>
          <w:sz w:val="23"/>
          <w:szCs w:val="23"/>
        </w:rPr>
        <w:t>Conclusões</w:t>
      </w:r>
    </w:p>
    <w:p w14:paraId="72A311E7" w14:textId="77777777" w:rsidR="00DB1238" w:rsidRPr="003C5747" w:rsidRDefault="00DB1238" w:rsidP="00DB1238">
      <w:pPr>
        <w:pStyle w:val="Corpodetexto"/>
        <w:spacing w:before="40" w:after="40"/>
        <w:ind w:right="51"/>
        <w:jc w:val="both"/>
        <w:rPr>
          <w:rFonts w:ascii="BancoDoBrasil Textos" w:hAnsi="BancoDoBrasil Textos"/>
          <w:bCs/>
          <w:noProof/>
          <w:color w:val="000000" w:themeColor="text1"/>
          <w:sz w:val="22"/>
          <w:szCs w:val="22"/>
        </w:rPr>
      </w:pPr>
      <w:r w:rsidRPr="003C5747">
        <w:rPr>
          <w:rFonts w:ascii="BancoDoBrasil Textos" w:hAnsi="BancoDoBrasil Textos"/>
          <w:bCs/>
          <w:noProof/>
          <w:color w:val="000000" w:themeColor="text1"/>
          <w:sz w:val="22"/>
          <w:szCs w:val="22"/>
        </w:rPr>
        <w:t xml:space="preserve">Com base nas atividades desenvolvidas e tendo presente as atribuições e limitações inerentes ao escopo de sua atuação, </w:t>
      </w:r>
      <w:r w:rsidRPr="00A66E09">
        <w:rPr>
          <w:rFonts w:ascii="BancoDoBrasil Textos" w:hAnsi="BancoDoBrasil Textos"/>
          <w:bCs/>
          <w:noProof/>
          <w:color w:val="000000" w:themeColor="text1"/>
          <w:sz w:val="22"/>
          <w:szCs w:val="22"/>
        </w:rPr>
        <w:t>o Coaud concluiu que:</w:t>
      </w:r>
    </w:p>
    <w:p w14:paraId="74F2ACD9" w14:textId="77777777" w:rsidR="00DB1238" w:rsidRPr="006A29C0" w:rsidRDefault="00DB1238" w:rsidP="00DB1238">
      <w:pPr>
        <w:pStyle w:val="PargrafodaLista"/>
        <w:numPr>
          <w:ilvl w:val="0"/>
          <w:numId w:val="22"/>
        </w:numPr>
        <w:spacing w:before="40" w:after="40" w:line="240" w:lineRule="auto"/>
        <w:ind w:left="567" w:hanging="283"/>
        <w:contextualSpacing w:val="0"/>
        <w:jc w:val="both"/>
        <w:rPr>
          <w:rFonts w:ascii="BancoDoBrasil Textos" w:hAnsi="BancoDoBrasil Textos"/>
          <w:bCs/>
          <w:noProof/>
          <w:color w:val="000000" w:themeColor="text1"/>
        </w:rPr>
      </w:pPr>
      <w:bookmarkStart w:id="35" w:name="_Hlk126932574"/>
      <w:r w:rsidRPr="003C5747">
        <w:rPr>
          <w:rFonts w:ascii="BancoDoBrasil Textos" w:hAnsi="BancoDoBrasil Textos"/>
          <w:bCs/>
          <w:noProof/>
          <w:color w:val="000000" w:themeColor="text1"/>
        </w:rPr>
        <w:t xml:space="preserve">o </w:t>
      </w:r>
      <w:r>
        <w:rPr>
          <w:rFonts w:ascii="BancoDoBrasil Textos" w:hAnsi="BancoDoBrasil Textos"/>
          <w:bCs/>
          <w:noProof/>
          <w:color w:val="000000" w:themeColor="text1"/>
        </w:rPr>
        <w:t>S</w:t>
      </w:r>
      <w:r w:rsidRPr="003C5747">
        <w:rPr>
          <w:rFonts w:ascii="BancoDoBrasil Textos" w:hAnsi="BancoDoBrasil Textos"/>
          <w:bCs/>
          <w:noProof/>
          <w:color w:val="000000" w:themeColor="text1"/>
        </w:rPr>
        <w:t xml:space="preserve">istema de </w:t>
      </w:r>
      <w:r>
        <w:rPr>
          <w:rFonts w:ascii="BancoDoBrasil Textos" w:hAnsi="BancoDoBrasil Textos"/>
          <w:bCs/>
          <w:noProof/>
          <w:color w:val="000000" w:themeColor="text1"/>
        </w:rPr>
        <w:t>C</w:t>
      </w:r>
      <w:r w:rsidRPr="003C5747">
        <w:rPr>
          <w:rFonts w:ascii="BancoDoBrasil Textos" w:hAnsi="BancoDoBrasil Textos"/>
          <w:bCs/>
          <w:noProof/>
          <w:color w:val="000000" w:themeColor="text1"/>
        </w:rPr>
        <w:t xml:space="preserve">ontroles </w:t>
      </w:r>
      <w:r>
        <w:rPr>
          <w:rFonts w:ascii="BancoDoBrasil Textos" w:hAnsi="BancoDoBrasil Textos"/>
          <w:bCs/>
          <w:noProof/>
          <w:color w:val="000000" w:themeColor="text1"/>
        </w:rPr>
        <w:t>I</w:t>
      </w:r>
      <w:r w:rsidRPr="003C5747">
        <w:rPr>
          <w:rFonts w:ascii="BancoDoBrasil Textos" w:hAnsi="BancoDoBrasil Textos"/>
          <w:bCs/>
          <w:noProof/>
          <w:color w:val="000000" w:themeColor="text1"/>
        </w:rPr>
        <w:t>nternos</w:t>
      </w:r>
      <w:r>
        <w:rPr>
          <w:rFonts w:ascii="BancoDoBrasil Textos" w:hAnsi="BancoDoBrasil Textos"/>
          <w:bCs/>
          <w:noProof/>
          <w:color w:val="000000" w:themeColor="text1"/>
        </w:rPr>
        <w:t xml:space="preserve"> (SCI)</w:t>
      </w:r>
      <w:r w:rsidRPr="003C5747">
        <w:rPr>
          <w:rFonts w:ascii="BancoDoBrasil Textos" w:hAnsi="BancoDoBrasil Textos"/>
          <w:bCs/>
          <w:noProof/>
          <w:color w:val="000000" w:themeColor="text1"/>
        </w:rPr>
        <w:t xml:space="preserve"> é adequado ao porte e à complexidade dos negócios d</w:t>
      </w:r>
      <w:r>
        <w:rPr>
          <w:rFonts w:ascii="BancoDoBrasil Textos" w:hAnsi="BancoDoBrasil Textos"/>
          <w:bCs/>
          <w:noProof/>
          <w:color w:val="000000" w:themeColor="text1"/>
        </w:rPr>
        <w:t>a</w:t>
      </w:r>
      <w:r w:rsidRPr="003C5747">
        <w:rPr>
          <w:rFonts w:ascii="BancoDoBrasil Textos" w:hAnsi="BancoDoBrasil Textos"/>
          <w:bCs/>
          <w:noProof/>
          <w:color w:val="000000" w:themeColor="text1"/>
        </w:rPr>
        <w:t xml:space="preserve"> </w:t>
      </w:r>
      <w:r>
        <w:rPr>
          <w:rFonts w:ascii="BancoDoBrasil Textos" w:hAnsi="BancoDoBrasil Textos"/>
          <w:bCs/>
          <w:noProof/>
          <w:color w:val="000000" w:themeColor="text1"/>
        </w:rPr>
        <w:t>Ativos Gestão</w:t>
      </w:r>
      <w:r w:rsidRPr="003C5747">
        <w:rPr>
          <w:rFonts w:ascii="BancoDoBrasil Textos" w:hAnsi="BancoDoBrasil Textos"/>
          <w:bCs/>
          <w:noProof/>
          <w:color w:val="000000" w:themeColor="text1"/>
        </w:rPr>
        <w:t xml:space="preserve"> </w:t>
      </w:r>
      <w:r w:rsidRPr="006A29C0">
        <w:rPr>
          <w:rFonts w:ascii="BancoDoBrasil Textos" w:hAnsi="BancoDoBrasil Textos"/>
          <w:bCs/>
          <w:noProof/>
          <w:color w:val="000000" w:themeColor="text1"/>
        </w:rPr>
        <w:t xml:space="preserve">e é objeto de permanente atenção por parte da </w:t>
      </w:r>
      <w:r>
        <w:rPr>
          <w:rFonts w:ascii="BancoDoBrasil Textos" w:hAnsi="BancoDoBrasil Textos"/>
          <w:bCs/>
          <w:noProof/>
          <w:color w:val="000000" w:themeColor="text1"/>
        </w:rPr>
        <w:t>A</w:t>
      </w:r>
      <w:r w:rsidRPr="006A29C0">
        <w:rPr>
          <w:rFonts w:ascii="BancoDoBrasil Textos" w:hAnsi="BancoDoBrasil Textos"/>
          <w:bCs/>
          <w:noProof/>
          <w:color w:val="000000" w:themeColor="text1"/>
        </w:rPr>
        <w:t>dministração</w:t>
      </w:r>
      <w:bookmarkEnd w:id="35"/>
      <w:r>
        <w:rPr>
          <w:rFonts w:ascii="BancoDoBrasil Textos" w:hAnsi="BancoDoBrasil Textos"/>
          <w:bCs/>
          <w:noProof/>
          <w:color w:val="000000" w:themeColor="text1"/>
        </w:rPr>
        <w:t>;</w:t>
      </w:r>
    </w:p>
    <w:p w14:paraId="1CDDEA42" w14:textId="77777777" w:rsidR="00DB1238" w:rsidRPr="003C5747" w:rsidRDefault="00DB1238" w:rsidP="00DB1238">
      <w:pPr>
        <w:pStyle w:val="PargrafodaLista"/>
        <w:numPr>
          <w:ilvl w:val="0"/>
          <w:numId w:val="22"/>
        </w:numPr>
        <w:spacing w:before="40" w:after="40" w:line="240" w:lineRule="auto"/>
        <w:ind w:left="567" w:hanging="283"/>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a Auditoria Interna é efetiva, dispõe de estrutura e orçamento suficientes ao desempenho de suas funções e atua com independência, objetividade e qualidade;</w:t>
      </w:r>
    </w:p>
    <w:p w14:paraId="0870AF56" w14:textId="77777777" w:rsidR="00DB1238" w:rsidRPr="00A66E09" w:rsidRDefault="00DB1238" w:rsidP="00DB1238">
      <w:pPr>
        <w:pStyle w:val="PargrafodaLista"/>
        <w:numPr>
          <w:ilvl w:val="0"/>
          <w:numId w:val="22"/>
        </w:numPr>
        <w:spacing w:before="40" w:after="40" w:line="240" w:lineRule="auto"/>
        <w:ind w:left="567" w:hanging="283"/>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 xml:space="preserve">a </w:t>
      </w:r>
      <w:r>
        <w:rPr>
          <w:rFonts w:ascii="BancoDoBrasil Textos" w:hAnsi="BancoDoBrasil Textos"/>
          <w:bCs/>
          <w:noProof/>
          <w:color w:val="000000" w:themeColor="text1"/>
        </w:rPr>
        <w:t>KPMG</w:t>
      </w:r>
      <w:r w:rsidRPr="003C5747">
        <w:rPr>
          <w:rFonts w:ascii="BancoDoBrasil Textos" w:hAnsi="BancoDoBrasil Textos"/>
          <w:bCs/>
          <w:noProof/>
          <w:color w:val="000000" w:themeColor="text1"/>
        </w:rPr>
        <w:t xml:space="preserve"> atua com efetividade e independência; </w:t>
      </w:r>
      <w:r w:rsidRPr="00A66E09">
        <w:rPr>
          <w:rFonts w:ascii="BancoDoBrasil Textos" w:hAnsi="BancoDoBrasil Textos"/>
          <w:bCs/>
          <w:noProof/>
          <w:color w:val="000000" w:themeColor="text1"/>
        </w:rPr>
        <w:t xml:space="preserve"> </w:t>
      </w:r>
    </w:p>
    <w:p w14:paraId="6603230C" w14:textId="77777777" w:rsidR="00DB1238" w:rsidRPr="003C5747" w:rsidRDefault="00DB1238" w:rsidP="00DB1238">
      <w:pPr>
        <w:pStyle w:val="PargrafodaLista"/>
        <w:numPr>
          <w:ilvl w:val="0"/>
          <w:numId w:val="22"/>
        </w:numPr>
        <w:spacing w:before="40" w:after="40" w:line="240" w:lineRule="auto"/>
        <w:ind w:left="567" w:hanging="283"/>
        <w:contextualSpacing w:val="0"/>
        <w:jc w:val="both"/>
        <w:rPr>
          <w:rFonts w:ascii="BancoDoBrasil Textos" w:hAnsi="BancoDoBrasil Textos"/>
          <w:bCs/>
          <w:noProof/>
          <w:color w:val="000000" w:themeColor="text1"/>
        </w:rPr>
      </w:pPr>
      <w:r w:rsidRPr="00DD4BF6">
        <w:rPr>
          <w:rFonts w:ascii="BancoDoBrasil Textos" w:hAnsi="BancoDoBrasil Textos"/>
          <w:bCs/>
          <w:noProof/>
          <w:color w:val="000000" w:themeColor="text1"/>
        </w:rPr>
        <w:t xml:space="preserve">os processos relativos a </w:t>
      </w:r>
      <w:r>
        <w:rPr>
          <w:rFonts w:ascii="BancoDoBrasil Textos" w:hAnsi="BancoDoBrasil Textos"/>
          <w:bCs/>
          <w:noProof/>
          <w:color w:val="000000" w:themeColor="text1"/>
        </w:rPr>
        <w:t>t</w:t>
      </w:r>
      <w:r w:rsidRPr="00DD4BF6">
        <w:rPr>
          <w:rFonts w:ascii="BancoDoBrasil Textos" w:hAnsi="BancoDoBrasil Textos"/>
          <w:bCs/>
          <w:noProof/>
          <w:color w:val="000000" w:themeColor="text1"/>
        </w:rPr>
        <w:t xml:space="preserve">ransações com </w:t>
      </w:r>
      <w:r>
        <w:rPr>
          <w:rFonts w:ascii="BancoDoBrasil Textos" w:hAnsi="BancoDoBrasil Textos"/>
          <w:bCs/>
          <w:noProof/>
          <w:color w:val="000000" w:themeColor="text1"/>
        </w:rPr>
        <w:t>p</w:t>
      </w:r>
      <w:r w:rsidRPr="00DD4BF6">
        <w:rPr>
          <w:rFonts w:ascii="BancoDoBrasil Textos" w:hAnsi="BancoDoBrasil Textos"/>
          <w:bCs/>
          <w:noProof/>
          <w:color w:val="000000" w:themeColor="text1"/>
        </w:rPr>
        <w:t xml:space="preserve">artes </w:t>
      </w:r>
      <w:r>
        <w:rPr>
          <w:rFonts w:ascii="BancoDoBrasil Textos" w:hAnsi="BancoDoBrasil Textos"/>
          <w:bCs/>
          <w:noProof/>
          <w:color w:val="000000" w:themeColor="text1"/>
        </w:rPr>
        <w:t>r</w:t>
      </w:r>
      <w:r w:rsidRPr="00DD4BF6">
        <w:rPr>
          <w:rFonts w:ascii="BancoDoBrasil Textos" w:hAnsi="BancoDoBrasil Textos"/>
          <w:bCs/>
          <w:noProof/>
          <w:color w:val="000000" w:themeColor="text1"/>
        </w:rPr>
        <w:t>elacionadas encontram-se em conformidade com a legislação aplicável</w:t>
      </w:r>
      <w:r>
        <w:rPr>
          <w:rFonts w:ascii="BancoDoBrasil Textos" w:hAnsi="BancoDoBrasil Textos"/>
          <w:bCs/>
          <w:noProof/>
          <w:color w:val="000000" w:themeColor="text1"/>
        </w:rPr>
        <w:t>;</w:t>
      </w:r>
    </w:p>
    <w:p w14:paraId="21647507" w14:textId="77777777" w:rsidR="00DB1238" w:rsidRPr="00760224" w:rsidRDefault="00DB1238" w:rsidP="00DB1238">
      <w:pPr>
        <w:pStyle w:val="PargrafodaLista"/>
        <w:numPr>
          <w:ilvl w:val="0"/>
          <w:numId w:val="22"/>
        </w:numPr>
        <w:spacing w:before="40" w:after="40" w:line="240" w:lineRule="auto"/>
        <w:ind w:left="567" w:hanging="283"/>
        <w:contextualSpacing w:val="0"/>
        <w:jc w:val="both"/>
        <w:rPr>
          <w:rFonts w:ascii="BancoDoBrasil Textos" w:hAnsi="BancoDoBrasil Textos"/>
          <w:bCs/>
          <w:noProof/>
        </w:rPr>
      </w:pPr>
      <w:r w:rsidRPr="003C5747">
        <w:rPr>
          <w:rFonts w:ascii="BancoDoBrasil Textos" w:hAnsi="BancoDoBrasil Textos"/>
          <w:bCs/>
          <w:noProof/>
          <w:color w:val="000000" w:themeColor="text1"/>
        </w:rPr>
        <w:t>as exposições de risco v</w:t>
      </w:r>
      <w:r w:rsidRPr="00760224">
        <w:rPr>
          <w:rFonts w:ascii="BancoDoBrasil Textos" w:hAnsi="BancoDoBrasil Textos"/>
          <w:bCs/>
          <w:noProof/>
        </w:rPr>
        <w:t xml:space="preserve">êm sendo gerenciadas adequadamente pela Administração; </w:t>
      </w:r>
    </w:p>
    <w:p w14:paraId="25EA5613" w14:textId="77777777" w:rsidR="00DB1238" w:rsidRPr="005D694E" w:rsidRDefault="00DB1238" w:rsidP="00DB1238">
      <w:pPr>
        <w:pStyle w:val="PargrafodaLista"/>
        <w:numPr>
          <w:ilvl w:val="0"/>
          <w:numId w:val="22"/>
        </w:numPr>
        <w:spacing w:before="40" w:after="40" w:line="240" w:lineRule="auto"/>
        <w:ind w:left="567" w:hanging="283"/>
        <w:contextualSpacing w:val="0"/>
        <w:jc w:val="both"/>
        <w:rPr>
          <w:rFonts w:ascii="BancoDoBrasil Textos" w:hAnsi="BancoDoBrasil Textos"/>
          <w:bCs/>
          <w:noProof/>
        </w:rPr>
      </w:pPr>
      <w:r w:rsidRPr="0036319D">
        <w:rPr>
          <w:rFonts w:ascii="BancoDoBrasil Textos" w:hAnsi="BancoDoBrasil Textos"/>
          <w:bCs/>
          <w:noProof/>
        </w:rPr>
        <w:t xml:space="preserve">as demonstrações contábeis da Ativos </w:t>
      </w:r>
      <w:r>
        <w:rPr>
          <w:rFonts w:ascii="BancoDoBrasil Textos" w:hAnsi="BancoDoBrasil Textos"/>
          <w:bCs/>
          <w:noProof/>
        </w:rPr>
        <w:t>Gestão</w:t>
      </w:r>
      <w:r w:rsidRPr="0036319D">
        <w:rPr>
          <w:rFonts w:ascii="BancoDoBrasil Textos" w:hAnsi="BancoDoBrasil Textos"/>
          <w:bCs/>
          <w:noProof/>
        </w:rPr>
        <w:t xml:space="preserve"> relativas a 31/12/202</w:t>
      </w:r>
      <w:r>
        <w:rPr>
          <w:rFonts w:ascii="BancoDoBrasil Textos" w:hAnsi="BancoDoBrasil Textos"/>
          <w:bCs/>
          <w:noProof/>
        </w:rPr>
        <w:t>5</w:t>
      </w:r>
      <w:r w:rsidRPr="0036319D">
        <w:rPr>
          <w:rFonts w:ascii="BancoDoBrasil Textos" w:hAnsi="BancoDoBrasil Textos"/>
          <w:bCs/>
          <w:noProof/>
        </w:rPr>
        <w:t xml:space="preserve"> foram elaboradas em conformidade com as normas legais e com as práticas contábeis adotadas no Brasil e refletem, em seus aspectos relevantes, a situação patrimonial e financeira naquela data</w:t>
      </w:r>
      <w:r w:rsidRPr="005D694E">
        <w:rPr>
          <w:rFonts w:ascii="BancoDoBrasil Textos" w:hAnsi="BancoDoBrasil Textos"/>
          <w:bCs/>
          <w:noProof/>
        </w:rPr>
        <w:t>.</w:t>
      </w:r>
    </w:p>
    <w:p w14:paraId="29F4EA26" w14:textId="77777777" w:rsidR="00DB1238" w:rsidRPr="003C5747" w:rsidRDefault="00DB1238" w:rsidP="00DB1238">
      <w:pPr>
        <w:pStyle w:val="PargrafodaLista"/>
        <w:spacing w:before="40" w:after="40" w:line="240" w:lineRule="auto"/>
        <w:ind w:left="567"/>
        <w:contextualSpacing w:val="0"/>
        <w:jc w:val="both"/>
        <w:rPr>
          <w:rFonts w:ascii="BancoDoBrasil Textos Light" w:hAnsi="BancoDoBrasil Textos Light"/>
          <w:bCs/>
          <w:noProof/>
          <w:color w:val="000000" w:themeColor="text1"/>
        </w:rPr>
      </w:pPr>
    </w:p>
    <w:p w14:paraId="33C78614" w14:textId="77777777" w:rsidR="00DB1238" w:rsidRPr="008E5EE1" w:rsidRDefault="00DB1238" w:rsidP="00DB1238">
      <w:pPr>
        <w:pStyle w:val="TextoNumerado"/>
        <w:overflowPunct/>
        <w:autoSpaceDE/>
        <w:autoSpaceDN/>
        <w:adjustRightInd/>
        <w:spacing w:after="0"/>
        <w:jc w:val="right"/>
        <w:textAlignment w:val="auto"/>
        <w:rPr>
          <w:rFonts w:ascii="BancoDoBrasil Textos" w:hAnsi="BancoDoBrasil Textos"/>
          <w:bCs/>
          <w:noProof/>
          <w:sz w:val="22"/>
          <w:szCs w:val="22"/>
        </w:rPr>
      </w:pPr>
      <w:r w:rsidRPr="003C5747">
        <w:rPr>
          <w:rFonts w:ascii="BancoDoBrasil Textos" w:hAnsi="BancoDoBrasil Textos"/>
          <w:noProof/>
          <w:color w:val="000000" w:themeColor="text1"/>
          <w:sz w:val="22"/>
          <w:szCs w:val="22"/>
        </w:rPr>
        <w:t xml:space="preserve">       </w:t>
      </w:r>
      <w:r w:rsidRPr="008E5EE1">
        <w:rPr>
          <w:rFonts w:ascii="BancoDoBrasil Textos" w:hAnsi="BancoDoBrasil Textos"/>
          <w:bCs/>
          <w:noProof/>
          <w:color w:val="000000" w:themeColor="text1"/>
          <w:sz w:val="22"/>
          <w:szCs w:val="22"/>
        </w:rPr>
        <w:t xml:space="preserve">Brasília-DF, </w:t>
      </w:r>
      <w:r>
        <w:rPr>
          <w:rFonts w:ascii="BancoDoBrasil Textos" w:hAnsi="BancoDoBrasil Textos"/>
          <w:bCs/>
          <w:noProof/>
          <w:color w:val="000000" w:themeColor="text1"/>
          <w:sz w:val="22"/>
          <w:szCs w:val="22"/>
        </w:rPr>
        <w:t>13</w:t>
      </w:r>
      <w:r w:rsidRPr="008E5EE1">
        <w:rPr>
          <w:rFonts w:ascii="BancoDoBrasil Textos" w:hAnsi="BancoDoBrasil Textos"/>
          <w:bCs/>
          <w:noProof/>
          <w:color w:val="000000" w:themeColor="text1"/>
          <w:sz w:val="22"/>
          <w:szCs w:val="22"/>
        </w:rPr>
        <w:t xml:space="preserve"> de </w:t>
      </w:r>
      <w:r>
        <w:rPr>
          <w:rFonts w:ascii="BancoDoBrasil Textos" w:hAnsi="BancoDoBrasil Textos"/>
          <w:bCs/>
          <w:noProof/>
          <w:color w:val="000000" w:themeColor="text1"/>
          <w:sz w:val="22"/>
          <w:szCs w:val="22"/>
        </w:rPr>
        <w:t>março</w:t>
      </w:r>
      <w:r w:rsidRPr="008E5EE1">
        <w:rPr>
          <w:rFonts w:ascii="BancoDoBrasil Textos" w:hAnsi="BancoDoBrasil Textos"/>
          <w:bCs/>
          <w:noProof/>
          <w:color w:val="000000" w:themeColor="text1"/>
          <w:sz w:val="22"/>
          <w:szCs w:val="22"/>
        </w:rPr>
        <w:t xml:space="preserve"> de 202</w:t>
      </w:r>
      <w:r>
        <w:rPr>
          <w:rFonts w:ascii="BancoDoBrasil Textos" w:hAnsi="BancoDoBrasil Textos"/>
          <w:bCs/>
          <w:noProof/>
          <w:color w:val="000000" w:themeColor="text1"/>
          <w:sz w:val="22"/>
          <w:szCs w:val="22"/>
        </w:rPr>
        <w:t>6</w:t>
      </w:r>
      <w:r w:rsidRPr="008E5EE1">
        <w:rPr>
          <w:rFonts w:ascii="BancoDoBrasil Textos" w:hAnsi="BancoDoBrasil Textos"/>
          <w:bCs/>
          <w:noProof/>
          <w:sz w:val="22"/>
          <w:szCs w:val="22"/>
        </w:rPr>
        <w:t>.</w:t>
      </w:r>
    </w:p>
    <w:p w14:paraId="086F71AE" w14:textId="648441FE" w:rsidR="00DB1238" w:rsidRPr="00BA65F8" w:rsidRDefault="00DB1238" w:rsidP="00DB1238">
      <w:pPr>
        <w:spacing w:before="60" w:after="80" w:line="320" w:lineRule="atLeast"/>
        <w:rPr>
          <w:rFonts w:ascii="BancoDoBrasil Textos" w:hAnsi="BancoDoBrasil Textos" w:cs="Arial"/>
          <w:b/>
          <w:bCs/>
        </w:rPr>
      </w:pPr>
      <w:r w:rsidRPr="00BA65F8">
        <w:rPr>
          <w:rFonts w:ascii="BancoDoBrasil Textos" w:hAnsi="BancoDoBrasil Textos" w:cs="Arial"/>
        </w:rPr>
        <w:t xml:space="preserve"> </w:t>
      </w:r>
    </w:p>
    <w:p w14:paraId="3668CD78" w14:textId="77777777" w:rsidR="00DB1238" w:rsidRPr="00BA65F8" w:rsidRDefault="00DB1238" w:rsidP="00DB1238">
      <w:pPr>
        <w:spacing w:after="0" w:line="240" w:lineRule="auto"/>
        <w:ind w:left="2829" w:hanging="2829"/>
        <w:rPr>
          <w:rFonts w:ascii="BancoDoBrasil Textos" w:hAnsi="BancoDoBrasil Textos" w:cs="Arial"/>
          <w:b/>
          <w:smallCaps/>
          <w:snapToGrid w:val="0"/>
          <w:color w:val="000000"/>
          <w:sz w:val="20"/>
          <w:szCs w:val="20"/>
        </w:rPr>
      </w:pPr>
      <w:r w:rsidRPr="00BA65F8">
        <w:t xml:space="preserve">                                                                       </w:t>
      </w:r>
      <w:r>
        <w:rPr>
          <w:noProof/>
        </w:rPr>
        <w:drawing>
          <wp:inline distT="0" distB="0" distL="0" distR="0" wp14:anchorId="5A9EF3B4" wp14:editId="1EF83522">
            <wp:extent cx="113665" cy="113665"/>
            <wp:effectExtent l="0" t="0" r="635" b="635"/>
            <wp:docPr id="13085423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pic:spPr>
                </pic:pic>
              </a:graphicData>
            </a:graphic>
          </wp:inline>
        </w:drawing>
      </w:r>
      <w:r w:rsidRPr="00BA65F8">
        <w:rPr>
          <w:rFonts w:ascii="BancoDoBrasil Textos" w:hAnsi="BancoDoBrasil Textos" w:cs="Arial"/>
          <w:b/>
          <w:smallCaps/>
          <w:snapToGrid w:val="0"/>
          <w:color w:val="000000"/>
          <w:sz w:val="20"/>
          <w:szCs w:val="20"/>
        </w:rPr>
        <w:t xml:space="preserve">  Comitê de Auditoria (</w:t>
      </w:r>
      <w:proofErr w:type="spellStart"/>
      <w:r w:rsidRPr="00BA65F8">
        <w:rPr>
          <w:rFonts w:ascii="BancoDoBrasil Textos" w:hAnsi="BancoDoBrasil Textos" w:cs="Arial"/>
          <w:b/>
          <w:smallCaps/>
          <w:snapToGrid w:val="0"/>
          <w:color w:val="000000"/>
          <w:sz w:val="20"/>
          <w:szCs w:val="20"/>
        </w:rPr>
        <w:t>Coaud</w:t>
      </w:r>
      <w:proofErr w:type="spellEnd"/>
      <w:r w:rsidRPr="00BA65F8">
        <w:rPr>
          <w:rFonts w:ascii="BancoDoBrasil Textos" w:hAnsi="BancoDoBrasil Textos" w:cs="Arial"/>
          <w:b/>
          <w:smallCaps/>
          <w:snapToGrid w:val="0"/>
          <w:color w:val="000000"/>
          <w:sz w:val="20"/>
          <w:szCs w:val="20"/>
        </w:rPr>
        <w:t>)</w:t>
      </w:r>
    </w:p>
    <w:p w14:paraId="6D9F4357" w14:textId="77777777" w:rsidR="00DB1238" w:rsidRPr="00BA65F8" w:rsidRDefault="00DB1238" w:rsidP="00DB1238">
      <w:pPr>
        <w:spacing w:after="0" w:line="240" w:lineRule="auto"/>
        <w:ind w:left="2829" w:hanging="2829"/>
        <w:jc w:val="center"/>
        <w:rPr>
          <w:rFonts w:ascii="BancoDoBrasil Textos" w:hAnsi="BancoDoBrasil Textos" w:cs="Arial"/>
          <w:b/>
          <w:color w:val="000000"/>
          <w:sz w:val="8"/>
          <w:szCs w:val="8"/>
        </w:rPr>
      </w:pPr>
    </w:p>
    <w:p w14:paraId="11E75D24" w14:textId="77777777" w:rsidR="00DB1238" w:rsidRPr="00BA65F8" w:rsidRDefault="00DB1238" w:rsidP="00DB1238">
      <w:pPr>
        <w:pStyle w:val="Corpodetexto"/>
        <w:jc w:val="center"/>
        <w:rPr>
          <w:rFonts w:ascii="BancoDoBrasil Textos" w:hAnsi="BancoDoBrasil Textos"/>
          <w:bCs/>
          <w:color w:val="000000"/>
          <w:sz w:val="17"/>
          <w:szCs w:val="17"/>
        </w:rPr>
      </w:pPr>
      <w:r w:rsidRPr="00BA65F8">
        <w:rPr>
          <w:rFonts w:ascii="BancoDoBrasil Textos" w:hAnsi="BancoDoBrasil Textos"/>
          <w:bCs/>
          <w:color w:val="000000"/>
          <w:sz w:val="17"/>
          <w:szCs w:val="17"/>
        </w:rPr>
        <w:t>Egídio Otmar Ames</w:t>
      </w:r>
    </w:p>
    <w:p w14:paraId="73ECDD5B" w14:textId="77777777" w:rsidR="00DB1238" w:rsidRDefault="00DB1238" w:rsidP="00DB1238">
      <w:pPr>
        <w:widowControl w:val="0"/>
        <w:tabs>
          <w:tab w:val="left" w:pos="0"/>
          <w:tab w:val="right" w:pos="10065"/>
        </w:tabs>
        <w:suppressAutoHyphens/>
        <w:spacing w:after="0" w:line="240" w:lineRule="auto"/>
        <w:jc w:val="center"/>
        <w:rPr>
          <w:rFonts w:ascii="BancoDoBrasil Textos" w:hAnsi="BancoDoBrasil Textos" w:cs="Arial"/>
          <w:bCs/>
          <w:color w:val="000000"/>
          <w:sz w:val="10"/>
          <w:szCs w:val="10"/>
          <w:lang w:eastAsia="ar-SA"/>
        </w:rPr>
      </w:pPr>
      <w:r w:rsidRPr="00BA65F8">
        <w:rPr>
          <w:rFonts w:ascii="BancoDoBrasil Textos" w:hAnsi="BancoDoBrasil Textos" w:cs="Arial"/>
          <w:bCs/>
          <w:color w:val="000000"/>
          <w:sz w:val="10"/>
          <w:szCs w:val="10"/>
          <w:lang w:eastAsia="ar-SA"/>
        </w:rPr>
        <w:t>Coordenador</w:t>
      </w:r>
    </w:p>
    <w:p w14:paraId="60F4DD80" w14:textId="77777777" w:rsidR="00DB1238" w:rsidRPr="00BA65F8" w:rsidRDefault="00DB1238" w:rsidP="00DB1238">
      <w:pPr>
        <w:widowControl w:val="0"/>
        <w:tabs>
          <w:tab w:val="left" w:pos="0"/>
          <w:tab w:val="right" w:pos="10065"/>
        </w:tabs>
        <w:suppressAutoHyphens/>
        <w:spacing w:after="0" w:line="240" w:lineRule="auto"/>
        <w:jc w:val="center"/>
        <w:rPr>
          <w:rFonts w:ascii="BancoDoBrasil Textos" w:hAnsi="BancoDoBrasil Textos" w:cs="Arial"/>
          <w:bCs/>
          <w:color w:val="000000"/>
          <w:sz w:val="10"/>
          <w:szCs w:val="10"/>
          <w:lang w:eastAsia="ar-SA"/>
        </w:rPr>
      </w:pPr>
    </w:p>
    <w:p w14:paraId="2CE251A4" w14:textId="391D1FB4" w:rsidR="00DB1238" w:rsidRPr="00BA65F8" w:rsidRDefault="00DB1238" w:rsidP="00DB1238">
      <w:pPr>
        <w:tabs>
          <w:tab w:val="left" w:pos="3969"/>
          <w:tab w:val="right" w:pos="8647"/>
        </w:tabs>
        <w:spacing w:after="0" w:line="240" w:lineRule="auto"/>
        <w:ind w:right="51"/>
        <w:rPr>
          <w:rFonts w:ascii="BancoDoBrasil Textos" w:hAnsi="BancoDoBrasil Textos" w:cs="Arial"/>
          <w:bCs/>
          <w:color w:val="000000"/>
          <w:sz w:val="17"/>
          <w:szCs w:val="17"/>
        </w:rPr>
      </w:pPr>
      <w:r w:rsidRPr="00BA65F8">
        <w:rPr>
          <w:rFonts w:ascii="BancoDoBrasil Textos" w:hAnsi="BancoDoBrasil Textos" w:cs="Arial"/>
          <w:bCs/>
          <w:color w:val="000000"/>
        </w:rPr>
        <w:t xml:space="preserve">     </w:t>
      </w:r>
      <w:r w:rsidRPr="00BA65F8">
        <w:rPr>
          <w:rFonts w:ascii="BancoDoBrasil Textos" w:hAnsi="BancoDoBrasil Textos" w:cs="Arial"/>
          <w:bCs/>
          <w:color w:val="000000"/>
          <w:sz w:val="17"/>
          <w:szCs w:val="17"/>
        </w:rPr>
        <w:t xml:space="preserve">Aramis Sá de Andrade                                            </w:t>
      </w:r>
      <w:r>
        <w:rPr>
          <w:rFonts w:ascii="BancoDoBrasil Textos" w:hAnsi="BancoDoBrasil Textos" w:cs="Arial"/>
          <w:bCs/>
          <w:color w:val="000000"/>
          <w:sz w:val="17"/>
          <w:szCs w:val="17"/>
        </w:rPr>
        <w:t xml:space="preserve">   </w:t>
      </w:r>
      <w:r w:rsidRPr="00BA65F8">
        <w:rPr>
          <w:rFonts w:ascii="BancoDoBrasil Textos" w:hAnsi="BancoDoBrasil Textos" w:cs="Arial"/>
          <w:bCs/>
          <w:color w:val="000000"/>
          <w:sz w:val="17"/>
          <w:szCs w:val="17"/>
        </w:rPr>
        <w:t xml:space="preserve">  Rachel de Oliveira Maia</w:t>
      </w:r>
      <w:r>
        <w:rPr>
          <w:rFonts w:ascii="BancoDoBrasil Textos" w:hAnsi="BancoDoBrasil Textos" w:cs="Arial"/>
          <w:bCs/>
          <w:color w:val="000000"/>
          <w:sz w:val="17"/>
          <w:szCs w:val="17"/>
        </w:rPr>
        <w:t xml:space="preserve">                                    Marc</w:t>
      </w:r>
      <w:r w:rsidRPr="00BA65F8">
        <w:rPr>
          <w:rFonts w:ascii="BancoDoBrasil Textos" w:hAnsi="BancoDoBrasil Textos" w:cs="Arial"/>
          <w:bCs/>
          <w:color w:val="000000"/>
          <w:sz w:val="17"/>
          <w:szCs w:val="17"/>
        </w:rPr>
        <w:t xml:space="preserve">elo Gasparino da Silva                                                                                                              </w:t>
      </w:r>
    </w:p>
    <w:p w14:paraId="0162C7C4" w14:textId="77777777" w:rsidR="00DB1238" w:rsidRPr="003B2FE3" w:rsidRDefault="00DB1238" w:rsidP="00DB1238">
      <w:pPr>
        <w:pStyle w:val="Corpodetexto"/>
        <w:spacing w:line="276" w:lineRule="auto"/>
        <w:jc w:val="both"/>
        <w:rPr>
          <w:rFonts w:ascii="BancoDoBrasil Textos" w:hAnsi="BancoDoBrasil Textos"/>
          <w:bCs/>
          <w:color w:val="000000"/>
          <w:sz w:val="16"/>
          <w:szCs w:val="16"/>
        </w:rPr>
      </w:pPr>
    </w:p>
    <w:p w14:paraId="45964CBF" w14:textId="77777777" w:rsidR="00DB1238" w:rsidRPr="00B75C88" w:rsidRDefault="00DB1238" w:rsidP="00DB1238">
      <w:pPr>
        <w:pStyle w:val="TextoNumerado"/>
        <w:overflowPunct/>
        <w:autoSpaceDE/>
        <w:autoSpaceDN/>
        <w:adjustRightInd/>
        <w:spacing w:before="120" w:line="276" w:lineRule="auto"/>
        <w:jc w:val="right"/>
        <w:textAlignment w:val="auto"/>
        <w:rPr>
          <w:rFonts w:ascii="BancoDoBrasil Textos" w:hAnsi="BancoDoBrasil Textos"/>
          <w:bCs/>
          <w:sz w:val="22"/>
          <w:szCs w:val="22"/>
        </w:rPr>
      </w:pPr>
      <w:r w:rsidRPr="00B75C88">
        <w:rPr>
          <w:rFonts w:ascii="BancoDoBrasil Textos" w:hAnsi="BancoDoBrasil Textos"/>
          <w:bCs/>
          <w:sz w:val="22"/>
          <w:szCs w:val="22"/>
        </w:rPr>
        <w:t xml:space="preserve"> </w:t>
      </w:r>
    </w:p>
    <w:p w14:paraId="320B0B1D" w14:textId="77777777" w:rsidR="00DB1238" w:rsidRPr="008E5EE1" w:rsidRDefault="00DB1238" w:rsidP="00DB1238">
      <w:pPr>
        <w:pStyle w:val="TextoNumerado"/>
        <w:overflowPunct/>
        <w:autoSpaceDE/>
        <w:autoSpaceDN/>
        <w:adjustRightInd/>
        <w:spacing w:after="0"/>
        <w:textAlignment w:val="auto"/>
        <w:rPr>
          <w:rFonts w:ascii="BancoDoBrasil Textos" w:hAnsi="BancoDoBrasil Textos"/>
          <w:bCs/>
          <w:noProof/>
          <w:color w:val="000000" w:themeColor="text1"/>
          <w:sz w:val="23"/>
          <w:szCs w:val="23"/>
        </w:rPr>
      </w:pPr>
    </w:p>
    <w:p w14:paraId="18B06846" w14:textId="77777777" w:rsidR="00DB1238" w:rsidRDefault="00DB1238" w:rsidP="00DB1238">
      <w:pPr>
        <w:rPr>
          <w:rFonts w:ascii="BancoDoBrasil Textos" w:eastAsia="Calibri" w:hAnsi="BancoDoBrasil Textos" w:cs="Times New Roman"/>
          <w:b/>
          <w:kern w:val="0"/>
          <w:sz w:val="20"/>
          <w:szCs w:val="20"/>
        </w:rPr>
      </w:pPr>
    </w:p>
    <w:p w14:paraId="34592E75" w14:textId="77777777" w:rsidR="000C5CC6" w:rsidRDefault="000C5CC6" w:rsidP="00DB1238">
      <w:pPr>
        <w:rPr>
          <w:rFonts w:ascii="BancoDoBrasil Textos" w:eastAsia="Calibri" w:hAnsi="BancoDoBrasil Textos" w:cs="Times New Roman"/>
          <w:sz w:val="20"/>
          <w:szCs w:val="20"/>
        </w:rPr>
        <w:sectPr w:rsidR="000C5CC6" w:rsidSect="00DB1238">
          <w:headerReference w:type="even" r:id="rId32"/>
          <w:headerReference w:type="default" r:id="rId33"/>
          <w:footerReference w:type="even" r:id="rId34"/>
          <w:footerReference w:type="default" r:id="rId35"/>
          <w:headerReference w:type="first" r:id="rId36"/>
          <w:footerReference w:type="first" r:id="rId37"/>
          <w:pgSz w:w="11906" w:h="16838"/>
          <w:pgMar w:top="1134" w:right="1134" w:bottom="1134" w:left="1134" w:header="284" w:footer="425" w:gutter="0"/>
          <w:pgBorders>
            <w:top w:val="nil"/>
            <w:left w:val="nil"/>
            <w:bottom w:val="nil"/>
            <w:right w:val="nil"/>
          </w:pgBorders>
          <w:pgNumType w:start="1"/>
          <w:cols w:space="720"/>
          <w:docGrid w:linePitch="360"/>
        </w:sectPr>
      </w:pPr>
    </w:p>
    <w:p w14:paraId="3AF6BFD4" w14:textId="77777777" w:rsidR="000C5CC6" w:rsidRPr="00E72E4C" w:rsidRDefault="000C5CC6" w:rsidP="000C5CC6">
      <w:pPr>
        <w:jc w:val="center"/>
        <w:rPr>
          <w:rFonts w:ascii="Arial" w:hAnsi="Arial" w:cs="Arial"/>
          <w:b/>
          <w:color w:val="6423FF"/>
        </w:rPr>
      </w:pPr>
      <w:r w:rsidRPr="00E72E4C">
        <w:rPr>
          <w:rFonts w:ascii="Arial" w:hAnsi="Arial" w:cs="Arial"/>
          <w:b/>
          <w:color w:val="6423FF"/>
        </w:rPr>
        <w:lastRenderedPageBreak/>
        <w:t>Parecer do Conselho Fiscal</w:t>
      </w:r>
    </w:p>
    <w:p w14:paraId="2729FBA3" w14:textId="77777777" w:rsidR="000C5CC6" w:rsidRPr="00E72E4C" w:rsidRDefault="000C5CC6" w:rsidP="000C5CC6">
      <w:pPr>
        <w:jc w:val="center"/>
        <w:rPr>
          <w:rFonts w:ascii="Arial" w:hAnsi="Arial" w:cs="Arial"/>
          <w:b/>
        </w:rPr>
      </w:pPr>
    </w:p>
    <w:p w14:paraId="10A76AF8" w14:textId="77777777" w:rsidR="000C5CC6" w:rsidRPr="00E72E4C" w:rsidRDefault="000C5CC6" w:rsidP="000C5CC6">
      <w:pPr>
        <w:spacing w:line="360" w:lineRule="auto"/>
        <w:jc w:val="both"/>
        <w:rPr>
          <w:rFonts w:ascii="Arial" w:hAnsi="Arial" w:cs="Arial"/>
        </w:rPr>
      </w:pPr>
      <w:r w:rsidRPr="00E72E4C">
        <w:rPr>
          <w:rFonts w:ascii="Arial" w:hAnsi="Arial" w:cs="Arial"/>
        </w:rPr>
        <w:t xml:space="preserve">O CONSELHO FISCAL DA </w:t>
      </w:r>
      <w:r w:rsidRPr="00D12D4D">
        <w:rPr>
          <w:rFonts w:ascii="Arial" w:hAnsi="Arial" w:cs="Arial"/>
        </w:rPr>
        <w:t>ATIVOS S.A. GESTÃO DE COBRANÇA DE RECUPERAÇÃO DE CRÉDITO</w:t>
      </w:r>
      <w:r w:rsidRPr="00E72E4C">
        <w:rPr>
          <w:rFonts w:ascii="Arial" w:hAnsi="Arial" w:cs="Arial"/>
        </w:rPr>
        <w:t>, no uso de suas atribuições legais e estatutárias, procedeu ao exame do Relatório da Administração e das Demonstrações Contábeis, incluindo a proposta de destinação do resultado referente ao exercício social findo em 31 de dezembro de 202</w:t>
      </w:r>
      <w:r>
        <w:rPr>
          <w:rFonts w:ascii="Arial" w:hAnsi="Arial" w:cs="Arial"/>
        </w:rPr>
        <w:t xml:space="preserve">5, </w:t>
      </w:r>
      <w:r w:rsidRPr="00D12D4D">
        <w:rPr>
          <w:rFonts w:ascii="Arial" w:hAnsi="Arial" w:cs="Arial"/>
        </w:rPr>
        <w:t xml:space="preserve">os quais foram aprovados, nesta data, pela Diretoria. </w:t>
      </w:r>
      <w:r w:rsidRPr="00E72E4C">
        <w:rPr>
          <w:rFonts w:ascii="Arial" w:hAnsi="Arial" w:cs="Arial"/>
        </w:rPr>
        <w:t xml:space="preserve"> </w:t>
      </w:r>
    </w:p>
    <w:p w14:paraId="01BF5BE7" w14:textId="77777777" w:rsidR="000C5CC6" w:rsidRPr="00E72E4C" w:rsidRDefault="000C5CC6" w:rsidP="000C5CC6">
      <w:pPr>
        <w:spacing w:line="360" w:lineRule="auto"/>
        <w:jc w:val="both"/>
        <w:rPr>
          <w:rFonts w:ascii="Arial" w:hAnsi="Arial" w:cs="Arial"/>
        </w:rPr>
      </w:pPr>
      <w:r w:rsidRPr="00E72E4C">
        <w:rPr>
          <w:rFonts w:ascii="Arial" w:hAnsi="Arial" w:cs="Arial"/>
        </w:rPr>
        <w:t>Com base nos exames efetuados, nas informações e esclarecimentos recebidos no decorrer do exercício e no Relatório dos Auditores Independentes – KPMG Auditores Independentes, sem modificações, expedido nesta data, o Conselho Fiscal opina no sentido de que os referidos documentos se encontram aptos a serem submetidos à deliberação pela Assembleia Geral de Acionistas.</w:t>
      </w:r>
    </w:p>
    <w:p w14:paraId="25355C0D" w14:textId="77777777" w:rsidR="000C5CC6" w:rsidRPr="00E72E4C" w:rsidRDefault="000C5CC6" w:rsidP="000C5CC6">
      <w:pPr>
        <w:spacing w:line="360" w:lineRule="auto"/>
        <w:jc w:val="both"/>
        <w:rPr>
          <w:rFonts w:ascii="Arial" w:hAnsi="Arial" w:cs="Arial"/>
        </w:rPr>
      </w:pPr>
    </w:p>
    <w:p w14:paraId="0B191BDF" w14:textId="77777777" w:rsidR="000C5CC6" w:rsidRDefault="000C5CC6" w:rsidP="000C5CC6">
      <w:pPr>
        <w:spacing w:line="360" w:lineRule="auto"/>
        <w:jc w:val="both"/>
        <w:rPr>
          <w:rFonts w:ascii="Arial" w:hAnsi="Arial" w:cs="Arial"/>
        </w:rPr>
      </w:pPr>
      <w:r w:rsidRPr="00E72E4C">
        <w:rPr>
          <w:rFonts w:ascii="Arial" w:hAnsi="Arial" w:cs="Arial"/>
        </w:rPr>
        <w:t>Brasília (DF), 1</w:t>
      </w:r>
      <w:r>
        <w:rPr>
          <w:rFonts w:ascii="Arial" w:hAnsi="Arial" w:cs="Arial"/>
        </w:rPr>
        <w:t>3</w:t>
      </w:r>
      <w:r w:rsidRPr="00E72E4C">
        <w:rPr>
          <w:rFonts w:ascii="Arial" w:hAnsi="Arial" w:cs="Arial"/>
        </w:rPr>
        <w:t xml:space="preserve"> de março de 202</w:t>
      </w:r>
      <w:r>
        <w:rPr>
          <w:rFonts w:ascii="Arial" w:hAnsi="Arial" w:cs="Arial"/>
        </w:rPr>
        <w:t>6</w:t>
      </w:r>
      <w:r w:rsidRPr="00E72E4C">
        <w:rPr>
          <w:rFonts w:ascii="Arial" w:hAnsi="Arial" w:cs="Arial"/>
        </w:rPr>
        <w:t>.</w:t>
      </w:r>
    </w:p>
    <w:p w14:paraId="5D4EE685" w14:textId="77777777" w:rsidR="000C5CC6" w:rsidRPr="00E72E4C" w:rsidRDefault="000C5CC6" w:rsidP="000C5CC6">
      <w:pPr>
        <w:spacing w:line="360" w:lineRule="auto"/>
        <w:jc w:val="center"/>
        <w:rPr>
          <w:rFonts w:ascii="Arial" w:hAnsi="Arial" w:cs="Arial"/>
        </w:rPr>
      </w:pPr>
    </w:p>
    <w:p w14:paraId="36EE521C" w14:textId="77777777" w:rsidR="000C5CC6" w:rsidRPr="00E72E4C" w:rsidRDefault="000C5CC6" w:rsidP="000C5CC6">
      <w:pPr>
        <w:spacing w:line="360" w:lineRule="auto"/>
        <w:jc w:val="center"/>
        <w:rPr>
          <w:rFonts w:ascii="Arial" w:hAnsi="Arial" w:cs="Arial"/>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0C5CC6" w:rsidRPr="00E72E4C" w14:paraId="1F2B64FB" w14:textId="77777777" w:rsidTr="00FE63D6">
        <w:trPr>
          <w:jc w:val="center"/>
        </w:trPr>
        <w:tc>
          <w:tcPr>
            <w:tcW w:w="4236" w:type="dxa"/>
          </w:tcPr>
          <w:p w14:paraId="6FD0D52F" w14:textId="77777777" w:rsidR="000C5CC6" w:rsidRPr="000C5CC6" w:rsidRDefault="000C5CC6" w:rsidP="00FE63D6">
            <w:pPr>
              <w:tabs>
                <w:tab w:val="left" w:pos="3328"/>
              </w:tabs>
              <w:jc w:val="center"/>
              <w:rPr>
                <w:rFonts w:ascii="Arial" w:hAnsi="Arial"/>
                <w:b/>
                <w:bCs/>
                <w:sz w:val="24"/>
                <w:szCs w:val="24"/>
                <w:lang w:val="pt-BR"/>
              </w:rPr>
            </w:pPr>
            <w:r w:rsidRPr="000C5CC6">
              <w:rPr>
                <w:rFonts w:ascii="Arial" w:hAnsi="Arial"/>
                <w:b/>
                <w:bCs/>
                <w:sz w:val="24"/>
                <w:szCs w:val="24"/>
                <w:lang w:val="pt-BR"/>
              </w:rPr>
              <w:t>Rosilene Oliveira de Souza</w:t>
            </w:r>
          </w:p>
          <w:p w14:paraId="398F642F" w14:textId="77777777" w:rsidR="000C5CC6" w:rsidRPr="000C5CC6" w:rsidRDefault="000C5CC6" w:rsidP="00FE63D6">
            <w:pPr>
              <w:tabs>
                <w:tab w:val="left" w:pos="3328"/>
              </w:tabs>
              <w:jc w:val="center"/>
              <w:rPr>
                <w:rFonts w:ascii="Arial" w:hAnsi="Arial"/>
                <w:sz w:val="24"/>
                <w:szCs w:val="24"/>
                <w:lang w:val="pt-BR"/>
              </w:rPr>
            </w:pPr>
            <w:r w:rsidRPr="000C5CC6">
              <w:rPr>
                <w:rFonts w:ascii="Arial" w:hAnsi="Arial"/>
                <w:sz w:val="24"/>
                <w:szCs w:val="24"/>
                <w:lang w:val="pt-BR"/>
              </w:rPr>
              <w:t>Conselheira</w:t>
            </w:r>
          </w:p>
        </w:tc>
        <w:tc>
          <w:tcPr>
            <w:tcW w:w="5086" w:type="dxa"/>
          </w:tcPr>
          <w:p w14:paraId="4D033F82" w14:textId="77777777" w:rsidR="000C5CC6" w:rsidRPr="000C5CC6" w:rsidRDefault="000C5CC6" w:rsidP="00FE63D6">
            <w:pPr>
              <w:tabs>
                <w:tab w:val="left" w:pos="3328"/>
              </w:tabs>
              <w:jc w:val="center"/>
              <w:rPr>
                <w:rFonts w:ascii="Arial" w:hAnsi="Arial"/>
                <w:b/>
                <w:bCs/>
                <w:sz w:val="24"/>
                <w:szCs w:val="24"/>
                <w:lang w:val="pt-BR"/>
              </w:rPr>
            </w:pPr>
            <w:r w:rsidRPr="000C5CC6">
              <w:rPr>
                <w:rFonts w:ascii="Arial" w:hAnsi="Arial"/>
                <w:b/>
                <w:bCs/>
                <w:sz w:val="24"/>
                <w:szCs w:val="24"/>
                <w:lang w:val="pt-BR"/>
              </w:rPr>
              <w:t>Mario Roberto Perrone Lopes</w:t>
            </w:r>
          </w:p>
          <w:p w14:paraId="10A82F4D" w14:textId="77777777" w:rsidR="000C5CC6" w:rsidRPr="000C5CC6" w:rsidRDefault="000C5CC6" w:rsidP="00FE63D6">
            <w:pPr>
              <w:tabs>
                <w:tab w:val="left" w:pos="3328"/>
              </w:tabs>
              <w:jc w:val="center"/>
              <w:rPr>
                <w:rFonts w:ascii="Arial" w:hAnsi="Arial"/>
                <w:sz w:val="24"/>
                <w:szCs w:val="24"/>
                <w:lang w:val="pt-BR"/>
              </w:rPr>
            </w:pPr>
            <w:r w:rsidRPr="000C5CC6">
              <w:rPr>
                <w:rFonts w:ascii="Arial" w:hAnsi="Arial"/>
                <w:sz w:val="24"/>
                <w:szCs w:val="24"/>
                <w:lang w:val="pt-BR"/>
              </w:rPr>
              <w:t>Presidente</w:t>
            </w:r>
          </w:p>
        </w:tc>
      </w:tr>
    </w:tbl>
    <w:p w14:paraId="5ECDBA03" w14:textId="77777777" w:rsidR="000C5CC6" w:rsidRPr="00E72E4C" w:rsidRDefault="000C5CC6" w:rsidP="000C5CC6">
      <w:pPr>
        <w:spacing w:line="360" w:lineRule="auto"/>
        <w:jc w:val="center"/>
        <w:rPr>
          <w:rFonts w:ascii="Arial" w:hAnsi="Arial" w:cs="Arial"/>
        </w:rPr>
      </w:pPr>
    </w:p>
    <w:p w14:paraId="1565F436" w14:textId="77777777" w:rsidR="000C5CC6" w:rsidRPr="00E72E4C" w:rsidRDefault="000C5CC6" w:rsidP="000C5CC6">
      <w:pPr>
        <w:spacing w:line="360" w:lineRule="auto"/>
        <w:rPr>
          <w:rFonts w:ascii="Arial" w:hAnsi="Arial" w:cs="Arial"/>
        </w:rPr>
      </w:pPr>
    </w:p>
    <w:p w14:paraId="3A32A141" w14:textId="77777777" w:rsidR="00DB1238" w:rsidRPr="00DB1238" w:rsidRDefault="00DB1238" w:rsidP="00DB1238">
      <w:pPr>
        <w:rPr>
          <w:rFonts w:ascii="BancoDoBrasil Textos" w:eastAsia="Calibri" w:hAnsi="BancoDoBrasil Textos" w:cs="Times New Roman"/>
          <w:sz w:val="20"/>
          <w:szCs w:val="20"/>
        </w:rPr>
        <w:sectPr w:rsidR="00DB1238" w:rsidRPr="00DB1238" w:rsidSect="000C5CC6">
          <w:headerReference w:type="default" r:id="rId38"/>
          <w:footerReference w:type="default" r:id="rId39"/>
          <w:pgSz w:w="11906" w:h="16838"/>
          <w:pgMar w:top="1134" w:right="1134" w:bottom="1134" w:left="1134" w:header="284" w:footer="425" w:gutter="0"/>
          <w:pgBorders>
            <w:top w:val="nil"/>
            <w:left w:val="nil"/>
            <w:bottom w:val="nil"/>
            <w:right w:val="nil"/>
          </w:pgBorders>
          <w:pgNumType w:start="1"/>
          <w:cols w:space="720"/>
          <w:docGrid w:linePitch="360"/>
        </w:sectPr>
      </w:pPr>
    </w:p>
    <w:p w14:paraId="11F74C8E" w14:textId="77777777" w:rsidR="00B70541" w:rsidRPr="00B70541" w:rsidRDefault="00B70541" w:rsidP="00B70541">
      <w:pPr>
        <w:pageBreakBefore/>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70541">
        <w:rPr>
          <w:rFonts w:ascii="BancoDoBrasil Textos" w:eastAsia="Calibri" w:hAnsi="BancoDoBrasil Textos" w:cs="Times New Roman"/>
          <w:b/>
          <w:kern w:val="0"/>
          <w:sz w:val="20"/>
          <w:szCs w:val="20"/>
        </w:rPr>
        <w:lastRenderedPageBreak/>
        <w:t>DIRETORIA</w:t>
      </w:r>
      <w:bookmarkEnd w:id="32"/>
      <w:bookmarkEnd w:id="33"/>
    </w:p>
    <w:p w14:paraId="57409F01"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6520C4C6" w14:textId="63F3419F"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70541">
        <w:rPr>
          <w:rFonts w:ascii="BancoDoBrasil Textos" w:eastAsia="Calibri" w:hAnsi="BancoDoBrasil Textos" w:cs="Times New Roman"/>
          <w:b/>
          <w:kern w:val="0"/>
          <w:sz w:val="20"/>
          <w:szCs w:val="20"/>
        </w:rPr>
        <w:t>DIRETOR</w:t>
      </w:r>
      <w:r w:rsidR="00C25903">
        <w:rPr>
          <w:rFonts w:ascii="BancoDoBrasil Textos" w:eastAsia="Calibri" w:hAnsi="BancoDoBrasil Textos" w:cs="Times New Roman"/>
          <w:b/>
          <w:kern w:val="0"/>
          <w:sz w:val="20"/>
          <w:szCs w:val="20"/>
        </w:rPr>
        <w:t xml:space="preserve"> </w:t>
      </w:r>
      <w:r w:rsidRPr="00B70541">
        <w:rPr>
          <w:rFonts w:ascii="BancoDoBrasil Textos" w:eastAsia="Calibri" w:hAnsi="BancoDoBrasil Textos" w:cs="Times New Roman"/>
          <w:b/>
          <w:kern w:val="0"/>
          <w:sz w:val="20"/>
          <w:szCs w:val="20"/>
        </w:rPr>
        <w:t>PRESIDENTE</w:t>
      </w:r>
    </w:p>
    <w:p w14:paraId="3529D0D9"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70541">
        <w:rPr>
          <w:rFonts w:ascii="BancoDoBrasil Textos" w:eastAsia="Calibri" w:hAnsi="BancoDoBrasil Textos" w:cs="Times New Roman"/>
          <w:kern w:val="0"/>
          <w:sz w:val="18"/>
          <w:szCs w:val="18"/>
        </w:rPr>
        <w:t>Bruno Melo de Siqueira Vieira</w:t>
      </w:r>
    </w:p>
    <w:p w14:paraId="203DE468"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01703FE1" w14:textId="019C194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70541">
        <w:rPr>
          <w:rFonts w:ascii="BancoDoBrasil Textos" w:eastAsia="Calibri" w:hAnsi="BancoDoBrasil Textos" w:cs="Times New Roman"/>
          <w:b/>
          <w:kern w:val="0"/>
          <w:sz w:val="20"/>
          <w:szCs w:val="20"/>
        </w:rPr>
        <w:t>DIRETOR</w:t>
      </w:r>
      <w:r w:rsidR="00D76BD1">
        <w:rPr>
          <w:rFonts w:ascii="BancoDoBrasil Textos" w:eastAsia="Calibri" w:hAnsi="BancoDoBrasil Textos" w:cs="Times New Roman"/>
          <w:b/>
          <w:kern w:val="0"/>
          <w:sz w:val="20"/>
          <w:szCs w:val="20"/>
        </w:rPr>
        <w:t xml:space="preserve"> </w:t>
      </w:r>
      <w:r w:rsidRPr="00B70541">
        <w:rPr>
          <w:rFonts w:ascii="BancoDoBrasil Textos" w:eastAsia="Calibri" w:hAnsi="BancoDoBrasil Textos" w:cs="Times New Roman"/>
          <w:b/>
          <w:kern w:val="0"/>
          <w:sz w:val="20"/>
          <w:szCs w:val="20"/>
        </w:rPr>
        <w:t>VICE-PRESIDENTE</w:t>
      </w:r>
    </w:p>
    <w:p w14:paraId="4A4F42E6"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70541">
        <w:rPr>
          <w:rFonts w:ascii="BancoDoBrasil Textos" w:eastAsia="Calibri" w:hAnsi="BancoDoBrasil Textos" w:cs="Times New Roman"/>
          <w:kern w:val="0"/>
          <w:sz w:val="18"/>
          <w:szCs w:val="18"/>
        </w:rPr>
        <w:t xml:space="preserve">Pedro José </w:t>
      </w:r>
      <w:proofErr w:type="spellStart"/>
      <w:r w:rsidRPr="00B70541">
        <w:rPr>
          <w:rFonts w:ascii="BancoDoBrasil Textos" w:eastAsia="Calibri" w:hAnsi="BancoDoBrasil Textos" w:cs="Times New Roman"/>
          <w:kern w:val="0"/>
          <w:sz w:val="18"/>
          <w:szCs w:val="18"/>
        </w:rPr>
        <w:t>Galhano</w:t>
      </w:r>
      <w:proofErr w:type="spellEnd"/>
      <w:r w:rsidRPr="00B70541">
        <w:rPr>
          <w:rFonts w:ascii="BancoDoBrasil Textos" w:eastAsia="Calibri" w:hAnsi="BancoDoBrasil Textos" w:cs="Times New Roman"/>
          <w:kern w:val="0"/>
          <w:sz w:val="18"/>
          <w:szCs w:val="18"/>
        </w:rPr>
        <w:t xml:space="preserve"> de Oliveira</w:t>
      </w:r>
    </w:p>
    <w:p w14:paraId="5DC6592E"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D582709" w14:textId="7ADF8FA6"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70541">
        <w:rPr>
          <w:rFonts w:ascii="BancoDoBrasil Textos" w:eastAsia="Calibri" w:hAnsi="BancoDoBrasil Textos" w:cs="Times New Roman"/>
          <w:b/>
          <w:kern w:val="0"/>
          <w:sz w:val="20"/>
          <w:szCs w:val="20"/>
        </w:rPr>
        <w:t>DIRETOR</w:t>
      </w:r>
      <w:r w:rsidR="00C25903">
        <w:rPr>
          <w:rFonts w:ascii="BancoDoBrasil Textos" w:eastAsia="Calibri" w:hAnsi="BancoDoBrasil Textos" w:cs="Times New Roman"/>
          <w:b/>
          <w:kern w:val="0"/>
          <w:sz w:val="20"/>
          <w:szCs w:val="20"/>
        </w:rPr>
        <w:t xml:space="preserve"> </w:t>
      </w:r>
      <w:r w:rsidRPr="00B70541">
        <w:rPr>
          <w:rFonts w:ascii="BancoDoBrasil Textos" w:eastAsia="Calibri" w:hAnsi="BancoDoBrasil Textos" w:cs="Times New Roman"/>
          <w:b/>
          <w:kern w:val="0"/>
          <w:sz w:val="20"/>
          <w:szCs w:val="20"/>
        </w:rPr>
        <w:t>GERENTE</w:t>
      </w:r>
    </w:p>
    <w:p w14:paraId="59DE3845"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70541">
        <w:rPr>
          <w:rFonts w:ascii="BancoDoBrasil Textos" w:eastAsia="Calibri" w:hAnsi="BancoDoBrasil Textos" w:cs="Times New Roman"/>
          <w:kern w:val="0"/>
          <w:sz w:val="18"/>
          <w:szCs w:val="18"/>
        </w:rPr>
        <w:t>Marcio Luiz Tavares</w:t>
      </w:r>
    </w:p>
    <w:p w14:paraId="3D218B27"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4AE43A13"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70541">
        <w:rPr>
          <w:rFonts w:ascii="BancoDoBrasil Textos" w:eastAsia="Calibri" w:hAnsi="BancoDoBrasil Textos" w:cs="Times New Roman"/>
          <w:b/>
          <w:kern w:val="0"/>
          <w:sz w:val="20"/>
          <w:szCs w:val="20"/>
        </w:rPr>
        <w:t>CONSELHO FISCAL</w:t>
      </w:r>
    </w:p>
    <w:p w14:paraId="3094BBC0"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B70541">
        <w:rPr>
          <w:rFonts w:ascii="BancoDoBrasil Textos" w:eastAsia="Calibri" w:hAnsi="BancoDoBrasil Textos" w:cs="Times New Roman"/>
          <w:kern w:val="0"/>
          <w:sz w:val="18"/>
          <w:szCs w:val="20"/>
        </w:rPr>
        <w:t>Mario Roberto Perrone Lopes</w:t>
      </w:r>
    </w:p>
    <w:p w14:paraId="54F38E37"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B70541">
        <w:rPr>
          <w:rFonts w:ascii="BancoDoBrasil Textos" w:eastAsia="Calibri" w:hAnsi="BancoDoBrasil Textos" w:cs="Times New Roman"/>
          <w:kern w:val="0"/>
          <w:sz w:val="18"/>
          <w:szCs w:val="20"/>
        </w:rPr>
        <w:t>Rosilene Oliveira de Souza</w:t>
      </w:r>
    </w:p>
    <w:p w14:paraId="1EA3A92D"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6"/>
          <w:szCs w:val="18"/>
          <w:bdr w:val="nil"/>
        </w:rPr>
      </w:pPr>
    </w:p>
    <w:p w14:paraId="079DEAFC"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04C6B89"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70541">
        <w:rPr>
          <w:rFonts w:ascii="BancoDoBrasil Textos" w:eastAsia="Calibri" w:hAnsi="BancoDoBrasil Textos" w:cs="Times New Roman"/>
          <w:b/>
          <w:kern w:val="0"/>
          <w:sz w:val="20"/>
          <w:szCs w:val="20"/>
        </w:rPr>
        <w:t>COMITÊ DE AUDITORIA</w:t>
      </w:r>
    </w:p>
    <w:p w14:paraId="1EC64422"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proofErr w:type="spellStart"/>
      <w:r w:rsidRPr="00B70541">
        <w:rPr>
          <w:rFonts w:ascii="BancoDoBrasil Textos" w:eastAsia="Calibri" w:hAnsi="BancoDoBrasil Textos" w:cs="Times New Roman"/>
          <w:kern w:val="0"/>
          <w:sz w:val="18"/>
          <w:szCs w:val="20"/>
        </w:rPr>
        <w:t>Egidio</w:t>
      </w:r>
      <w:proofErr w:type="spellEnd"/>
      <w:r w:rsidRPr="00B70541">
        <w:rPr>
          <w:rFonts w:ascii="BancoDoBrasil Textos" w:eastAsia="Calibri" w:hAnsi="BancoDoBrasil Textos" w:cs="Times New Roman"/>
          <w:kern w:val="0"/>
          <w:sz w:val="18"/>
          <w:szCs w:val="20"/>
        </w:rPr>
        <w:t xml:space="preserve"> Otmar Ames</w:t>
      </w:r>
    </w:p>
    <w:p w14:paraId="37308C44"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B70541">
        <w:rPr>
          <w:rFonts w:ascii="BancoDoBrasil Textos" w:eastAsia="Calibri" w:hAnsi="BancoDoBrasil Textos" w:cs="Times New Roman"/>
          <w:kern w:val="0"/>
          <w:sz w:val="18"/>
          <w:szCs w:val="20"/>
        </w:rPr>
        <w:t>Aramis Sá de Andrade</w:t>
      </w:r>
    </w:p>
    <w:p w14:paraId="5C81E438"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B70541">
        <w:rPr>
          <w:rFonts w:ascii="BancoDoBrasil Textos" w:eastAsia="Calibri" w:hAnsi="BancoDoBrasil Textos" w:cs="Times New Roman"/>
          <w:kern w:val="0"/>
          <w:sz w:val="18"/>
          <w:szCs w:val="20"/>
        </w:rPr>
        <w:t>Marcelo Gasparino da Silva</w:t>
      </w:r>
    </w:p>
    <w:p w14:paraId="7E1D182C"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B70541">
        <w:rPr>
          <w:rFonts w:ascii="BancoDoBrasil Textos" w:eastAsia="Calibri" w:hAnsi="BancoDoBrasil Textos" w:cs="Times New Roman"/>
          <w:kern w:val="0"/>
          <w:sz w:val="18"/>
          <w:szCs w:val="20"/>
        </w:rPr>
        <w:t>Rachel de Oliveira Maia</w:t>
      </w:r>
    </w:p>
    <w:p w14:paraId="3D355C67"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43269E2E" w14:textId="77777777" w:rsidR="00B70541" w:rsidRPr="00B70541" w:rsidRDefault="00B70541" w:rsidP="00B70541">
      <w:pPr>
        <w:pBdr>
          <w:top w:val="nil"/>
          <w:left w:val="nil"/>
          <w:bottom w:val="nil"/>
          <w:right w:val="nil"/>
          <w:between w:val="nil"/>
          <w:bar w:val="nil"/>
        </w:pBdr>
        <w:spacing w:after="0" w:line="276" w:lineRule="auto"/>
        <w:jc w:val="both"/>
        <w:rPr>
          <w:rFonts w:ascii="BancoDoBrasil Textos" w:hAnsi="BancoDoBrasil Textos" w:cs="Times New Roman"/>
          <w:b/>
          <w:smallCaps/>
          <w:kern w:val="0"/>
          <w:sz w:val="20"/>
          <w:bdr w:val="nil"/>
        </w:rPr>
      </w:pPr>
      <w:r w:rsidRPr="00B70541">
        <w:rPr>
          <w:rFonts w:ascii="BancoDoBrasil Textos" w:eastAsia="Calibri" w:hAnsi="BancoDoBrasil Textos" w:cs="Times New Roman"/>
          <w:b/>
          <w:smallCaps/>
          <w:kern w:val="0"/>
          <w:sz w:val="20"/>
          <w:szCs w:val="22"/>
        </w:rPr>
        <w:t>CONTADORIA</w:t>
      </w:r>
      <w:r w:rsidRPr="00B70541">
        <w:rPr>
          <w:rFonts w:ascii="BancoDoBrasil Textos" w:eastAsia="Calibri" w:hAnsi="BancoDoBrasil Textos" w:cs="Times New Roman"/>
          <w:b/>
          <w:smallCaps/>
          <w:kern w:val="0"/>
          <w:sz w:val="20"/>
          <w:szCs w:val="22"/>
        </w:rPr>
        <w:tab/>
      </w:r>
    </w:p>
    <w:p w14:paraId="3B8F1E7B"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70541">
        <w:rPr>
          <w:rFonts w:ascii="BancoDoBrasil Textos" w:eastAsia="Calibri" w:hAnsi="BancoDoBrasil Textos" w:cs="Times New Roman"/>
          <w:kern w:val="0"/>
          <w:sz w:val="18"/>
          <w:szCs w:val="18"/>
        </w:rPr>
        <w:t>Pedro Henrique Duarte Oliveira</w:t>
      </w:r>
    </w:p>
    <w:p w14:paraId="7C91315E"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70541">
        <w:rPr>
          <w:rFonts w:ascii="BancoDoBrasil Textos" w:eastAsia="Calibri" w:hAnsi="BancoDoBrasil Textos" w:cs="Times New Roman"/>
          <w:kern w:val="0"/>
          <w:sz w:val="18"/>
          <w:szCs w:val="18"/>
        </w:rPr>
        <w:t>Contador Geral</w:t>
      </w:r>
    </w:p>
    <w:p w14:paraId="691FD76F" w14:textId="77777777"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70541">
        <w:rPr>
          <w:rFonts w:ascii="BancoDoBrasil Textos" w:eastAsia="Calibri" w:hAnsi="BancoDoBrasil Textos" w:cs="Times New Roman"/>
          <w:kern w:val="0"/>
          <w:sz w:val="18"/>
          <w:szCs w:val="18"/>
        </w:rPr>
        <w:t>Contador CRC-DF 023407/O-3</w:t>
      </w:r>
    </w:p>
    <w:p w14:paraId="17E2C7B5" w14:textId="35D5B652" w:rsidR="00832A27" w:rsidRDefault="00B70541" w:rsidP="00B70541">
      <w:pPr>
        <w:pBdr>
          <w:top w:val="nil"/>
          <w:left w:val="nil"/>
          <w:bottom w:val="nil"/>
          <w:right w:val="nil"/>
          <w:between w:val="nil"/>
          <w:bar w:val="nil"/>
        </w:pBdr>
        <w:spacing w:after="0" w:line="276" w:lineRule="auto"/>
        <w:rPr>
          <w:rFonts w:ascii="BancoDoBrasil Textos" w:eastAsia="Calibri" w:hAnsi="BancoDoBrasil Textos" w:cs="Times New Roman"/>
          <w:kern w:val="0"/>
          <w:sz w:val="18"/>
          <w:szCs w:val="18"/>
        </w:rPr>
      </w:pPr>
      <w:r w:rsidRPr="00B70541">
        <w:rPr>
          <w:rFonts w:ascii="BancoDoBrasil Textos" w:eastAsia="Calibri" w:hAnsi="BancoDoBrasil Textos" w:cs="Times New Roman"/>
          <w:kern w:val="0"/>
          <w:sz w:val="18"/>
          <w:szCs w:val="18"/>
        </w:rPr>
        <w:t>CPF 955.476.143-</w:t>
      </w:r>
      <w:r w:rsidR="00D5178D">
        <w:rPr>
          <w:rFonts w:ascii="BancoDoBrasil Textos" w:eastAsia="Calibri" w:hAnsi="BancoDoBrasil Textos" w:cs="Times New Roman"/>
          <w:kern w:val="0"/>
          <w:sz w:val="18"/>
          <w:szCs w:val="18"/>
        </w:rPr>
        <w:t>00</w:t>
      </w:r>
    </w:p>
    <w:p w14:paraId="138D2F14" w14:textId="6FB4A40E" w:rsidR="00B70541" w:rsidRPr="00B70541" w:rsidRDefault="00B70541" w:rsidP="00B7054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sectPr w:rsidR="00B70541" w:rsidRPr="00B70541" w:rsidSect="000C5CC6">
          <w:headerReference w:type="default" r:id="rId40"/>
          <w:footerReference w:type="default" r:id="rId41"/>
          <w:pgSz w:w="11906" w:h="16838"/>
          <w:pgMar w:top="1134" w:right="1134" w:bottom="1134" w:left="1134" w:header="284" w:footer="425" w:gutter="0"/>
          <w:pgBorders>
            <w:top w:val="nil"/>
            <w:left w:val="nil"/>
            <w:bottom w:val="nil"/>
            <w:right w:val="nil"/>
          </w:pgBorders>
          <w:pgNumType w:start="25"/>
          <w:cols w:space="720"/>
          <w:docGrid w:linePitch="360"/>
        </w:sectPr>
      </w:pPr>
    </w:p>
    <w:p w14:paraId="791B3C20" w14:textId="6C6C4DF3" w:rsidR="00BC16CC" w:rsidRDefault="00BC16CC" w:rsidP="00B70541"/>
    <w:p w14:paraId="0B2CAEC6" w14:textId="4C398C0A" w:rsidR="00B70541" w:rsidRPr="00B70541" w:rsidRDefault="00B70541" w:rsidP="00B70541">
      <w:pPr>
        <w:tabs>
          <w:tab w:val="left" w:pos="6180"/>
        </w:tabs>
      </w:pPr>
      <w:r>
        <w:tab/>
      </w:r>
    </w:p>
    <w:sectPr w:rsidR="00B70541" w:rsidRPr="00B70541" w:rsidSect="00BA60D6">
      <w:headerReference w:type="even" r:id="rId42"/>
      <w:headerReference w:type="default" r:id="rId43"/>
      <w:footerReference w:type="even" r:id="rId44"/>
      <w:footerReference w:type="default" r:id="rId45"/>
      <w:headerReference w:type="first" r:id="rId46"/>
      <w:footerReference w:type="first" r:id="rId47"/>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9AF6" w14:textId="77777777" w:rsidR="00645675" w:rsidRDefault="00645675">
      <w:pPr>
        <w:spacing w:after="0" w:line="240" w:lineRule="auto"/>
      </w:pPr>
      <w:r>
        <w:separator/>
      </w:r>
    </w:p>
  </w:endnote>
  <w:endnote w:type="continuationSeparator" w:id="0">
    <w:p w14:paraId="257EE694" w14:textId="77777777" w:rsidR="00645675" w:rsidRDefault="00645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Calibri"/>
    <w:panose1 w:val="000005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BancoDoBrasil Textos Light">
    <w:altName w:val="Calibri"/>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339644"/>
      <w:docPartObj>
        <w:docPartGallery w:val="Page Numbers (Bottom of Page)"/>
        <w:docPartUnique/>
      </w:docPartObj>
    </w:sdtPr>
    <w:sdtEndPr>
      <w:rPr>
        <w:sz w:val="20"/>
        <w:szCs w:val="20"/>
      </w:rPr>
    </w:sdtEndPr>
    <w:sdtContent>
      <w:p w14:paraId="2E959DE9"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3CD7ACD1" w14:textId="77777777" w:rsidR="007D4F33" w:rsidRPr="000E0E62" w:rsidRDefault="007D4F33" w:rsidP="00521C88">
        <w:pPr>
          <w:pStyle w:val="Rodap"/>
          <w:pBdr>
            <w:top w:val="single" w:sz="8" w:space="1" w:color="6423FF"/>
            <w:left w:val="nil"/>
            <w:bottom w:val="nil"/>
            <w:right w:val="nil"/>
            <w:between w:val="nil"/>
            <w:bar w:val="nil"/>
          </w:pBdr>
          <w:jc w:val="center"/>
          <w:rPr>
            <w:rFonts w:ascii="Aptos" w:eastAsia="Aptos" w:hAnsi="Aptos" w:cs="Times New Roman"/>
            <w:bdr w:val="nil"/>
          </w:rPr>
        </w:pPr>
      </w:p>
      <w:p w14:paraId="390DAF1C" w14:textId="77777777" w:rsidR="000E553C" w:rsidRPr="00521C88" w:rsidRDefault="00645675">
        <w:pPr>
          <w:pStyle w:val="Rodap"/>
          <w:pBdr>
            <w:top w:val="nil"/>
            <w:left w:val="nil"/>
            <w:bottom w:val="nil"/>
            <w:right w:val="nil"/>
            <w:between w:val="nil"/>
            <w:bar w:val="nil"/>
          </w:pBdr>
          <w:jc w:val="center"/>
          <w:rPr>
            <w:rFonts w:ascii="Aptos" w:eastAsia="Aptos" w:hAnsi="Aptos" w:cs="Times New Roman"/>
            <w:sz w:val="20"/>
            <w:szCs w:val="20"/>
            <w:bdr w:val="nil"/>
          </w:rPr>
        </w:pPr>
        <w:r w:rsidRPr="00521C88">
          <w:rPr>
            <w:rFonts w:ascii="Aptos" w:eastAsia="Aptos" w:hAnsi="Aptos" w:cs="Times New Roman"/>
            <w:sz w:val="20"/>
            <w:szCs w:val="20"/>
            <w:bdr w:val="nil"/>
          </w:rPr>
          <w:fldChar w:fldCharType="begin"/>
        </w:r>
        <w:r w:rsidRPr="00521C88">
          <w:rPr>
            <w:rFonts w:ascii="Aptos" w:eastAsia="Aptos" w:hAnsi="Aptos" w:cs="Times New Roman"/>
            <w:sz w:val="20"/>
            <w:szCs w:val="20"/>
          </w:rPr>
          <w:instrText>PAGE   \* MERGEFORMAT</w:instrText>
        </w:r>
        <w:r w:rsidRPr="00521C88">
          <w:rPr>
            <w:rFonts w:ascii="Aptos" w:eastAsia="Aptos" w:hAnsi="Aptos" w:cs="Times New Roman"/>
            <w:sz w:val="20"/>
            <w:szCs w:val="20"/>
            <w:bdr w:val="nil"/>
          </w:rPr>
          <w:fldChar w:fldCharType="separate"/>
        </w:r>
        <w:r w:rsidRPr="00521C88">
          <w:rPr>
            <w:rFonts w:ascii="Aptos" w:eastAsia="Aptos" w:hAnsi="Aptos" w:cs="Times New Roman"/>
            <w:sz w:val="20"/>
            <w:szCs w:val="20"/>
          </w:rPr>
          <w:t>2</w:t>
        </w:r>
        <w:r w:rsidRPr="00521C88">
          <w:rPr>
            <w:rFonts w:ascii="Aptos" w:eastAsia="Aptos" w:hAnsi="Aptos" w:cs="Times New Roman"/>
            <w:sz w:val="20"/>
            <w:szCs w:val="20"/>
            <w:bdr w:val="nil"/>
          </w:rPr>
          <w:fldChar w:fldCharType="end"/>
        </w:r>
      </w:p>
    </w:sdtContent>
  </w:sdt>
  <w:p w14:paraId="5D038F33"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644693"/>
      <w:docPartObj>
        <w:docPartGallery w:val="Page Numbers (Bottom of Page)"/>
        <w:docPartUnique/>
      </w:docPartObj>
    </w:sdtPr>
    <w:sdtEndPr>
      <w:rPr>
        <w:rFonts w:ascii="Times New Roman" w:eastAsia="Times New Roman" w:hAnsi="Times New Roman" w:cs="Times New Roman"/>
        <w:kern w:val="0"/>
        <w:sz w:val="20"/>
        <w:szCs w:val="20"/>
        <w:bdr w:val="nil"/>
      </w:rPr>
    </w:sdtEndPr>
    <w:sdtContent>
      <w:p w14:paraId="5845564C"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770C9406" w14:textId="77777777" w:rsidR="007D4F33" w:rsidRPr="000E0E62" w:rsidRDefault="007D4F33" w:rsidP="00521C88">
        <w:pPr>
          <w:pStyle w:val="Rodap"/>
          <w:pBdr>
            <w:top w:val="single" w:sz="8" w:space="1" w:color="6423FF"/>
            <w:left w:val="nil"/>
            <w:bottom w:val="nil"/>
            <w:right w:val="nil"/>
            <w:between w:val="nil"/>
            <w:bar w:val="nil"/>
          </w:pBdr>
          <w:jc w:val="center"/>
          <w:rPr>
            <w:rFonts w:ascii="Aptos" w:eastAsia="Aptos" w:hAnsi="Aptos" w:cs="Times New Roman"/>
            <w:bdr w:val="nil"/>
          </w:rPr>
        </w:pPr>
      </w:p>
      <w:p w14:paraId="38979208" w14:textId="77777777" w:rsidR="000E553C" w:rsidRPr="00521C88" w:rsidRDefault="00645675">
        <w:pPr>
          <w:pStyle w:val="Rodap"/>
          <w:pBdr>
            <w:top w:val="nil"/>
            <w:left w:val="nil"/>
            <w:bottom w:val="nil"/>
            <w:right w:val="nil"/>
            <w:between w:val="nil"/>
            <w:bar w:val="nil"/>
          </w:pBdr>
          <w:jc w:val="center"/>
          <w:rPr>
            <w:rFonts w:ascii="Aptos" w:eastAsia="Aptos" w:hAnsi="Aptos" w:cs="Times New Roman"/>
            <w:sz w:val="20"/>
            <w:szCs w:val="20"/>
            <w:bdr w:val="nil"/>
          </w:rPr>
        </w:pPr>
        <w:r w:rsidRPr="00521C88">
          <w:rPr>
            <w:rFonts w:ascii="Aptos" w:eastAsia="Aptos" w:hAnsi="Aptos" w:cs="Times New Roman"/>
            <w:sz w:val="20"/>
            <w:szCs w:val="20"/>
            <w:bdr w:val="nil"/>
          </w:rPr>
          <w:fldChar w:fldCharType="begin"/>
        </w:r>
        <w:r w:rsidRPr="00521C88">
          <w:rPr>
            <w:rFonts w:ascii="Aptos" w:eastAsia="Aptos" w:hAnsi="Aptos" w:cs="Times New Roman"/>
            <w:sz w:val="20"/>
            <w:szCs w:val="20"/>
          </w:rPr>
          <w:instrText>PAGE   \* MERGEFORMAT</w:instrText>
        </w:r>
        <w:r w:rsidRPr="00521C88">
          <w:rPr>
            <w:rFonts w:ascii="Aptos" w:eastAsia="Aptos" w:hAnsi="Aptos" w:cs="Times New Roman"/>
            <w:sz w:val="20"/>
            <w:szCs w:val="20"/>
            <w:bdr w:val="nil"/>
          </w:rPr>
          <w:fldChar w:fldCharType="separate"/>
        </w:r>
        <w:r w:rsidRPr="00521C88">
          <w:rPr>
            <w:rFonts w:ascii="Aptos" w:eastAsia="Aptos" w:hAnsi="Aptos" w:cs="Times New Roman"/>
            <w:sz w:val="20"/>
            <w:szCs w:val="20"/>
          </w:rPr>
          <w:t>1</w:t>
        </w:r>
        <w:r w:rsidRPr="00521C88">
          <w:rPr>
            <w:rFonts w:ascii="Aptos" w:eastAsia="Aptos" w:hAnsi="Aptos" w:cs="Times New Roman"/>
            <w:sz w:val="20"/>
            <w:szCs w:val="20"/>
            <w:bdr w:val="nil"/>
          </w:rPr>
          <w:fldChar w:fldCharType="end"/>
        </w:r>
      </w:p>
    </w:sdtContent>
  </w:sdt>
  <w:p w14:paraId="29CA0D75"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702654728"/>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32F6AD15" w14:textId="77777777" w:rsidR="00B50F59" w:rsidRPr="008F6C2E" w:rsidRDefault="00645675"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2</w:t>
        </w:r>
        <w:r w:rsidRPr="008F6C2E">
          <w:rPr>
            <w:rFonts w:ascii="BancoDoBrasil Textos" w:eastAsia="Calibri" w:hAnsi="BancoDoBrasil Textos" w:cs="Arial"/>
            <w:kern w:val="0"/>
            <w:sz w:val="18"/>
            <w:szCs w:val="18"/>
            <w:bdr w:val="ni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2756480"/>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38000184" w14:textId="77777777" w:rsidR="00805985" w:rsidRPr="000E0E62" w:rsidRDefault="00805985" w:rsidP="00805985">
        <w:pPr>
          <w:pStyle w:val="Rodap"/>
          <w:pBdr>
            <w:top w:val="single" w:sz="8" w:space="1" w:color="6423FF"/>
            <w:left w:val="nil"/>
            <w:bottom w:val="nil"/>
            <w:right w:val="nil"/>
            <w:between w:val="nil"/>
            <w:bar w:val="nil"/>
          </w:pBdr>
          <w:jc w:val="center"/>
          <w:rPr>
            <w:rFonts w:ascii="Aptos" w:eastAsia="Aptos" w:hAnsi="Aptos" w:cs="Times New Roman"/>
            <w:bdr w:val="nil"/>
          </w:rPr>
        </w:pPr>
      </w:p>
      <w:p w14:paraId="0107899C" w14:textId="78D4D1E6" w:rsidR="00B50F59" w:rsidRPr="00805985" w:rsidRDefault="00805985" w:rsidP="00805985">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bdr w:val="nil"/>
          </w:rPr>
          <w:t>3</w:t>
        </w:r>
        <w:r w:rsidRPr="00BF4659">
          <w:rPr>
            <w:rFonts w:ascii="Aptos" w:eastAsia="Aptos" w:hAnsi="Aptos" w:cs="Times New Roman"/>
            <w:color w:val="000000"/>
            <w:bdr w:val="ni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4781" w14:textId="77777777" w:rsidR="00E37E6E" w:rsidRDefault="00E37E6E">
    <w:pPr>
      <w:pBdr>
        <w:top w:val="nil"/>
        <w:left w:val="nil"/>
        <w:bottom w:val="nil"/>
        <w:right w:val="nil"/>
        <w:between w:val="nil"/>
        <w:bar w:val="nil"/>
      </w:pBdr>
      <w:spacing w:after="0" w:line="240" w:lineRule="auto"/>
      <w:rPr>
        <w:rFonts w:ascii="Times New Roman" w:eastAsia="Times New Roman" w:hAnsi="Times New Roman" w:cs="Times New Roman"/>
        <w:kern w:val="0"/>
        <w:bdr w:val="nil"/>
        <w:lang w:eastAsia="pt-B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1606" w14:textId="74C4B557" w:rsidR="00E511E9" w:rsidRPr="00E02E16" w:rsidRDefault="000C5CC6" w:rsidP="000C5CC6">
    <w:pPr>
      <w:pStyle w:val="Rodap"/>
      <w:tabs>
        <w:tab w:val="clear" w:pos="4252"/>
        <w:tab w:val="clear" w:pos="8504"/>
        <w:tab w:val="right" w:pos="9087"/>
      </w:tabs>
    </w:pPr>
    <w:r>
      <w:rPr>
        <w:noProof/>
      </w:rPr>
      <mc:AlternateContent>
        <mc:Choice Requires="wps">
          <w:drawing>
            <wp:anchor distT="0" distB="0" distL="0" distR="0" simplePos="0" relativeHeight="251737088" behindDoc="1" locked="0" layoutInCell="1" allowOverlap="1" wp14:anchorId="396DD3F3" wp14:editId="08B29183">
              <wp:simplePos x="0" y="0"/>
              <wp:positionH relativeFrom="margin">
                <wp:align>right</wp:align>
              </wp:positionH>
              <wp:positionV relativeFrom="page">
                <wp:posOffset>10272395</wp:posOffset>
              </wp:positionV>
              <wp:extent cx="128270" cy="104139"/>
              <wp:effectExtent l="0" t="0" r="0" b="0"/>
              <wp:wrapNone/>
              <wp:docPr id="1565028621"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0FACD71A" w14:textId="77777777" w:rsidR="000C5CC6" w:rsidRDefault="000C5CC6" w:rsidP="000C5CC6">
                          <w:pPr>
                            <w:spacing w:before="16"/>
                            <w:ind w:left="60"/>
                            <w:rPr>
                              <w:sz w:val="11"/>
                            </w:rPr>
                          </w:pPr>
                          <w:r>
                            <w:rPr>
                              <w:spacing w:val="-10"/>
                              <w:sz w:val="11"/>
                            </w:rPr>
                            <w:fldChar w:fldCharType="begin"/>
                          </w:r>
                          <w:r>
                            <w:rPr>
                              <w:spacing w:val="-10"/>
                              <w:sz w:val="11"/>
                            </w:rPr>
                            <w:instrText xml:space="preserve"> PAGE </w:instrText>
                          </w:r>
                          <w:r>
                            <w:rPr>
                              <w:spacing w:val="-10"/>
                              <w:sz w:val="11"/>
                            </w:rPr>
                            <w:fldChar w:fldCharType="separate"/>
                          </w:r>
                          <w:r>
                            <w:rPr>
                              <w:spacing w:val="-10"/>
                              <w:sz w:val="11"/>
                            </w:rPr>
                            <w:t>2</w:t>
                          </w:r>
                          <w:r>
                            <w:rPr>
                              <w:spacing w:val="-10"/>
                              <w:sz w:val="11"/>
                            </w:rPr>
                            <w:fldChar w:fldCharType="end"/>
                          </w:r>
                        </w:p>
                      </w:txbxContent>
                    </wps:txbx>
                    <wps:bodyPr wrap="square" lIns="0" tIns="0" rIns="0" bIns="0" rtlCol="0">
                      <a:noAutofit/>
                    </wps:bodyPr>
                  </wps:wsp>
                </a:graphicData>
              </a:graphic>
            </wp:anchor>
          </w:drawing>
        </mc:Choice>
        <mc:Fallback>
          <w:pict>
            <v:shapetype w14:anchorId="396DD3F3" id="_x0000_t202" coordsize="21600,21600" o:spt="202" path="m,l,21600r21600,l21600,xe">
              <v:stroke joinstyle="miter"/>
              <v:path gradientshapeok="t" o:connecttype="rect"/>
            </v:shapetype>
            <v:shape id="Textbox 8" o:spid="_x0000_s1037" type="#_x0000_t202" style="position:absolute;margin-left:-41.1pt;margin-top:808.85pt;width:10.1pt;height:8.2pt;z-index:-251579392;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" filled="f" stroked="f">
              <v:textbox inset="0,0,0,0">
                <w:txbxContent>
                  <w:p w14:paraId="0FACD71A" w14:textId="77777777" w:rsidR="000C5CC6" w:rsidRDefault="000C5CC6" w:rsidP="000C5CC6">
                    <w:pPr>
                      <w:spacing w:before="16"/>
                      <w:ind w:left="60"/>
                      <w:rPr>
                        <w:sz w:val="11"/>
                      </w:rPr>
                    </w:pPr>
                    <w:r>
                      <w:rPr>
                        <w:spacing w:val="-10"/>
                        <w:sz w:val="11"/>
                      </w:rPr>
                      <w:fldChar w:fldCharType="begin"/>
                    </w:r>
                    <w:r>
                      <w:rPr>
                        <w:spacing w:val="-10"/>
                        <w:sz w:val="11"/>
                      </w:rPr>
                      <w:instrText xml:space="preserve"> PAGE </w:instrText>
                    </w:r>
                    <w:r>
                      <w:rPr>
                        <w:spacing w:val="-10"/>
                        <w:sz w:val="11"/>
                      </w:rPr>
                      <w:fldChar w:fldCharType="separate"/>
                    </w:r>
                    <w:r>
                      <w:rPr>
                        <w:spacing w:val="-10"/>
                        <w:sz w:val="11"/>
                      </w:rPr>
                      <w:t>2</w:t>
                    </w:r>
                    <w:r>
                      <w:rPr>
                        <w:spacing w:val="-10"/>
                        <w:sz w:val="11"/>
                      </w:rPr>
                      <w:fldChar w:fldCharType="end"/>
                    </w:r>
                  </w:p>
                </w:txbxContent>
              </v:textbox>
              <w10:wrap anchorx="margin" anchory="page"/>
            </v:shape>
          </w:pict>
        </mc:Fallback>
      </mc:AlternateContent>
    </w:r>
    <w:r w:rsidR="00E02E16">
      <w:rPr>
        <w:noProof/>
      </w:rPr>
      <mc:AlternateContent>
        <mc:Choice Requires="wps">
          <w:drawing>
            <wp:anchor distT="0" distB="0" distL="0" distR="0" simplePos="0" relativeHeight="251714560" behindDoc="1" locked="0" layoutInCell="1" allowOverlap="1" wp14:anchorId="569DD30D" wp14:editId="1FC4178D">
              <wp:simplePos x="0" y="0"/>
              <wp:positionH relativeFrom="page">
                <wp:posOffset>4249420</wp:posOffset>
              </wp:positionH>
              <wp:positionV relativeFrom="page">
                <wp:posOffset>9895840</wp:posOffset>
              </wp:positionV>
              <wp:extent cx="2392680" cy="480060"/>
              <wp:effectExtent l="0" t="0" r="0" b="0"/>
              <wp:wrapNone/>
              <wp:docPr id="21012498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2680" cy="480060"/>
                      </a:xfrm>
                      <a:prstGeom prst="rect">
                        <a:avLst/>
                      </a:prstGeom>
                    </wps:spPr>
                    <wps:txbx>
                      <w:txbxContent>
                        <w:p w14:paraId="3B80D82D" w14:textId="77777777" w:rsidR="00E02E16" w:rsidRPr="00E511E9" w:rsidRDefault="00E02E16" w:rsidP="00E02E16">
                          <w:pPr>
                            <w:spacing w:before="16"/>
                            <w:ind w:left="20" w:right="18"/>
                            <w:rPr>
                              <w:rFonts w:ascii="Arial" w:hAnsi="Arial" w:cs="Arial"/>
                              <w:i/>
                              <w:sz w:val="11"/>
                              <w:lang w:val="en-US"/>
                            </w:rPr>
                          </w:pPr>
                          <w:r w:rsidRPr="00E511E9">
                            <w:rPr>
                              <w:rFonts w:ascii="Arial" w:hAnsi="Arial" w:cs="Arial"/>
                              <w:i/>
                              <w:color w:val="929497"/>
                              <w:sz w:val="11"/>
                              <w:lang w:val="en-US"/>
                            </w:rPr>
                            <w:t>KPMG Auditores Independentes Ltda., a Brazilian limited liability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and</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a</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firm</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the</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KPMG</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global</w:t>
                          </w:r>
                          <w:r w:rsidRPr="00E511E9">
                            <w:rPr>
                              <w:rFonts w:ascii="Arial" w:hAnsi="Arial" w:cs="Arial"/>
                              <w:i/>
                              <w:color w:val="929497"/>
                              <w:spacing w:val="-6"/>
                              <w:sz w:val="11"/>
                              <w:lang w:val="en-US"/>
                            </w:rPr>
                            <w:t xml:space="preserve"> </w:t>
                          </w:r>
                          <w:r w:rsidRPr="00E511E9">
                            <w:rPr>
                              <w:rFonts w:ascii="Arial" w:hAnsi="Arial" w:cs="Arial"/>
                              <w:i/>
                              <w:color w:val="929497"/>
                              <w:sz w:val="11"/>
                              <w:lang w:val="en-US"/>
                            </w:rPr>
                            <w:t>organization</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independent</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firms affiliated with KPMG International Limited, a private English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limited by guarantee.</w:t>
                          </w:r>
                        </w:p>
                      </w:txbxContent>
                    </wps:txbx>
                    <wps:bodyPr wrap="square" lIns="0" tIns="0" rIns="0" bIns="0" rtlCol="0">
                      <a:noAutofit/>
                    </wps:bodyPr>
                  </wps:wsp>
                </a:graphicData>
              </a:graphic>
              <wp14:sizeRelV relativeFrom="margin">
                <wp14:pctHeight>0</wp14:pctHeight>
              </wp14:sizeRelV>
            </wp:anchor>
          </w:drawing>
        </mc:Choice>
        <mc:Fallback>
          <w:pict>
            <v:shape w14:anchorId="569DD30D" id="Textbox 7" o:spid="_x0000_s1038" type="#_x0000_t202" style="position:absolute;margin-left:334.6pt;margin-top:779.2pt;width:188.4pt;height:37.8pt;z-index:-25160192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" filled="f" stroked="f">
              <v:textbox inset="0,0,0,0">
                <w:txbxContent>
                  <w:p w14:paraId="3B80D82D" w14:textId="77777777" w:rsidR="00E02E16" w:rsidRPr="00E511E9" w:rsidRDefault="00E02E16" w:rsidP="00E02E16">
                    <w:pPr>
                      <w:spacing w:before="16"/>
                      <w:ind w:left="20" w:right="18"/>
                      <w:rPr>
                        <w:rFonts w:ascii="Arial" w:hAnsi="Arial" w:cs="Arial"/>
                        <w:i/>
                        <w:sz w:val="11"/>
                        <w:lang w:val="en-US"/>
                      </w:rPr>
                    </w:pPr>
                    <w:r w:rsidRPr="00E511E9">
                      <w:rPr>
                        <w:rFonts w:ascii="Arial" w:hAnsi="Arial" w:cs="Arial"/>
                        <w:i/>
                        <w:color w:val="929497"/>
                        <w:sz w:val="11"/>
                        <w:lang w:val="en-US"/>
                      </w:rPr>
                      <w:t>KPMG Auditores Independentes Ltda., a Brazilian limited liability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and</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a</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firm</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the</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KPMG</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global</w:t>
                    </w:r>
                    <w:r w:rsidRPr="00E511E9">
                      <w:rPr>
                        <w:rFonts w:ascii="Arial" w:hAnsi="Arial" w:cs="Arial"/>
                        <w:i/>
                        <w:color w:val="929497"/>
                        <w:spacing w:val="-6"/>
                        <w:sz w:val="11"/>
                        <w:lang w:val="en-US"/>
                      </w:rPr>
                      <w:t xml:space="preserve"> </w:t>
                    </w:r>
                    <w:r w:rsidRPr="00E511E9">
                      <w:rPr>
                        <w:rFonts w:ascii="Arial" w:hAnsi="Arial" w:cs="Arial"/>
                        <w:i/>
                        <w:color w:val="929497"/>
                        <w:sz w:val="11"/>
                        <w:lang w:val="en-US"/>
                      </w:rPr>
                      <w:t>organization</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independent</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firms affiliated with KPMG International Limited, a private English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limited by guarantee.</w:t>
                    </w:r>
                  </w:p>
                </w:txbxContent>
              </v:textbox>
              <w10:wrap anchorx="page" anchory="page"/>
            </v:shape>
          </w:pict>
        </mc:Fallback>
      </mc:AlternateContent>
    </w:r>
    <w:r w:rsidR="00E02E16">
      <w:rPr>
        <w:noProof/>
      </w:rPr>
      <mc:AlternateContent>
        <mc:Choice Requires="wps">
          <w:drawing>
            <wp:anchor distT="0" distB="0" distL="0" distR="0" simplePos="0" relativeHeight="251712512" behindDoc="1" locked="0" layoutInCell="1" allowOverlap="1" wp14:anchorId="35766EA7" wp14:editId="7A76CF5B">
              <wp:simplePos x="0" y="0"/>
              <wp:positionH relativeFrom="page">
                <wp:posOffset>1651000</wp:posOffset>
              </wp:positionH>
              <wp:positionV relativeFrom="page">
                <wp:posOffset>9895840</wp:posOffset>
              </wp:positionV>
              <wp:extent cx="2482215" cy="441960"/>
              <wp:effectExtent l="0" t="0" r="0" b="0"/>
              <wp:wrapNone/>
              <wp:docPr id="38538708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215" cy="441960"/>
                      </a:xfrm>
                      <a:prstGeom prst="rect">
                        <a:avLst/>
                      </a:prstGeom>
                    </wps:spPr>
                    <wps:txbx>
                      <w:txbxContent>
                        <w:p w14:paraId="3B6AAEFB" w14:textId="77777777" w:rsidR="00E02E16" w:rsidRPr="00E511E9" w:rsidRDefault="00E02E16" w:rsidP="00E02E16">
                          <w:pPr>
                            <w:spacing w:before="16"/>
                            <w:ind w:left="20" w:right="18"/>
                            <w:rPr>
                              <w:rFonts w:ascii="Arial" w:hAnsi="Arial" w:cs="Arial"/>
                              <w:sz w:val="11"/>
                            </w:rPr>
                          </w:pPr>
                          <w:r w:rsidRPr="00E511E9">
                            <w:rPr>
                              <w:rFonts w:ascii="Arial" w:hAnsi="Arial" w:cs="Arial"/>
                              <w:color w:val="929497"/>
                              <w:sz w:val="11"/>
                            </w:rPr>
                            <w:t>KPMG Auditores Independentes Ltda., uma sociedade simples brasileira, de</w:t>
                          </w:r>
                          <w:r w:rsidRPr="00E511E9">
                            <w:rPr>
                              <w:rFonts w:ascii="Arial" w:hAnsi="Arial" w:cs="Arial"/>
                              <w:color w:val="929497"/>
                              <w:spacing w:val="40"/>
                              <w:sz w:val="11"/>
                            </w:rPr>
                            <w:t xml:space="preserve"> </w:t>
                          </w:r>
                          <w:r w:rsidRPr="00E511E9">
                            <w:rPr>
                              <w:rFonts w:ascii="Arial" w:hAnsi="Arial" w:cs="Arial"/>
                              <w:color w:val="929497"/>
                              <w:sz w:val="11"/>
                            </w:rPr>
                            <w:t>responsabilidade limitada e firma-membro da organização global KPMG de</w:t>
                          </w:r>
                          <w:r w:rsidRPr="00E511E9">
                            <w:rPr>
                              <w:rFonts w:ascii="Arial" w:hAnsi="Arial" w:cs="Arial"/>
                              <w:color w:val="929497"/>
                              <w:spacing w:val="40"/>
                              <w:sz w:val="11"/>
                            </w:rPr>
                            <w:t xml:space="preserve"> </w:t>
                          </w:r>
                          <w:r w:rsidRPr="00E511E9">
                            <w:rPr>
                              <w:rFonts w:ascii="Arial" w:hAnsi="Arial" w:cs="Arial"/>
                              <w:color w:val="929497"/>
                              <w:sz w:val="11"/>
                            </w:rPr>
                            <w:t>firmas-membro</w:t>
                          </w:r>
                          <w:r w:rsidRPr="00E511E9">
                            <w:rPr>
                              <w:rFonts w:ascii="Arial" w:hAnsi="Arial" w:cs="Arial"/>
                              <w:color w:val="929497"/>
                              <w:spacing w:val="-4"/>
                              <w:sz w:val="11"/>
                            </w:rPr>
                            <w:t xml:space="preserve"> </w:t>
                          </w:r>
                          <w:r w:rsidRPr="00E511E9">
                            <w:rPr>
                              <w:rFonts w:ascii="Arial" w:hAnsi="Arial" w:cs="Arial"/>
                              <w:color w:val="929497"/>
                              <w:sz w:val="11"/>
                            </w:rPr>
                            <w:t>independentes</w:t>
                          </w:r>
                          <w:r w:rsidRPr="00E511E9">
                            <w:rPr>
                              <w:rFonts w:ascii="Arial" w:hAnsi="Arial" w:cs="Arial"/>
                              <w:color w:val="929497"/>
                              <w:spacing w:val="-7"/>
                              <w:sz w:val="11"/>
                            </w:rPr>
                            <w:t xml:space="preserve"> </w:t>
                          </w:r>
                          <w:r w:rsidRPr="00E511E9">
                            <w:rPr>
                              <w:rFonts w:ascii="Arial" w:hAnsi="Arial" w:cs="Arial"/>
                              <w:color w:val="929497"/>
                              <w:sz w:val="11"/>
                            </w:rPr>
                            <w:t>licenciadas</w:t>
                          </w:r>
                          <w:r w:rsidRPr="00E511E9">
                            <w:rPr>
                              <w:rFonts w:ascii="Arial" w:hAnsi="Arial" w:cs="Arial"/>
                              <w:color w:val="929497"/>
                              <w:spacing w:val="-7"/>
                              <w:sz w:val="11"/>
                            </w:rPr>
                            <w:t xml:space="preserve"> </w:t>
                          </w:r>
                          <w:r w:rsidRPr="00E511E9">
                            <w:rPr>
                              <w:rFonts w:ascii="Arial" w:hAnsi="Arial" w:cs="Arial"/>
                              <w:color w:val="929497"/>
                              <w:sz w:val="11"/>
                            </w:rPr>
                            <w:t>da</w:t>
                          </w:r>
                          <w:r w:rsidRPr="00E511E9">
                            <w:rPr>
                              <w:rFonts w:ascii="Arial" w:hAnsi="Arial" w:cs="Arial"/>
                              <w:color w:val="929497"/>
                              <w:spacing w:val="-6"/>
                              <w:sz w:val="11"/>
                            </w:rPr>
                            <w:t xml:space="preserve"> </w:t>
                          </w:r>
                          <w:r w:rsidRPr="00E511E9">
                            <w:rPr>
                              <w:rFonts w:ascii="Arial" w:hAnsi="Arial" w:cs="Arial"/>
                              <w:color w:val="929497"/>
                              <w:sz w:val="11"/>
                            </w:rPr>
                            <w:t>KPMG</w:t>
                          </w:r>
                          <w:r w:rsidRPr="00E511E9">
                            <w:rPr>
                              <w:rFonts w:ascii="Arial" w:hAnsi="Arial" w:cs="Arial"/>
                              <w:color w:val="929497"/>
                              <w:spacing w:val="-4"/>
                              <w:sz w:val="11"/>
                            </w:rPr>
                            <w:t xml:space="preserve"> </w:t>
                          </w:r>
                          <w:proofErr w:type="spellStart"/>
                          <w:r w:rsidRPr="00E511E9">
                            <w:rPr>
                              <w:rFonts w:ascii="Arial" w:hAnsi="Arial" w:cs="Arial"/>
                              <w:color w:val="929497"/>
                              <w:sz w:val="11"/>
                            </w:rPr>
                            <w:t>International</w:t>
                          </w:r>
                          <w:proofErr w:type="spellEnd"/>
                          <w:r w:rsidRPr="00E511E9">
                            <w:rPr>
                              <w:rFonts w:ascii="Arial" w:hAnsi="Arial" w:cs="Arial"/>
                              <w:color w:val="929497"/>
                              <w:spacing w:val="-8"/>
                              <w:sz w:val="11"/>
                            </w:rPr>
                            <w:t xml:space="preserve"> </w:t>
                          </w:r>
                          <w:proofErr w:type="spellStart"/>
                          <w:r w:rsidRPr="00E511E9">
                            <w:rPr>
                              <w:rFonts w:ascii="Arial" w:hAnsi="Arial" w:cs="Arial"/>
                              <w:color w:val="929497"/>
                              <w:sz w:val="11"/>
                            </w:rPr>
                            <w:t>Limited</w:t>
                          </w:r>
                          <w:proofErr w:type="spellEnd"/>
                          <w:r w:rsidRPr="00E511E9">
                            <w:rPr>
                              <w:rFonts w:ascii="Arial" w:hAnsi="Arial" w:cs="Arial"/>
                              <w:color w:val="929497"/>
                              <w:sz w:val="11"/>
                            </w:rPr>
                            <w:t>,</w:t>
                          </w:r>
                          <w:r w:rsidRPr="00E511E9">
                            <w:rPr>
                              <w:rFonts w:ascii="Arial" w:hAnsi="Arial" w:cs="Arial"/>
                              <w:color w:val="929497"/>
                              <w:spacing w:val="-6"/>
                              <w:sz w:val="11"/>
                            </w:rPr>
                            <w:t xml:space="preserve"> </w:t>
                          </w:r>
                          <w:r w:rsidRPr="00E511E9">
                            <w:rPr>
                              <w:rFonts w:ascii="Arial" w:hAnsi="Arial" w:cs="Arial"/>
                              <w:color w:val="929497"/>
                              <w:sz w:val="11"/>
                            </w:rPr>
                            <w:t>uma</w:t>
                          </w:r>
                          <w:r w:rsidRPr="00E511E9">
                            <w:rPr>
                              <w:rFonts w:ascii="Arial" w:hAnsi="Arial" w:cs="Arial"/>
                              <w:color w:val="929497"/>
                              <w:spacing w:val="40"/>
                              <w:sz w:val="11"/>
                            </w:rPr>
                            <w:t xml:space="preserve"> </w:t>
                          </w:r>
                          <w:r w:rsidRPr="00E511E9">
                            <w:rPr>
                              <w:rFonts w:ascii="Arial" w:hAnsi="Arial" w:cs="Arial"/>
                              <w:color w:val="929497"/>
                              <w:sz w:val="11"/>
                            </w:rPr>
                            <w:t>empresa inglesa privada de responsabilidade limitada.</w:t>
                          </w:r>
                        </w:p>
                      </w:txbxContent>
                    </wps:txbx>
                    <wps:bodyPr wrap="square" lIns="0" tIns="0" rIns="0" bIns="0" rtlCol="0">
                      <a:noAutofit/>
                    </wps:bodyPr>
                  </wps:wsp>
                </a:graphicData>
              </a:graphic>
              <wp14:sizeRelV relativeFrom="margin">
                <wp14:pctHeight>0</wp14:pctHeight>
              </wp14:sizeRelV>
            </wp:anchor>
          </w:drawing>
        </mc:Choice>
        <mc:Fallback>
          <w:pict>
            <v:shape w14:anchorId="35766EA7" id="_x0000_s1039" type="#_x0000_t202" style="position:absolute;margin-left:130pt;margin-top:779.2pt;width:195.45pt;height:34.8pt;z-index:-25160396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" filled="f" stroked="f">
              <v:textbox inset="0,0,0,0">
                <w:txbxContent>
                  <w:p w14:paraId="3B6AAEFB" w14:textId="77777777" w:rsidR="00E02E16" w:rsidRPr="00E511E9" w:rsidRDefault="00E02E16" w:rsidP="00E02E16">
                    <w:pPr>
                      <w:spacing w:before="16"/>
                      <w:ind w:left="20" w:right="18"/>
                      <w:rPr>
                        <w:rFonts w:ascii="Arial" w:hAnsi="Arial" w:cs="Arial"/>
                        <w:sz w:val="11"/>
                      </w:rPr>
                    </w:pPr>
                    <w:r w:rsidRPr="00E511E9">
                      <w:rPr>
                        <w:rFonts w:ascii="Arial" w:hAnsi="Arial" w:cs="Arial"/>
                        <w:color w:val="929497"/>
                        <w:sz w:val="11"/>
                      </w:rPr>
                      <w:t>KPMG Auditores Independentes Ltda., uma sociedade simples brasileira, de</w:t>
                    </w:r>
                    <w:r w:rsidRPr="00E511E9">
                      <w:rPr>
                        <w:rFonts w:ascii="Arial" w:hAnsi="Arial" w:cs="Arial"/>
                        <w:color w:val="929497"/>
                        <w:spacing w:val="40"/>
                        <w:sz w:val="11"/>
                      </w:rPr>
                      <w:t xml:space="preserve"> </w:t>
                    </w:r>
                    <w:r w:rsidRPr="00E511E9">
                      <w:rPr>
                        <w:rFonts w:ascii="Arial" w:hAnsi="Arial" w:cs="Arial"/>
                        <w:color w:val="929497"/>
                        <w:sz w:val="11"/>
                      </w:rPr>
                      <w:t>responsabilidade limitada e firma-membro da organização global KPMG de</w:t>
                    </w:r>
                    <w:r w:rsidRPr="00E511E9">
                      <w:rPr>
                        <w:rFonts w:ascii="Arial" w:hAnsi="Arial" w:cs="Arial"/>
                        <w:color w:val="929497"/>
                        <w:spacing w:val="40"/>
                        <w:sz w:val="11"/>
                      </w:rPr>
                      <w:t xml:space="preserve"> </w:t>
                    </w:r>
                    <w:r w:rsidRPr="00E511E9">
                      <w:rPr>
                        <w:rFonts w:ascii="Arial" w:hAnsi="Arial" w:cs="Arial"/>
                        <w:color w:val="929497"/>
                        <w:sz w:val="11"/>
                      </w:rPr>
                      <w:t>firmas-membro</w:t>
                    </w:r>
                    <w:r w:rsidRPr="00E511E9">
                      <w:rPr>
                        <w:rFonts w:ascii="Arial" w:hAnsi="Arial" w:cs="Arial"/>
                        <w:color w:val="929497"/>
                        <w:spacing w:val="-4"/>
                        <w:sz w:val="11"/>
                      </w:rPr>
                      <w:t xml:space="preserve"> </w:t>
                    </w:r>
                    <w:r w:rsidRPr="00E511E9">
                      <w:rPr>
                        <w:rFonts w:ascii="Arial" w:hAnsi="Arial" w:cs="Arial"/>
                        <w:color w:val="929497"/>
                        <w:sz w:val="11"/>
                      </w:rPr>
                      <w:t>independentes</w:t>
                    </w:r>
                    <w:r w:rsidRPr="00E511E9">
                      <w:rPr>
                        <w:rFonts w:ascii="Arial" w:hAnsi="Arial" w:cs="Arial"/>
                        <w:color w:val="929497"/>
                        <w:spacing w:val="-7"/>
                        <w:sz w:val="11"/>
                      </w:rPr>
                      <w:t xml:space="preserve"> </w:t>
                    </w:r>
                    <w:r w:rsidRPr="00E511E9">
                      <w:rPr>
                        <w:rFonts w:ascii="Arial" w:hAnsi="Arial" w:cs="Arial"/>
                        <w:color w:val="929497"/>
                        <w:sz w:val="11"/>
                      </w:rPr>
                      <w:t>licenciadas</w:t>
                    </w:r>
                    <w:r w:rsidRPr="00E511E9">
                      <w:rPr>
                        <w:rFonts w:ascii="Arial" w:hAnsi="Arial" w:cs="Arial"/>
                        <w:color w:val="929497"/>
                        <w:spacing w:val="-7"/>
                        <w:sz w:val="11"/>
                      </w:rPr>
                      <w:t xml:space="preserve"> </w:t>
                    </w:r>
                    <w:r w:rsidRPr="00E511E9">
                      <w:rPr>
                        <w:rFonts w:ascii="Arial" w:hAnsi="Arial" w:cs="Arial"/>
                        <w:color w:val="929497"/>
                        <w:sz w:val="11"/>
                      </w:rPr>
                      <w:t>da</w:t>
                    </w:r>
                    <w:r w:rsidRPr="00E511E9">
                      <w:rPr>
                        <w:rFonts w:ascii="Arial" w:hAnsi="Arial" w:cs="Arial"/>
                        <w:color w:val="929497"/>
                        <w:spacing w:val="-6"/>
                        <w:sz w:val="11"/>
                      </w:rPr>
                      <w:t xml:space="preserve"> </w:t>
                    </w:r>
                    <w:r w:rsidRPr="00E511E9">
                      <w:rPr>
                        <w:rFonts w:ascii="Arial" w:hAnsi="Arial" w:cs="Arial"/>
                        <w:color w:val="929497"/>
                        <w:sz w:val="11"/>
                      </w:rPr>
                      <w:t>KPMG</w:t>
                    </w:r>
                    <w:r w:rsidRPr="00E511E9">
                      <w:rPr>
                        <w:rFonts w:ascii="Arial" w:hAnsi="Arial" w:cs="Arial"/>
                        <w:color w:val="929497"/>
                        <w:spacing w:val="-4"/>
                        <w:sz w:val="11"/>
                      </w:rPr>
                      <w:t xml:space="preserve"> </w:t>
                    </w:r>
                    <w:proofErr w:type="spellStart"/>
                    <w:r w:rsidRPr="00E511E9">
                      <w:rPr>
                        <w:rFonts w:ascii="Arial" w:hAnsi="Arial" w:cs="Arial"/>
                        <w:color w:val="929497"/>
                        <w:sz w:val="11"/>
                      </w:rPr>
                      <w:t>International</w:t>
                    </w:r>
                    <w:proofErr w:type="spellEnd"/>
                    <w:r w:rsidRPr="00E511E9">
                      <w:rPr>
                        <w:rFonts w:ascii="Arial" w:hAnsi="Arial" w:cs="Arial"/>
                        <w:color w:val="929497"/>
                        <w:spacing w:val="-8"/>
                        <w:sz w:val="11"/>
                      </w:rPr>
                      <w:t xml:space="preserve"> </w:t>
                    </w:r>
                    <w:proofErr w:type="spellStart"/>
                    <w:r w:rsidRPr="00E511E9">
                      <w:rPr>
                        <w:rFonts w:ascii="Arial" w:hAnsi="Arial" w:cs="Arial"/>
                        <w:color w:val="929497"/>
                        <w:sz w:val="11"/>
                      </w:rPr>
                      <w:t>Limited</w:t>
                    </w:r>
                    <w:proofErr w:type="spellEnd"/>
                    <w:r w:rsidRPr="00E511E9">
                      <w:rPr>
                        <w:rFonts w:ascii="Arial" w:hAnsi="Arial" w:cs="Arial"/>
                        <w:color w:val="929497"/>
                        <w:sz w:val="11"/>
                      </w:rPr>
                      <w:t>,</w:t>
                    </w:r>
                    <w:r w:rsidRPr="00E511E9">
                      <w:rPr>
                        <w:rFonts w:ascii="Arial" w:hAnsi="Arial" w:cs="Arial"/>
                        <w:color w:val="929497"/>
                        <w:spacing w:val="-6"/>
                        <w:sz w:val="11"/>
                      </w:rPr>
                      <w:t xml:space="preserve"> </w:t>
                    </w:r>
                    <w:r w:rsidRPr="00E511E9">
                      <w:rPr>
                        <w:rFonts w:ascii="Arial" w:hAnsi="Arial" w:cs="Arial"/>
                        <w:color w:val="929497"/>
                        <w:sz w:val="11"/>
                      </w:rPr>
                      <w:t>uma</w:t>
                    </w:r>
                    <w:r w:rsidRPr="00E511E9">
                      <w:rPr>
                        <w:rFonts w:ascii="Arial" w:hAnsi="Arial" w:cs="Arial"/>
                        <w:color w:val="929497"/>
                        <w:spacing w:val="40"/>
                        <w:sz w:val="11"/>
                      </w:rPr>
                      <w:t xml:space="preserve"> </w:t>
                    </w:r>
                    <w:r w:rsidRPr="00E511E9">
                      <w:rPr>
                        <w:rFonts w:ascii="Arial" w:hAnsi="Arial" w:cs="Arial"/>
                        <w:color w:val="929497"/>
                        <w:sz w:val="11"/>
                      </w:rPr>
                      <w:t>empresa inglesa privada de responsabilidade limitada.</w:t>
                    </w:r>
                  </w:p>
                </w:txbxContent>
              </v:textbox>
              <w10:wrap anchorx="page" anchory="page"/>
            </v:shape>
          </w:pict>
        </mc:Fallback>
      </mc:AlternateContent>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302F" w14:textId="4DF9FA2F" w:rsidR="00E511E9" w:rsidRDefault="00E511E9">
    <w:pPr>
      <w:pStyle w:val="Corpodetexto"/>
      <w:spacing w:line="14" w:lineRule="auto"/>
    </w:pPr>
    <w:r>
      <w:rPr>
        <w:noProof/>
      </w:rPr>
      <mc:AlternateContent>
        <mc:Choice Requires="wps">
          <w:drawing>
            <wp:anchor distT="0" distB="0" distL="0" distR="0" simplePos="0" relativeHeight="251707392" behindDoc="1" locked="0" layoutInCell="1" allowOverlap="1" wp14:anchorId="3C645EE8" wp14:editId="73389BD5">
              <wp:simplePos x="0" y="0"/>
              <wp:positionH relativeFrom="page">
                <wp:posOffset>4274820</wp:posOffset>
              </wp:positionH>
              <wp:positionV relativeFrom="page">
                <wp:posOffset>9959340</wp:posOffset>
              </wp:positionV>
              <wp:extent cx="2392680" cy="4800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2680" cy="480060"/>
                      </a:xfrm>
                      <a:prstGeom prst="rect">
                        <a:avLst/>
                      </a:prstGeom>
                    </wps:spPr>
                    <wps:txbx>
                      <w:txbxContent>
                        <w:p w14:paraId="1A08E079" w14:textId="77777777" w:rsidR="00E511E9" w:rsidRPr="00E511E9" w:rsidRDefault="00E511E9">
                          <w:pPr>
                            <w:spacing w:before="16"/>
                            <w:ind w:left="20" w:right="18"/>
                            <w:rPr>
                              <w:rFonts w:ascii="Arial" w:hAnsi="Arial" w:cs="Arial"/>
                              <w:i/>
                              <w:sz w:val="11"/>
                              <w:lang w:val="en-US"/>
                            </w:rPr>
                          </w:pPr>
                          <w:r w:rsidRPr="00E511E9">
                            <w:rPr>
                              <w:rFonts w:ascii="Arial" w:hAnsi="Arial" w:cs="Arial"/>
                              <w:i/>
                              <w:color w:val="929497"/>
                              <w:sz w:val="11"/>
                              <w:lang w:val="en-US"/>
                            </w:rPr>
                            <w:t>KPMG Auditores Independentes Ltda., a Brazilian limited liability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and</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a</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firm</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the</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KPMG</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global</w:t>
                          </w:r>
                          <w:r w:rsidRPr="00E511E9">
                            <w:rPr>
                              <w:rFonts w:ascii="Arial" w:hAnsi="Arial" w:cs="Arial"/>
                              <w:i/>
                              <w:color w:val="929497"/>
                              <w:spacing w:val="-6"/>
                              <w:sz w:val="11"/>
                              <w:lang w:val="en-US"/>
                            </w:rPr>
                            <w:t xml:space="preserve"> </w:t>
                          </w:r>
                          <w:r w:rsidRPr="00E511E9">
                            <w:rPr>
                              <w:rFonts w:ascii="Arial" w:hAnsi="Arial" w:cs="Arial"/>
                              <w:i/>
                              <w:color w:val="929497"/>
                              <w:sz w:val="11"/>
                              <w:lang w:val="en-US"/>
                            </w:rPr>
                            <w:t>organization</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independent</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firms affiliated with KPMG International Limited, a private English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limited by guarantee.</w:t>
                          </w:r>
                        </w:p>
                      </w:txbxContent>
                    </wps:txbx>
                    <wps:bodyPr wrap="square" lIns="0" tIns="0" rIns="0" bIns="0" rtlCol="0">
                      <a:noAutofit/>
                    </wps:bodyPr>
                  </wps:wsp>
                </a:graphicData>
              </a:graphic>
              <wp14:sizeRelV relativeFrom="margin">
                <wp14:pctHeight>0</wp14:pctHeight>
              </wp14:sizeRelV>
            </wp:anchor>
          </w:drawing>
        </mc:Choice>
        <mc:Fallback>
          <w:pict>
            <v:shapetype w14:anchorId="3C645EE8" id="_x0000_t202" coordsize="21600,21600" o:spt="202" path="m,l,21600r21600,l21600,xe">
              <v:stroke joinstyle="miter"/>
              <v:path gradientshapeok="t" o:connecttype="rect"/>
            </v:shapetype>
            <v:shape id="_x0000_s1040" type="#_x0000_t202" style="position:absolute;margin-left:336.6pt;margin-top:784.2pt;width:188.4pt;height:37.8pt;z-index:-2516090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" filled="f" stroked="f">
              <v:textbox inset="0,0,0,0">
                <w:txbxContent>
                  <w:p w14:paraId="1A08E079" w14:textId="77777777" w:rsidR="00E511E9" w:rsidRPr="00E511E9" w:rsidRDefault="00E511E9">
                    <w:pPr>
                      <w:spacing w:before="16"/>
                      <w:ind w:left="20" w:right="18"/>
                      <w:rPr>
                        <w:rFonts w:ascii="Arial" w:hAnsi="Arial" w:cs="Arial"/>
                        <w:i/>
                        <w:sz w:val="11"/>
                        <w:lang w:val="en-US"/>
                      </w:rPr>
                    </w:pPr>
                    <w:r w:rsidRPr="00E511E9">
                      <w:rPr>
                        <w:rFonts w:ascii="Arial" w:hAnsi="Arial" w:cs="Arial"/>
                        <w:i/>
                        <w:color w:val="929497"/>
                        <w:sz w:val="11"/>
                        <w:lang w:val="en-US"/>
                      </w:rPr>
                      <w:t>KPMG Auditores Independentes Ltda., a Brazilian limited liability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and</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a</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firm</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the</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KPMG</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global</w:t>
                    </w:r>
                    <w:r w:rsidRPr="00E511E9">
                      <w:rPr>
                        <w:rFonts w:ascii="Arial" w:hAnsi="Arial" w:cs="Arial"/>
                        <w:i/>
                        <w:color w:val="929497"/>
                        <w:spacing w:val="-6"/>
                        <w:sz w:val="11"/>
                        <w:lang w:val="en-US"/>
                      </w:rPr>
                      <w:t xml:space="preserve"> </w:t>
                    </w:r>
                    <w:r w:rsidRPr="00E511E9">
                      <w:rPr>
                        <w:rFonts w:ascii="Arial" w:hAnsi="Arial" w:cs="Arial"/>
                        <w:i/>
                        <w:color w:val="929497"/>
                        <w:sz w:val="11"/>
                        <w:lang w:val="en-US"/>
                      </w:rPr>
                      <w:t>organization</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independent</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firms affiliated with KPMG International Limited, a private English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limited by guarantee.</w:t>
                    </w:r>
                  </w:p>
                </w:txbxContent>
              </v:textbox>
              <w10:wrap anchorx="page" anchory="page"/>
            </v:shape>
          </w:pict>
        </mc:Fallback>
      </mc:AlternateContent>
    </w:r>
    <w:r>
      <w:rPr>
        <w:noProof/>
      </w:rPr>
      <mc:AlternateContent>
        <mc:Choice Requires="wps">
          <w:drawing>
            <wp:anchor distT="0" distB="0" distL="0" distR="0" simplePos="0" relativeHeight="251706368" behindDoc="1" locked="0" layoutInCell="1" allowOverlap="1" wp14:anchorId="79C0C542" wp14:editId="5E063DD8">
              <wp:simplePos x="0" y="0"/>
              <wp:positionH relativeFrom="page">
                <wp:posOffset>1600200</wp:posOffset>
              </wp:positionH>
              <wp:positionV relativeFrom="page">
                <wp:posOffset>9959340</wp:posOffset>
              </wp:positionV>
              <wp:extent cx="2482215" cy="4419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215" cy="441960"/>
                      </a:xfrm>
                      <a:prstGeom prst="rect">
                        <a:avLst/>
                      </a:prstGeom>
                    </wps:spPr>
                    <wps:txbx>
                      <w:txbxContent>
                        <w:p w14:paraId="0E3B27AB" w14:textId="77777777" w:rsidR="00E511E9" w:rsidRPr="00E511E9" w:rsidRDefault="00E511E9">
                          <w:pPr>
                            <w:spacing w:before="16"/>
                            <w:ind w:left="20" w:right="18"/>
                            <w:rPr>
                              <w:rFonts w:ascii="Arial" w:hAnsi="Arial" w:cs="Arial"/>
                              <w:sz w:val="11"/>
                            </w:rPr>
                          </w:pPr>
                          <w:r w:rsidRPr="00E511E9">
                            <w:rPr>
                              <w:rFonts w:ascii="Arial" w:hAnsi="Arial" w:cs="Arial"/>
                              <w:color w:val="929497"/>
                              <w:sz w:val="11"/>
                            </w:rPr>
                            <w:t>KPMG Auditores Independentes Ltda., uma sociedade simples brasileira, de</w:t>
                          </w:r>
                          <w:r w:rsidRPr="00E511E9">
                            <w:rPr>
                              <w:rFonts w:ascii="Arial" w:hAnsi="Arial" w:cs="Arial"/>
                              <w:color w:val="929497"/>
                              <w:spacing w:val="40"/>
                              <w:sz w:val="11"/>
                            </w:rPr>
                            <w:t xml:space="preserve"> </w:t>
                          </w:r>
                          <w:r w:rsidRPr="00E511E9">
                            <w:rPr>
                              <w:rFonts w:ascii="Arial" w:hAnsi="Arial" w:cs="Arial"/>
                              <w:color w:val="929497"/>
                              <w:sz w:val="11"/>
                            </w:rPr>
                            <w:t>responsabilidade limitada e firma-membro da organização global KPMG de</w:t>
                          </w:r>
                          <w:r w:rsidRPr="00E511E9">
                            <w:rPr>
                              <w:rFonts w:ascii="Arial" w:hAnsi="Arial" w:cs="Arial"/>
                              <w:color w:val="929497"/>
                              <w:spacing w:val="40"/>
                              <w:sz w:val="11"/>
                            </w:rPr>
                            <w:t xml:space="preserve"> </w:t>
                          </w:r>
                          <w:r w:rsidRPr="00E511E9">
                            <w:rPr>
                              <w:rFonts w:ascii="Arial" w:hAnsi="Arial" w:cs="Arial"/>
                              <w:color w:val="929497"/>
                              <w:sz w:val="11"/>
                            </w:rPr>
                            <w:t>firmas-membro</w:t>
                          </w:r>
                          <w:r w:rsidRPr="00E511E9">
                            <w:rPr>
                              <w:rFonts w:ascii="Arial" w:hAnsi="Arial" w:cs="Arial"/>
                              <w:color w:val="929497"/>
                              <w:spacing w:val="-4"/>
                              <w:sz w:val="11"/>
                            </w:rPr>
                            <w:t xml:space="preserve"> </w:t>
                          </w:r>
                          <w:r w:rsidRPr="00E511E9">
                            <w:rPr>
                              <w:rFonts w:ascii="Arial" w:hAnsi="Arial" w:cs="Arial"/>
                              <w:color w:val="929497"/>
                              <w:sz w:val="11"/>
                            </w:rPr>
                            <w:t>independentes</w:t>
                          </w:r>
                          <w:r w:rsidRPr="00E511E9">
                            <w:rPr>
                              <w:rFonts w:ascii="Arial" w:hAnsi="Arial" w:cs="Arial"/>
                              <w:color w:val="929497"/>
                              <w:spacing w:val="-7"/>
                              <w:sz w:val="11"/>
                            </w:rPr>
                            <w:t xml:space="preserve"> </w:t>
                          </w:r>
                          <w:r w:rsidRPr="00E511E9">
                            <w:rPr>
                              <w:rFonts w:ascii="Arial" w:hAnsi="Arial" w:cs="Arial"/>
                              <w:color w:val="929497"/>
                              <w:sz w:val="11"/>
                            </w:rPr>
                            <w:t>licenciadas</w:t>
                          </w:r>
                          <w:r w:rsidRPr="00E511E9">
                            <w:rPr>
                              <w:rFonts w:ascii="Arial" w:hAnsi="Arial" w:cs="Arial"/>
                              <w:color w:val="929497"/>
                              <w:spacing w:val="-7"/>
                              <w:sz w:val="11"/>
                            </w:rPr>
                            <w:t xml:space="preserve"> </w:t>
                          </w:r>
                          <w:r w:rsidRPr="00E511E9">
                            <w:rPr>
                              <w:rFonts w:ascii="Arial" w:hAnsi="Arial" w:cs="Arial"/>
                              <w:color w:val="929497"/>
                              <w:sz w:val="11"/>
                            </w:rPr>
                            <w:t>da</w:t>
                          </w:r>
                          <w:r w:rsidRPr="00E511E9">
                            <w:rPr>
                              <w:rFonts w:ascii="Arial" w:hAnsi="Arial" w:cs="Arial"/>
                              <w:color w:val="929497"/>
                              <w:spacing w:val="-6"/>
                              <w:sz w:val="11"/>
                            </w:rPr>
                            <w:t xml:space="preserve"> </w:t>
                          </w:r>
                          <w:r w:rsidRPr="00E511E9">
                            <w:rPr>
                              <w:rFonts w:ascii="Arial" w:hAnsi="Arial" w:cs="Arial"/>
                              <w:color w:val="929497"/>
                              <w:sz w:val="11"/>
                            </w:rPr>
                            <w:t>KPMG</w:t>
                          </w:r>
                          <w:r w:rsidRPr="00E511E9">
                            <w:rPr>
                              <w:rFonts w:ascii="Arial" w:hAnsi="Arial" w:cs="Arial"/>
                              <w:color w:val="929497"/>
                              <w:spacing w:val="-4"/>
                              <w:sz w:val="11"/>
                            </w:rPr>
                            <w:t xml:space="preserve"> </w:t>
                          </w:r>
                          <w:proofErr w:type="spellStart"/>
                          <w:r w:rsidRPr="00E511E9">
                            <w:rPr>
                              <w:rFonts w:ascii="Arial" w:hAnsi="Arial" w:cs="Arial"/>
                              <w:color w:val="929497"/>
                              <w:sz w:val="11"/>
                            </w:rPr>
                            <w:t>International</w:t>
                          </w:r>
                          <w:proofErr w:type="spellEnd"/>
                          <w:r w:rsidRPr="00E511E9">
                            <w:rPr>
                              <w:rFonts w:ascii="Arial" w:hAnsi="Arial" w:cs="Arial"/>
                              <w:color w:val="929497"/>
                              <w:spacing w:val="-8"/>
                              <w:sz w:val="11"/>
                            </w:rPr>
                            <w:t xml:space="preserve"> </w:t>
                          </w:r>
                          <w:proofErr w:type="spellStart"/>
                          <w:r w:rsidRPr="00E511E9">
                            <w:rPr>
                              <w:rFonts w:ascii="Arial" w:hAnsi="Arial" w:cs="Arial"/>
                              <w:color w:val="929497"/>
                              <w:sz w:val="11"/>
                            </w:rPr>
                            <w:t>Limited</w:t>
                          </w:r>
                          <w:proofErr w:type="spellEnd"/>
                          <w:r w:rsidRPr="00E511E9">
                            <w:rPr>
                              <w:rFonts w:ascii="Arial" w:hAnsi="Arial" w:cs="Arial"/>
                              <w:color w:val="929497"/>
                              <w:sz w:val="11"/>
                            </w:rPr>
                            <w:t>,</w:t>
                          </w:r>
                          <w:r w:rsidRPr="00E511E9">
                            <w:rPr>
                              <w:rFonts w:ascii="Arial" w:hAnsi="Arial" w:cs="Arial"/>
                              <w:color w:val="929497"/>
                              <w:spacing w:val="-6"/>
                              <w:sz w:val="11"/>
                            </w:rPr>
                            <w:t xml:space="preserve"> </w:t>
                          </w:r>
                          <w:r w:rsidRPr="00E511E9">
                            <w:rPr>
                              <w:rFonts w:ascii="Arial" w:hAnsi="Arial" w:cs="Arial"/>
                              <w:color w:val="929497"/>
                              <w:sz w:val="11"/>
                            </w:rPr>
                            <w:t>uma</w:t>
                          </w:r>
                          <w:r w:rsidRPr="00E511E9">
                            <w:rPr>
                              <w:rFonts w:ascii="Arial" w:hAnsi="Arial" w:cs="Arial"/>
                              <w:color w:val="929497"/>
                              <w:spacing w:val="40"/>
                              <w:sz w:val="11"/>
                            </w:rPr>
                            <w:t xml:space="preserve"> </w:t>
                          </w:r>
                          <w:r w:rsidRPr="00E511E9">
                            <w:rPr>
                              <w:rFonts w:ascii="Arial" w:hAnsi="Arial" w:cs="Arial"/>
                              <w:color w:val="929497"/>
                              <w:sz w:val="11"/>
                            </w:rPr>
                            <w:t>empresa inglesa privada de responsabilidade limitada.</w:t>
                          </w:r>
                        </w:p>
                      </w:txbxContent>
                    </wps:txbx>
                    <wps:bodyPr wrap="square" lIns="0" tIns="0" rIns="0" bIns="0" rtlCol="0">
                      <a:noAutofit/>
                    </wps:bodyPr>
                  </wps:wsp>
                </a:graphicData>
              </a:graphic>
              <wp14:sizeRelV relativeFrom="margin">
                <wp14:pctHeight>0</wp14:pctHeight>
              </wp14:sizeRelV>
            </wp:anchor>
          </w:drawing>
        </mc:Choice>
        <mc:Fallback>
          <w:pict>
            <v:shape w14:anchorId="79C0C542" id="_x0000_s1041" type="#_x0000_t202" style="position:absolute;margin-left:126pt;margin-top:784.2pt;width:195.45pt;height:34.8pt;z-index:-2516101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" filled="f" stroked="f">
              <v:textbox inset="0,0,0,0">
                <w:txbxContent>
                  <w:p w14:paraId="0E3B27AB" w14:textId="77777777" w:rsidR="00E511E9" w:rsidRPr="00E511E9" w:rsidRDefault="00E511E9">
                    <w:pPr>
                      <w:spacing w:before="16"/>
                      <w:ind w:left="20" w:right="18"/>
                      <w:rPr>
                        <w:rFonts w:ascii="Arial" w:hAnsi="Arial" w:cs="Arial"/>
                        <w:sz w:val="11"/>
                      </w:rPr>
                    </w:pPr>
                    <w:r w:rsidRPr="00E511E9">
                      <w:rPr>
                        <w:rFonts w:ascii="Arial" w:hAnsi="Arial" w:cs="Arial"/>
                        <w:color w:val="929497"/>
                        <w:sz w:val="11"/>
                      </w:rPr>
                      <w:t>KPMG Auditores Independentes Ltda., uma sociedade simples brasileira, de</w:t>
                    </w:r>
                    <w:r w:rsidRPr="00E511E9">
                      <w:rPr>
                        <w:rFonts w:ascii="Arial" w:hAnsi="Arial" w:cs="Arial"/>
                        <w:color w:val="929497"/>
                        <w:spacing w:val="40"/>
                        <w:sz w:val="11"/>
                      </w:rPr>
                      <w:t xml:space="preserve"> </w:t>
                    </w:r>
                    <w:r w:rsidRPr="00E511E9">
                      <w:rPr>
                        <w:rFonts w:ascii="Arial" w:hAnsi="Arial" w:cs="Arial"/>
                        <w:color w:val="929497"/>
                        <w:sz w:val="11"/>
                      </w:rPr>
                      <w:t>responsabilidade limitada e firma-membro da organização global KPMG de</w:t>
                    </w:r>
                    <w:r w:rsidRPr="00E511E9">
                      <w:rPr>
                        <w:rFonts w:ascii="Arial" w:hAnsi="Arial" w:cs="Arial"/>
                        <w:color w:val="929497"/>
                        <w:spacing w:val="40"/>
                        <w:sz w:val="11"/>
                      </w:rPr>
                      <w:t xml:space="preserve"> </w:t>
                    </w:r>
                    <w:r w:rsidRPr="00E511E9">
                      <w:rPr>
                        <w:rFonts w:ascii="Arial" w:hAnsi="Arial" w:cs="Arial"/>
                        <w:color w:val="929497"/>
                        <w:sz w:val="11"/>
                      </w:rPr>
                      <w:t>firmas-membro</w:t>
                    </w:r>
                    <w:r w:rsidRPr="00E511E9">
                      <w:rPr>
                        <w:rFonts w:ascii="Arial" w:hAnsi="Arial" w:cs="Arial"/>
                        <w:color w:val="929497"/>
                        <w:spacing w:val="-4"/>
                        <w:sz w:val="11"/>
                      </w:rPr>
                      <w:t xml:space="preserve"> </w:t>
                    </w:r>
                    <w:r w:rsidRPr="00E511E9">
                      <w:rPr>
                        <w:rFonts w:ascii="Arial" w:hAnsi="Arial" w:cs="Arial"/>
                        <w:color w:val="929497"/>
                        <w:sz w:val="11"/>
                      </w:rPr>
                      <w:t>independentes</w:t>
                    </w:r>
                    <w:r w:rsidRPr="00E511E9">
                      <w:rPr>
                        <w:rFonts w:ascii="Arial" w:hAnsi="Arial" w:cs="Arial"/>
                        <w:color w:val="929497"/>
                        <w:spacing w:val="-7"/>
                        <w:sz w:val="11"/>
                      </w:rPr>
                      <w:t xml:space="preserve"> </w:t>
                    </w:r>
                    <w:r w:rsidRPr="00E511E9">
                      <w:rPr>
                        <w:rFonts w:ascii="Arial" w:hAnsi="Arial" w:cs="Arial"/>
                        <w:color w:val="929497"/>
                        <w:sz w:val="11"/>
                      </w:rPr>
                      <w:t>licenciadas</w:t>
                    </w:r>
                    <w:r w:rsidRPr="00E511E9">
                      <w:rPr>
                        <w:rFonts w:ascii="Arial" w:hAnsi="Arial" w:cs="Arial"/>
                        <w:color w:val="929497"/>
                        <w:spacing w:val="-7"/>
                        <w:sz w:val="11"/>
                      </w:rPr>
                      <w:t xml:space="preserve"> </w:t>
                    </w:r>
                    <w:r w:rsidRPr="00E511E9">
                      <w:rPr>
                        <w:rFonts w:ascii="Arial" w:hAnsi="Arial" w:cs="Arial"/>
                        <w:color w:val="929497"/>
                        <w:sz w:val="11"/>
                      </w:rPr>
                      <w:t>da</w:t>
                    </w:r>
                    <w:r w:rsidRPr="00E511E9">
                      <w:rPr>
                        <w:rFonts w:ascii="Arial" w:hAnsi="Arial" w:cs="Arial"/>
                        <w:color w:val="929497"/>
                        <w:spacing w:val="-6"/>
                        <w:sz w:val="11"/>
                      </w:rPr>
                      <w:t xml:space="preserve"> </w:t>
                    </w:r>
                    <w:r w:rsidRPr="00E511E9">
                      <w:rPr>
                        <w:rFonts w:ascii="Arial" w:hAnsi="Arial" w:cs="Arial"/>
                        <w:color w:val="929497"/>
                        <w:sz w:val="11"/>
                      </w:rPr>
                      <w:t>KPMG</w:t>
                    </w:r>
                    <w:r w:rsidRPr="00E511E9">
                      <w:rPr>
                        <w:rFonts w:ascii="Arial" w:hAnsi="Arial" w:cs="Arial"/>
                        <w:color w:val="929497"/>
                        <w:spacing w:val="-4"/>
                        <w:sz w:val="11"/>
                      </w:rPr>
                      <w:t xml:space="preserve"> </w:t>
                    </w:r>
                    <w:proofErr w:type="spellStart"/>
                    <w:r w:rsidRPr="00E511E9">
                      <w:rPr>
                        <w:rFonts w:ascii="Arial" w:hAnsi="Arial" w:cs="Arial"/>
                        <w:color w:val="929497"/>
                        <w:sz w:val="11"/>
                      </w:rPr>
                      <w:t>International</w:t>
                    </w:r>
                    <w:proofErr w:type="spellEnd"/>
                    <w:r w:rsidRPr="00E511E9">
                      <w:rPr>
                        <w:rFonts w:ascii="Arial" w:hAnsi="Arial" w:cs="Arial"/>
                        <w:color w:val="929497"/>
                        <w:spacing w:val="-8"/>
                        <w:sz w:val="11"/>
                      </w:rPr>
                      <w:t xml:space="preserve"> </w:t>
                    </w:r>
                    <w:proofErr w:type="spellStart"/>
                    <w:r w:rsidRPr="00E511E9">
                      <w:rPr>
                        <w:rFonts w:ascii="Arial" w:hAnsi="Arial" w:cs="Arial"/>
                        <w:color w:val="929497"/>
                        <w:sz w:val="11"/>
                      </w:rPr>
                      <w:t>Limited</w:t>
                    </w:r>
                    <w:proofErr w:type="spellEnd"/>
                    <w:r w:rsidRPr="00E511E9">
                      <w:rPr>
                        <w:rFonts w:ascii="Arial" w:hAnsi="Arial" w:cs="Arial"/>
                        <w:color w:val="929497"/>
                        <w:sz w:val="11"/>
                      </w:rPr>
                      <w:t>,</w:t>
                    </w:r>
                    <w:r w:rsidRPr="00E511E9">
                      <w:rPr>
                        <w:rFonts w:ascii="Arial" w:hAnsi="Arial" w:cs="Arial"/>
                        <w:color w:val="929497"/>
                        <w:spacing w:val="-6"/>
                        <w:sz w:val="11"/>
                      </w:rPr>
                      <w:t xml:space="preserve"> </w:t>
                    </w:r>
                    <w:r w:rsidRPr="00E511E9">
                      <w:rPr>
                        <w:rFonts w:ascii="Arial" w:hAnsi="Arial" w:cs="Arial"/>
                        <w:color w:val="929497"/>
                        <w:sz w:val="11"/>
                      </w:rPr>
                      <w:t>uma</w:t>
                    </w:r>
                    <w:r w:rsidRPr="00E511E9">
                      <w:rPr>
                        <w:rFonts w:ascii="Arial" w:hAnsi="Arial" w:cs="Arial"/>
                        <w:color w:val="929497"/>
                        <w:spacing w:val="40"/>
                        <w:sz w:val="11"/>
                      </w:rPr>
                      <w:t xml:space="preserve"> </w:t>
                    </w:r>
                    <w:r w:rsidRPr="00E511E9">
                      <w:rPr>
                        <w:rFonts w:ascii="Arial" w:hAnsi="Arial" w:cs="Arial"/>
                        <w:color w:val="929497"/>
                        <w:sz w:val="11"/>
                      </w:rPr>
                      <w:t>empresa inglesa privada de responsabilidade limitada.</w:t>
                    </w:r>
                  </w:p>
                </w:txbxContent>
              </v:textbox>
              <w10:wrap anchorx="page" anchory="page"/>
            </v:shape>
          </w:pict>
        </mc:Fallback>
      </mc:AlternateContent>
    </w:r>
    <w:r>
      <w:rPr>
        <w:noProof/>
      </w:rPr>
      <mc:AlternateContent>
        <mc:Choice Requires="wps">
          <w:drawing>
            <wp:anchor distT="0" distB="0" distL="0" distR="0" simplePos="0" relativeHeight="251708416" behindDoc="1" locked="0" layoutInCell="1" allowOverlap="1" wp14:anchorId="30034D98" wp14:editId="09C491AB">
              <wp:simplePos x="0" y="0"/>
              <wp:positionH relativeFrom="page">
                <wp:posOffset>6737604</wp:posOffset>
              </wp:positionH>
              <wp:positionV relativeFrom="page">
                <wp:posOffset>10283988</wp:posOffset>
              </wp:positionV>
              <wp:extent cx="128270" cy="10413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275AD418" w14:textId="77777777" w:rsidR="00E511E9" w:rsidRDefault="00E511E9">
                          <w:pPr>
                            <w:spacing w:before="16"/>
                            <w:ind w:left="60"/>
                            <w:rPr>
                              <w:sz w:val="11"/>
                            </w:rPr>
                          </w:pPr>
                          <w:r>
                            <w:rPr>
                              <w:spacing w:val="-10"/>
                              <w:sz w:val="11"/>
                            </w:rPr>
                            <w:fldChar w:fldCharType="begin"/>
                          </w:r>
                          <w:r>
                            <w:rPr>
                              <w:spacing w:val="-10"/>
                              <w:sz w:val="11"/>
                            </w:rPr>
                            <w:instrText xml:space="preserve"> PAGE </w:instrText>
                          </w:r>
                          <w:r>
                            <w:rPr>
                              <w:spacing w:val="-10"/>
                              <w:sz w:val="11"/>
                            </w:rPr>
                            <w:fldChar w:fldCharType="separate"/>
                          </w:r>
                          <w:r>
                            <w:rPr>
                              <w:spacing w:val="-10"/>
                              <w:sz w:val="11"/>
                            </w:rPr>
                            <w:t>2</w:t>
                          </w:r>
                          <w:r>
                            <w:rPr>
                              <w:spacing w:val="-10"/>
                              <w:sz w:val="11"/>
                            </w:rPr>
                            <w:fldChar w:fldCharType="end"/>
                          </w:r>
                        </w:p>
                      </w:txbxContent>
                    </wps:txbx>
                    <wps:bodyPr wrap="square" lIns="0" tIns="0" rIns="0" bIns="0" rtlCol="0">
                      <a:noAutofit/>
                    </wps:bodyPr>
                  </wps:wsp>
                </a:graphicData>
              </a:graphic>
            </wp:anchor>
          </w:drawing>
        </mc:Choice>
        <mc:Fallback>
          <w:pict>
            <v:shape w14:anchorId="30034D98" id="_x0000_s1042" type="#_x0000_t202" style="position:absolute;margin-left:530.5pt;margin-top:809.75pt;width:10.1pt;height:8.2pt;z-index:-2516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" filled="f" stroked="f">
              <v:textbox inset="0,0,0,0">
                <w:txbxContent>
                  <w:p w14:paraId="275AD418" w14:textId="77777777" w:rsidR="00E511E9" w:rsidRDefault="00E511E9">
                    <w:pPr>
                      <w:spacing w:before="16"/>
                      <w:ind w:left="60"/>
                      <w:rPr>
                        <w:sz w:val="11"/>
                      </w:rPr>
                    </w:pPr>
                    <w:r>
                      <w:rPr>
                        <w:spacing w:val="-10"/>
                        <w:sz w:val="11"/>
                      </w:rPr>
                      <w:fldChar w:fldCharType="begin"/>
                    </w:r>
                    <w:r>
                      <w:rPr>
                        <w:spacing w:val="-10"/>
                        <w:sz w:val="11"/>
                      </w:rPr>
                      <w:instrText xml:space="preserve"> PAGE </w:instrText>
                    </w:r>
                    <w:r>
                      <w:rPr>
                        <w:spacing w:val="-10"/>
                        <w:sz w:val="11"/>
                      </w:rPr>
                      <w:fldChar w:fldCharType="separate"/>
                    </w:r>
                    <w:r>
                      <w:rPr>
                        <w:spacing w:val="-10"/>
                        <w:sz w:val="11"/>
                      </w:rPr>
                      <w:t>2</w:t>
                    </w:r>
                    <w:r>
                      <w:rPr>
                        <w:spacing w:val="-10"/>
                        <w:sz w:val="11"/>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A584" w14:textId="5158E202" w:rsidR="00E511E9" w:rsidRPr="00E511E9" w:rsidRDefault="000C5CC6" w:rsidP="000C5CC6">
    <w:pPr>
      <w:pStyle w:val="Rodap"/>
      <w:tabs>
        <w:tab w:val="clear" w:pos="4252"/>
        <w:tab w:val="clear" w:pos="8504"/>
        <w:tab w:val="right" w:pos="9638"/>
      </w:tabs>
    </w:pPr>
    <w:r>
      <w:rPr>
        <w:noProof/>
      </w:rPr>
      <mc:AlternateContent>
        <mc:Choice Requires="wps">
          <w:drawing>
            <wp:anchor distT="0" distB="0" distL="0" distR="0" simplePos="0" relativeHeight="251739136" behindDoc="1" locked="0" layoutInCell="1" allowOverlap="1" wp14:anchorId="0ADD1F62" wp14:editId="30894464">
              <wp:simplePos x="0" y="0"/>
              <wp:positionH relativeFrom="margin">
                <wp:align>right</wp:align>
              </wp:positionH>
              <wp:positionV relativeFrom="page">
                <wp:posOffset>10243820</wp:posOffset>
              </wp:positionV>
              <wp:extent cx="128270" cy="104139"/>
              <wp:effectExtent l="0" t="0" r="0" b="0"/>
              <wp:wrapNone/>
              <wp:docPr id="207134896"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10354FFE" w14:textId="6C23328D" w:rsidR="000C5CC6" w:rsidRDefault="000C5CC6" w:rsidP="000C5CC6">
                          <w:pPr>
                            <w:spacing w:before="16"/>
                            <w:ind w:left="60"/>
                            <w:rPr>
                              <w:sz w:val="11"/>
                            </w:rPr>
                          </w:pPr>
                          <w:r>
                            <w:rPr>
                              <w:spacing w:val="-10"/>
                              <w:sz w:val="11"/>
                            </w:rPr>
                            <w:t>3</w:t>
                          </w:r>
                        </w:p>
                      </w:txbxContent>
                    </wps:txbx>
                    <wps:bodyPr wrap="square" lIns="0" tIns="0" rIns="0" bIns="0" rtlCol="0">
                      <a:noAutofit/>
                    </wps:bodyPr>
                  </wps:wsp>
                </a:graphicData>
              </a:graphic>
            </wp:anchor>
          </w:drawing>
        </mc:Choice>
        <mc:Fallback>
          <w:pict>
            <v:shapetype w14:anchorId="0ADD1F62" id="_x0000_t202" coordsize="21600,21600" o:spt="202" path="m,l,21600r21600,l21600,xe">
              <v:stroke joinstyle="miter"/>
              <v:path gradientshapeok="t" o:connecttype="rect"/>
            </v:shapetype>
            <v:shape id="_x0000_s1043" type="#_x0000_t202" style="position:absolute;margin-left:-41.1pt;margin-top:806.6pt;width:10.1pt;height:8.2pt;z-index:-251577344;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" filled="f" stroked="f">
              <v:textbox inset="0,0,0,0">
                <w:txbxContent>
                  <w:p w14:paraId="10354FFE" w14:textId="6C23328D" w:rsidR="000C5CC6" w:rsidRDefault="000C5CC6" w:rsidP="000C5CC6">
                    <w:pPr>
                      <w:spacing w:before="16"/>
                      <w:ind w:left="60"/>
                      <w:rPr>
                        <w:sz w:val="11"/>
                      </w:rPr>
                    </w:pPr>
                    <w:r>
                      <w:rPr>
                        <w:spacing w:val="-10"/>
                        <w:sz w:val="11"/>
                      </w:rPr>
                      <w:t>3</w:t>
                    </w:r>
                  </w:p>
                </w:txbxContent>
              </v:textbox>
              <w10:wrap anchorx="margin" anchory="page"/>
            </v:shape>
          </w:pict>
        </mc:Fallback>
      </mc:AlternateContent>
    </w:r>
    <w:r w:rsidR="00E511E9">
      <w:rPr>
        <w:noProof/>
      </w:rPr>
      <mc:AlternateContent>
        <mc:Choice Requires="wps">
          <w:drawing>
            <wp:anchor distT="0" distB="0" distL="0" distR="0" simplePos="0" relativeHeight="251710464" behindDoc="1" locked="0" layoutInCell="1" allowOverlap="1" wp14:anchorId="2BCA05A8" wp14:editId="37488FFC">
              <wp:simplePos x="0" y="0"/>
              <wp:positionH relativeFrom="page">
                <wp:posOffset>4030980</wp:posOffset>
              </wp:positionH>
              <wp:positionV relativeFrom="page">
                <wp:posOffset>10012680</wp:posOffset>
              </wp:positionV>
              <wp:extent cx="2392680" cy="403860"/>
              <wp:effectExtent l="0" t="0" r="0" b="0"/>
              <wp:wrapNone/>
              <wp:docPr id="46662829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2680" cy="403860"/>
                      </a:xfrm>
                      <a:prstGeom prst="rect">
                        <a:avLst/>
                      </a:prstGeom>
                    </wps:spPr>
                    <wps:txbx>
                      <w:txbxContent>
                        <w:p w14:paraId="0032E121" w14:textId="77777777" w:rsidR="00E511E9" w:rsidRPr="00E511E9" w:rsidRDefault="00E511E9" w:rsidP="00E511E9">
                          <w:pPr>
                            <w:spacing w:before="16"/>
                            <w:ind w:left="20" w:right="18"/>
                            <w:rPr>
                              <w:rFonts w:ascii="Arial" w:hAnsi="Arial" w:cs="Arial"/>
                              <w:i/>
                              <w:sz w:val="11"/>
                              <w:lang w:val="en-US"/>
                            </w:rPr>
                          </w:pPr>
                          <w:r w:rsidRPr="00E511E9">
                            <w:rPr>
                              <w:rFonts w:ascii="Arial" w:hAnsi="Arial" w:cs="Arial"/>
                              <w:i/>
                              <w:color w:val="929497"/>
                              <w:sz w:val="11"/>
                              <w:lang w:val="en-US"/>
                            </w:rPr>
                            <w:t>KPMG Auditores Independentes Ltda., a Brazilian limited liability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and</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a</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firm</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the</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KPMG</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global</w:t>
                          </w:r>
                          <w:r w:rsidRPr="00E511E9">
                            <w:rPr>
                              <w:rFonts w:ascii="Arial" w:hAnsi="Arial" w:cs="Arial"/>
                              <w:i/>
                              <w:color w:val="929497"/>
                              <w:spacing w:val="-6"/>
                              <w:sz w:val="11"/>
                              <w:lang w:val="en-US"/>
                            </w:rPr>
                            <w:t xml:space="preserve"> </w:t>
                          </w:r>
                          <w:r w:rsidRPr="00E511E9">
                            <w:rPr>
                              <w:rFonts w:ascii="Arial" w:hAnsi="Arial" w:cs="Arial"/>
                              <w:i/>
                              <w:color w:val="929497"/>
                              <w:sz w:val="11"/>
                              <w:lang w:val="en-US"/>
                            </w:rPr>
                            <w:t>organization</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independent</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firms affiliated with KPMG International Limited, a private English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limited by guarantee.</w:t>
                          </w:r>
                        </w:p>
                      </w:txbxContent>
                    </wps:txbx>
                    <wps:bodyPr wrap="square" lIns="0" tIns="0" rIns="0" bIns="0" rtlCol="0">
                      <a:noAutofit/>
                    </wps:bodyPr>
                  </wps:wsp>
                </a:graphicData>
              </a:graphic>
              <wp14:sizeRelV relativeFrom="margin">
                <wp14:pctHeight>0</wp14:pctHeight>
              </wp14:sizeRelV>
            </wp:anchor>
          </w:drawing>
        </mc:Choice>
        <mc:Fallback>
          <w:pict>
            <v:shape w14:anchorId="2BCA05A8" id="_x0000_s1044" type="#_x0000_t202" style="position:absolute;margin-left:317.4pt;margin-top:788.4pt;width:188.4pt;height:31.8pt;z-index:-2516060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" filled="f" stroked="f">
              <v:textbox inset="0,0,0,0">
                <w:txbxContent>
                  <w:p w14:paraId="0032E121" w14:textId="77777777" w:rsidR="00E511E9" w:rsidRPr="00E511E9" w:rsidRDefault="00E511E9" w:rsidP="00E511E9">
                    <w:pPr>
                      <w:spacing w:before="16"/>
                      <w:ind w:left="20" w:right="18"/>
                      <w:rPr>
                        <w:rFonts w:ascii="Arial" w:hAnsi="Arial" w:cs="Arial"/>
                        <w:i/>
                        <w:sz w:val="11"/>
                        <w:lang w:val="en-US"/>
                      </w:rPr>
                    </w:pPr>
                    <w:r w:rsidRPr="00E511E9">
                      <w:rPr>
                        <w:rFonts w:ascii="Arial" w:hAnsi="Arial" w:cs="Arial"/>
                        <w:i/>
                        <w:color w:val="929497"/>
                        <w:sz w:val="11"/>
                        <w:lang w:val="en-US"/>
                      </w:rPr>
                      <w:t>KPMG Auditores Independentes Ltda., a Brazilian limited liability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and</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a</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firm</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the</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KPMG</w:t>
                    </w:r>
                    <w:r w:rsidRPr="00E511E9">
                      <w:rPr>
                        <w:rFonts w:ascii="Arial" w:hAnsi="Arial" w:cs="Arial"/>
                        <w:i/>
                        <w:color w:val="929497"/>
                        <w:spacing w:val="-5"/>
                        <w:sz w:val="11"/>
                        <w:lang w:val="en-US"/>
                      </w:rPr>
                      <w:t xml:space="preserve"> </w:t>
                    </w:r>
                    <w:r w:rsidRPr="00E511E9">
                      <w:rPr>
                        <w:rFonts w:ascii="Arial" w:hAnsi="Arial" w:cs="Arial"/>
                        <w:i/>
                        <w:color w:val="929497"/>
                        <w:sz w:val="11"/>
                        <w:lang w:val="en-US"/>
                      </w:rPr>
                      <w:t>global</w:t>
                    </w:r>
                    <w:r w:rsidRPr="00E511E9">
                      <w:rPr>
                        <w:rFonts w:ascii="Arial" w:hAnsi="Arial" w:cs="Arial"/>
                        <w:i/>
                        <w:color w:val="929497"/>
                        <w:spacing w:val="-6"/>
                        <w:sz w:val="11"/>
                        <w:lang w:val="en-US"/>
                      </w:rPr>
                      <w:t xml:space="preserve"> </w:t>
                    </w:r>
                    <w:r w:rsidRPr="00E511E9">
                      <w:rPr>
                        <w:rFonts w:ascii="Arial" w:hAnsi="Arial" w:cs="Arial"/>
                        <w:i/>
                        <w:color w:val="929497"/>
                        <w:sz w:val="11"/>
                        <w:lang w:val="en-US"/>
                      </w:rPr>
                      <w:t>organization</w:t>
                    </w:r>
                    <w:r w:rsidRPr="00E511E9">
                      <w:rPr>
                        <w:rFonts w:ascii="Arial" w:hAnsi="Arial" w:cs="Arial"/>
                        <w:i/>
                        <w:color w:val="929497"/>
                        <w:spacing w:val="-4"/>
                        <w:sz w:val="11"/>
                        <w:lang w:val="en-US"/>
                      </w:rPr>
                      <w:t xml:space="preserve"> </w:t>
                    </w:r>
                    <w:r w:rsidRPr="00E511E9">
                      <w:rPr>
                        <w:rFonts w:ascii="Arial" w:hAnsi="Arial" w:cs="Arial"/>
                        <w:i/>
                        <w:color w:val="929497"/>
                        <w:sz w:val="11"/>
                        <w:lang w:val="en-US"/>
                      </w:rPr>
                      <w:t>of</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independent</w:t>
                    </w:r>
                    <w:r w:rsidRPr="00E511E9">
                      <w:rPr>
                        <w:rFonts w:ascii="Arial" w:hAnsi="Arial" w:cs="Arial"/>
                        <w:i/>
                        <w:color w:val="929497"/>
                        <w:spacing w:val="-2"/>
                        <w:sz w:val="11"/>
                        <w:lang w:val="en-US"/>
                      </w:rPr>
                      <w:t xml:space="preserve"> </w:t>
                    </w:r>
                    <w:r w:rsidRPr="00E511E9">
                      <w:rPr>
                        <w:rFonts w:ascii="Arial" w:hAnsi="Arial" w:cs="Arial"/>
                        <w:i/>
                        <w:color w:val="929497"/>
                        <w:sz w:val="11"/>
                        <w:lang w:val="en-US"/>
                      </w:rPr>
                      <w:t>member</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firms affiliated with KPMG International Limited, a private English company</w:t>
                    </w:r>
                    <w:r w:rsidRPr="00E511E9">
                      <w:rPr>
                        <w:rFonts w:ascii="Arial" w:hAnsi="Arial" w:cs="Arial"/>
                        <w:i/>
                        <w:color w:val="929497"/>
                        <w:spacing w:val="40"/>
                        <w:sz w:val="11"/>
                        <w:lang w:val="en-US"/>
                      </w:rPr>
                      <w:t xml:space="preserve"> </w:t>
                    </w:r>
                    <w:r w:rsidRPr="00E511E9">
                      <w:rPr>
                        <w:rFonts w:ascii="Arial" w:hAnsi="Arial" w:cs="Arial"/>
                        <w:i/>
                        <w:color w:val="929497"/>
                        <w:sz w:val="11"/>
                        <w:lang w:val="en-US"/>
                      </w:rPr>
                      <w:t>limited by guarantee.</w:t>
                    </w:r>
                  </w:p>
                </w:txbxContent>
              </v:textbox>
              <w10:wrap anchorx="page" anchory="page"/>
            </v:shape>
          </w:pict>
        </mc:Fallback>
      </mc:AlternateContent>
    </w:r>
    <w: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975158166"/>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741BE122" w14:textId="77777777" w:rsidR="00B50F59" w:rsidRPr="008F6C2E" w:rsidRDefault="00645675"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lang w:val="en-US"/>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1</w:t>
        </w:r>
        <w:r w:rsidRPr="008F6C2E">
          <w:rPr>
            <w:rFonts w:ascii="BancoDoBrasil Textos" w:eastAsia="Calibri" w:hAnsi="BancoDoBrasil Textos" w:cs="Arial"/>
            <w:kern w:val="0"/>
            <w:sz w:val="18"/>
            <w:szCs w:val="18"/>
            <w:bdr w:val="nil"/>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C5B9" w14:textId="246708F4" w:rsidR="00DB1238" w:rsidRDefault="00DB1238" w:rsidP="00DB1238">
    <w:pPr>
      <w:pStyle w:val="Rodap"/>
      <w:jc w:val="center"/>
      <w:rPr>
        <w:rFonts w:ascii="BancoDoBrasil Textos Light" w:hAnsi="BancoDoBrasil Textos Light"/>
        <w:sz w:val="20"/>
        <w:szCs w:val="20"/>
      </w:rPr>
    </w:pPr>
    <w:r>
      <w:rPr>
        <w:rFonts w:ascii="BancoDoBrasil Textos Light" w:hAnsi="BancoDoBrasil Textos Light"/>
        <w:sz w:val="20"/>
        <w:szCs w:val="20"/>
      </w:rPr>
      <w:t>__________________________________________________________________________________________</w:t>
    </w:r>
  </w:p>
  <w:p w14:paraId="086B30CA" w14:textId="123E8F41" w:rsidR="00DB1238" w:rsidRPr="003C5747" w:rsidRDefault="00DB1238" w:rsidP="00DB1238">
    <w:pPr>
      <w:pStyle w:val="Rodap"/>
      <w:jc w:val="center"/>
      <w:rPr>
        <w:rFonts w:ascii="BancoDoBrasil Textos" w:hAnsi="BancoDoBrasil Textos"/>
        <w:sz w:val="20"/>
        <w:szCs w:val="20"/>
      </w:rPr>
    </w:pPr>
    <w:r w:rsidRPr="00184C50">
      <w:rPr>
        <w:noProof/>
        <w:sz w:val="23"/>
        <w:szCs w:val="23"/>
      </w:rPr>
      <w:drawing>
        <wp:anchor distT="0" distB="0" distL="114300" distR="114300" simplePos="0" relativeHeight="251728896" behindDoc="1" locked="0" layoutInCell="1" allowOverlap="1" wp14:anchorId="133B5C20" wp14:editId="6749E794">
          <wp:simplePos x="0" y="0"/>
          <wp:positionH relativeFrom="margin">
            <wp:posOffset>5985510</wp:posOffset>
          </wp:positionH>
          <wp:positionV relativeFrom="paragraph">
            <wp:posOffset>55245</wp:posOffset>
          </wp:positionV>
          <wp:extent cx="163830" cy="163830"/>
          <wp:effectExtent l="0" t="0" r="7620" b="7620"/>
          <wp:wrapTight wrapText="bothSides">
            <wp:wrapPolygon edited="0">
              <wp:start x="2512" y="0"/>
              <wp:lineTo x="0" y="2512"/>
              <wp:lineTo x="0" y="20093"/>
              <wp:lineTo x="5023" y="20093"/>
              <wp:lineTo x="15070" y="20093"/>
              <wp:lineTo x="20093" y="15070"/>
              <wp:lineTo x="20093" y="0"/>
              <wp:lineTo x="2512" y="0"/>
            </wp:wrapPolygon>
          </wp:wrapTight>
          <wp:docPr id="1628461793" name="Imagem 162846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ancoDoBrasil Textos" w:hAnsi="BancoDoBrasil Textos"/>
        <w:sz w:val="20"/>
        <w:szCs w:val="22"/>
      </w:rPr>
      <w:t xml:space="preserve">      </w:t>
    </w:r>
    <w:r w:rsidRPr="00767236">
      <w:rPr>
        <w:rFonts w:ascii="BancoDoBrasil Textos" w:hAnsi="BancoDoBrasil Textos"/>
        <w:sz w:val="20"/>
        <w:szCs w:val="22"/>
      </w:rPr>
      <w:t xml:space="preserve">           </w:t>
    </w:r>
    <w:r>
      <w:rPr>
        <w:rFonts w:ascii="BancoDoBrasil Textos" w:hAnsi="BancoDoBrasil Textos"/>
        <w:sz w:val="20"/>
        <w:szCs w:val="22"/>
      </w:rPr>
      <w:t xml:space="preserve">   </w:t>
    </w:r>
    <w:r w:rsidRPr="003C5747">
      <w:rPr>
        <w:rFonts w:ascii="BancoDoBrasil Textos" w:hAnsi="BancoDoBrasil Textos"/>
        <w:sz w:val="20"/>
        <w:szCs w:val="22"/>
      </w:rPr>
      <w:t xml:space="preserve">Comitê de Auditoria </w:t>
    </w:r>
    <w:r>
      <w:rPr>
        <w:rFonts w:ascii="BancoDoBrasil Textos" w:hAnsi="BancoDoBrasil Textos"/>
        <w:sz w:val="20"/>
        <w:szCs w:val="22"/>
      </w:rPr>
      <w:t>-</w:t>
    </w:r>
    <w:r w:rsidRPr="003C5747">
      <w:rPr>
        <w:rFonts w:ascii="BancoDoBrasil Textos" w:hAnsi="BancoDoBrasil Textos"/>
        <w:sz w:val="20"/>
        <w:szCs w:val="22"/>
      </w:rPr>
      <w:t xml:space="preserve"> Resumo do Relatório</w:t>
    </w:r>
    <w:r>
      <w:rPr>
        <w:rFonts w:ascii="BancoDoBrasil Textos" w:hAnsi="BancoDoBrasil Textos"/>
        <w:sz w:val="20"/>
        <w:szCs w:val="22"/>
      </w:rPr>
      <w:t xml:space="preserve"> do Exercício</w:t>
    </w:r>
    <w:r w:rsidRPr="003C5747">
      <w:rPr>
        <w:rFonts w:ascii="BancoDoBrasil Textos" w:hAnsi="BancoDoBrasil Textos"/>
        <w:sz w:val="20"/>
        <w:szCs w:val="22"/>
      </w:rPr>
      <w:t xml:space="preserve"> 202</w:t>
    </w:r>
    <w:r>
      <w:rPr>
        <w:rFonts w:ascii="BancoDoBrasil Textos" w:hAnsi="BancoDoBrasil Textos"/>
        <w:sz w:val="20"/>
        <w:szCs w:val="22"/>
      </w:rPr>
      <w:t xml:space="preserve">5            </w:t>
    </w:r>
    <w:r w:rsidRPr="003C5747">
      <w:rPr>
        <w:rFonts w:ascii="BancoDoBrasil Textos" w:hAnsi="BancoDoBrasil Textos"/>
        <w:sz w:val="20"/>
        <w:szCs w:val="22"/>
      </w:rPr>
      <w:t xml:space="preserve">             Página </w:t>
    </w:r>
    <w:sdt>
      <w:sdtPr>
        <w:rPr>
          <w:rFonts w:ascii="BancoDoBrasil Textos" w:hAnsi="BancoDoBrasil Textos"/>
          <w:sz w:val="20"/>
          <w:szCs w:val="20"/>
        </w:rPr>
        <w:id w:val="1945650411"/>
        <w:docPartObj>
          <w:docPartGallery w:val="Page Numbers (Bottom of Page)"/>
          <w:docPartUnique/>
        </w:docPartObj>
      </w:sdtPr>
      <w:sdtContent>
        <w:r w:rsidRPr="003C5747">
          <w:rPr>
            <w:rFonts w:ascii="BancoDoBrasil Textos" w:hAnsi="BancoDoBrasil Textos"/>
            <w:sz w:val="20"/>
            <w:szCs w:val="20"/>
          </w:rPr>
          <w:fldChar w:fldCharType="begin"/>
        </w:r>
        <w:r w:rsidRPr="003C5747">
          <w:rPr>
            <w:rFonts w:ascii="BancoDoBrasil Textos" w:hAnsi="BancoDoBrasil Textos"/>
            <w:sz w:val="20"/>
            <w:szCs w:val="20"/>
          </w:rPr>
          <w:instrText>PAGE   \* MERGEFORMAT</w:instrText>
        </w:r>
        <w:r w:rsidRPr="003C5747">
          <w:rPr>
            <w:rFonts w:ascii="BancoDoBrasil Textos" w:hAnsi="BancoDoBrasil Textos"/>
            <w:sz w:val="20"/>
            <w:szCs w:val="20"/>
          </w:rPr>
          <w:fldChar w:fldCharType="separate"/>
        </w:r>
        <w:r>
          <w:rPr>
            <w:rFonts w:ascii="BancoDoBrasil Textos" w:hAnsi="BancoDoBrasil Textos"/>
            <w:sz w:val="20"/>
            <w:szCs w:val="20"/>
          </w:rPr>
          <w:t>1</w:t>
        </w:r>
        <w:r w:rsidRPr="003C5747">
          <w:rPr>
            <w:rFonts w:ascii="BancoDoBrasil Textos" w:hAnsi="BancoDoBrasil Textos"/>
            <w:sz w:val="20"/>
            <w:szCs w:val="20"/>
          </w:rPr>
          <w:fldChar w:fldCharType="end"/>
        </w:r>
        <w:r w:rsidRPr="003C5747">
          <w:rPr>
            <w:rFonts w:ascii="BancoDoBrasil Textos" w:hAnsi="BancoDoBrasil Textos"/>
            <w:sz w:val="20"/>
            <w:szCs w:val="20"/>
          </w:rPr>
          <w:t xml:space="preserve"> de 2</w:t>
        </w:r>
      </w:sdtContent>
    </w:sdt>
  </w:p>
  <w:p w14:paraId="5B3ED1A1" w14:textId="06BF6DBE" w:rsidR="00E511E9" w:rsidRPr="00DB1238" w:rsidRDefault="00E511E9" w:rsidP="00DB1238">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CE49" w14:textId="77777777" w:rsidR="00E37E6E" w:rsidRDefault="00E37E6E">
    <w:pPr>
      <w:pBdr>
        <w:top w:val="nil"/>
        <w:left w:val="nil"/>
        <w:bottom w:val="nil"/>
        <w:right w:val="nil"/>
        <w:between w:val="nil"/>
        <w:bar w:val="nil"/>
      </w:pBdr>
      <w:spacing w:after="200" w:line="276" w:lineRule="auto"/>
      <w:rPr>
        <w:rFonts w:ascii="Calibri" w:eastAsia="Calibri" w:hAnsi="Calibri" w:cs="Arial"/>
        <w:kern w:val="0"/>
        <w:sz w:val="22"/>
        <w:szCs w:val="22"/>
        <w:bdr w:val="nil"/>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D9AE" w14:textId="5411B631" w:rsidR="000C5CC6" w:rsidRDefault="000C5CC6" w:rsidP="000C5CC6">
    <w:pPr>
      <w:pStyle w:val="Rodap"/>
      <w:tabs>
        <w:tab w:val="clear" w:pos="4252"/>
        <w:tab w:val="clear" w:pos="8504"/>
        <w:tab w:val="left" w:pos="838"/>
        <w:tab w:val="right" w:pos="9354"/>
      </w:tabs>
      <w:spacing w:before="60"/>
      <w:rPr>
        <w:rFonts w:ascii="Arial" w:hAnsi="Arial" w:cs="Arial"/>
        <w:b/>
        <w:sz w:val="20"/>
        <w:szCs w:val="20"/>
      </w:rPr>
    </w:pPr>
    <w:r>
      <w:rPr>
        <w:rFonts w:ascii="Arial" w:hAnsi="Arial" w:cs="Arial"/>
        <w:b/>
        <w:sz w:val="20"/>
        <w:szCs w:val="20"/>
      </w:rPr>
      <w:tab/>
    </w:r>
    <w:r>
      <w:rPr>
        <w:rFonts w:ascii="Arial" w:hAnsi="Arial" w:cs="Arial"/>
        <w:noProof/>
        <w:color w:val="6423FF"/>
        <w:sz w:val="18"/>
        <w:szCs w:val="18"/>
      </w:rPr>
      <w:drawing>
        <wp:inline distT="0" distB="0" distL="0" distR="0" wp14:anchorId="568FAECB" wp14:editId="61317FA1">
          <wp:extent cx="3540760" cy="116840"/>
          <wp:effectExtent l="0" t="0" r="2540" b="0"/>
          <wp:docPr id="11219929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40760" cy="116840"/>
                  </a:xfrm>
                  <a:prstGeom prst="rect">
                    <a:avLst/>
                  </a:prstGeom>
                  <a:noFill/>
                  <a:ln>
                    <a:noFill/>
                  </a:ln>
                </pic:spPr>
              </pic:pic>
            </a:graphicData>
          </a:graphic>
        </wp:inline>
      </w:drawing>
    </w:r>
    <w:r>
      <w:rPr>
        <w:rFonts w:ascii="Arial" w:hAnsi="Arial" w:cs="Arial"/>
        <w:b/>
        <w:sz w:val="20"/>
        <w:szCs w:val="20"/>
      </w:rPr>
      <w:tab/>
    </w:r>
    <w:r w:rsidRPr="004768F1">
      <w:rPr>
        <w:rFonts w:ascii="Arial" w:hAnsi="Arial" w:cs="Arial"/>
        <w:b/>
        <w:bCs/>
        <w:color w:val="6423FF"/>
        <w:sz w:val="18"/>
        <w:szCs w:val="18"/>
      </w:rPr>
      <w:t>www.ativosbb.com.br</w:t>
    </w:r>
    <w:r w:rsidRPr="002B3425">
      <w:rPr>
        <w:rFonts w:ascii="Arial" w:hAnsi="Arial" w:cs="Arial"/>
        <w:b/>
        <w:sz w:val="20"/>
        <w:szCs w:val="20"/>
      </w:rPr>
      <w:t xml:space="preserve"> </w:t>
    </w:r>
    <w:r w:rsidRPr="000C5CC6">
      <w:rPr>
        <w:rFonts w:ascii="Arial" w:hAnsi="Arial" w:cs="Arial"/>
        <w:b/>
        <w:sz w:val="20"/>
        <w:szCs w:val="20"/>
      </w:rPr>
      <w:fldChar w:fldCharType="begin"/>
    </w:r>
    <w:r w:rsidRPr="000C5CC6">
      <w:rPr>
        <w:rFonts w:ascii="Arial" w:hAnsi="Arial" w:cs="Arial"/>
        <w:b/>
        <w:sz w:val="20"/>
        <w:szCs w:val="20"/>
      </w:rPr>
      <w:instrText>PAGE  \* Arabic  \* MERGEFORMAT</w:instrText>
    </w:r>
    <w:r w:rsidRPr="000C5CC6">
      <w:rPr>
        <w:rFonts w:ascii="Arial" w:hAnsi="Arial" w:cs="Arial"/>
        <w:b/>
        <w:sz w:val="20"/>
        <w:szCs w:val="20"/>
      </w:rPr>
      <w:fldChar w:fldCharType="separate"/>
    </w:r>
    <w:r w:rsidRPr="000C5CC6">
      <w:rPr>
        <w:rFonts w:ascii="Arial" w:hAnsi="Arial" w:cs="Arial"/>
        <w:b/>
        <w:sz w:val="20"/>
        <w:szCs w:val="20"/>
      </w:rPr>
      <w:t>1</w:t>
    </w:r>
    <w:r w:rsidRPr="000C5CC6">
      <w:rPr>
        <w:rFonts w:ascii="Arial" w:hAnsi="Arial" w:cs="Arial"/>
        <w:b/>
        <w:sz w:val="20"/>
        <w:szCs w:val="20"/>
      </w:rPr>
      <w:fldChar w:fldCharType="end"/>
    </w:r>
    <w:r w:rsidRPr="002B3425">
      <w:rPr>
        <w:rFonts w:ascii="Arial" w:hAnsi="Arial" w:cs="Arial"/>
        <w:sz w:val="20"/>
        <w:szCs w:val="20"/>
      </w:rPr>
      <w:t xml:space="preserve"> de </w:t>
    </w:r>
    <w:r w:rsidRPr="000C5CC6">
      <w:rPr>
        <w:rFonts w:ascii="Arial" w:hAnsi="Arial" w:cs="Arial"/>
        <w:b/>
        <w:bCs/>
        <w:sz w:val="20"/>
        <w:szCs w:val="20"/>
      </w:rPr>
      <w:t>1</w:t>
    </w:r>
  </w:p>
  <w:p w14:paraId="61F8AE2D" w14:textId="77777777" w:rsidR="000C5CC6" w:rsidRPr="00DB1238" w:rsidRDefault="000C5CC6" w:rsidP="00DB1238">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473982311"/>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75DCE748" w14:textId="77777777" w:rsidR="003D41DE" w:rsidRPr="000E0E62" w:rsidRDefault="003D41DE" w:rsidP="00E511E9">
        <w:pPr>
          <w:pStyle w:val="Rodap"/>
          <w:pBdr>
            <w:top w:val="single" w:sz="8" w:space="1" w:color="6423FF"/>
            <w:left w:val="nil"/>
            <w:bottom w:val="nil"/>
            <w:right w:val="nil"/>
            <w:between w:val="nil"/>
            <w:bar w:val="nil"/>
          </w:pBdr>
          <w:jc w:val="center"/>
          <w:rPr>
            <w:rFonts w:ascii="Aptos" w:eastAsia="Aptos" w:hAnsi="Aptos" w:cs="Times New Roman"/>
            <w:bdr w:val="nil"/>
          </w:rPr>
        </w:pPr>
      </w:p>
      <w:p w14:paraId="36A19A29" w14:textId="77777777" w:rsidR="003D41DE" w:rsidRDefault="003D41DE" w:rsidP="00E511E9">
        <w:pPr>
          <w:pStyle w:val="Rodap"/>
          <w:pBdr>
            <w:top w:val="nil"/>
            <w:left w:val="nil"/>
            <w:bottom w:val="nil"/>
            <w:right w:val="nil"/>
            <w:between w:val="nil"/>
            <w:bar w:val="nil"/>
          </w:pBdr>
          <w:jc w:val="center"/>
          <w:rPr>
            <w:rFonts w:ascii="BancoDoBrasil Textos" w:eastAsia="Times New Roman" w:hAnsi="BancoDoBrasil Textos" w:cs="Times New Roman"/>
            <w:kern w:val="0"/>
            <w:sz w:val="20"/>
            <w:szCs w:val="2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bdr w:val="nil"/>
          </w:rPr>
          <w:t>1</w:t>
        </w:r>
        <w:r w:rsidRPr="00BF4659">
          <w:rPr>
            <w:rFonts w:ascii="Aptos" w:eastAsia="Aptos" w:hAnsi="Aptos" w:cs="Times New Roman"/>
            <w:color w:val="000000"/>
            <w:bdr w:val="nil"/>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33441831"/>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482E9445" w14:textId="77777777" w:rsidR="00B50F59" w:rsidRPr="008F6C2E" w:rsidRDefault="00645675"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1</w:t>
        </w:r>
        <w:r w:rsidRPr="008F6C2E">
          <w:rPr>
            <w:rFonts w:ascii="BancoDoBrasil Textos" w:eastAsia="Calibri" w:hAnsi="BancoDoBrasil Textos" w:cs="Arial"/>
            <w:kern w:val="0"/>
            <w:sz w:val="18"/>
            <w:szCs w:val="18"/>
            <w:bdr w:val="nil"/>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59106227"/>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6297772A" w14:textId="77777777" w:rsidR="00B50F59" w:rsidRPr="008F6C2E" w:rsidRDefault="00645675"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23</w:t>
        </w:r>
        <w:r w:rsidRPr="008F6C2E">
          <w:rPr>
            <w:rFonts w:ascii="BancoDoBrasil Textos" w:eastAsia="Calibri" w:hAnsi="BancoDoBrasil Textos" w:cs="Arial"/>
            <w:kern w:val="0"/>
            <w:sz w:val="18"/>
            <w:szCs w:val="18"/>
            <w:bdr w:val="nil"/>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5D9D" w14:textId="77777777" w:rsidR="00E37E6E" w:rsidRDefault="00E37E6E">
    <w:pPr>
      <w:pBdr>
        <w:top w:val="nil"/>
        <w:left w:val="nil"/>
        <w:bottom w:val="nil"/>
        <w:right w:val="nil"/>
        <w:between w:val="nil"/>
        <w:bar w:val="nil"/>
      </w:pBdr>
      <w:spacing w:after="200" w:line="276" w:lineRule="auto"/>
      <w:rPr>
        <w:rFonts w:cs="Times New Roman"/>
        <w:kern w:val="0"/>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7595" w14:textId="77777777" w:rsidR="00645675" w:rsidRDefault="00645675">
      <w:pPr>
        <w:spacing w:after="0" w:line="240" w:lineRule="auto"/>
      </w:pPr>
      <w:r>
        <w:separator/>
      </w:r>
    </w:p>
  </w:footnote>
  <w:footnote w:type="continuationSeparator" w:id="0">
    <w:p w14:paraId="16A6A087" w14:textId="77777777" w:rsidR="00645675" w:rsidRDefault="00645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B194" w14:textId="77777777" w:rsidR="004E1392" w:rsidRPr="000E0E62" w:rsidRDefault="00645675">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1552" behindDoc="0" locked="0" layoutInCell="1" allowOverlap="1" wp14:anchorId="6C114BB5" wp14:editId="6E923FEF">
              <wp:simplePos x="0" y="0"/>
              <wp:positionH relativeFrom="page">
                <wp:align>right</wp:align>
              </wp:positionH>
              <wp:positionV relativeFrom="page">
                <wp:align>top</wp:align>
              </wp:positionV>
              <wp:extent cx="709930" cy="370205"/>
              <wp:effectExtent l="0" t="0" r="0" b="10795"/>
              <wp:wrapNone/>
              <wp:docPr id="1520074367"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18A61EF2" w14:textId="77777777" w:rsidR="00F94285" w:rsidRPr="00F94285" w:rsidRDefault="00645675"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C114BB5" id="_x0000_t202" coordsize="21600,21600" o:spt="202" path="m,l,21600r21600,l21600,xe">
              <v:stroke joinstyle="miter"/>
              <v:path gradientshapeok="t" o:connecttype="rect"/>
            </v:shapetype>
            <v:shape id="Caixa de Texto 3" o:spid="_x0000_s1028" type="#_x0000_t202" alt="#interna" style="position:absolute;margin-left:4.7pt;margin-top:0;width:55.9pt;height:29.15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" filled="f" stroked="f">
              <v:textbox style="mso-fit-shape-to-text:t" inset="0,15pt,20pt,0">
                <w:txbxContent>
                  <w:p w14:paraId="18A61EF2" w14:textId="77777777" w:rsidR="00F94285" w:rsidRPr="00F94285" w:rsidRDefault="00645675"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3360" behindDoc="0" locked="0" layoutInCell="1" allowOverlap="1" wp14:anchorId="7BABA44A" wp14:editId="02CA9D74">
          <wp:simplePos x="0" y="0"/>
          <wp:positionH relativeFrom="margin">
            <wp:posOffset>-186690</wp:posOffset>
          </wp:positionH>
          <wp:positionV relativeFrom="paragraph">
            <wp:posOffset>-455204</wp:posOffset>
          </wp:positionV>
          <wp:extent cx="2196335" cy="648000"/>
          <wp:effectExtent l="0" t="0" r="0" b="0"/>
          <wp:wrapNone/>
          <wp:docPr id="609500919"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00919"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7456" behindDoc="0" locked="0" layoutInCell="1" allowOverlap="1" wp14:anchorId="32071447" wp14:editId="54A1B6EB">
              <wp:simplePos x="0" y="0"/>
              <wp:positionH relativeFrom="column">
                <wp:posOffset>2165985</wp:posOffset>
              </wp:positionH>
              <wp:positionV relativeFrom="paragraph">
                <wp:posOffset>-342265</wp:posOffset>
              </wp:positionV>
              <wp:extent cx="4061460" cy="904875"/>
              <wp:effectExtent l="0" t="0" r="0" b="0"/>
              <wp:wrapSquare wrapText="bothSides"/>
              <wp:docPr id="141890449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3D7D7D6" w14:textId="77777777" w:rsidR="000E553C" w:rsidRPr="000E0E62"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2A7FE40A"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75C2F6C" w14:textId="77777777" w:rsidR="004E1392" w:rsidRPr="0050113D"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7694094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8345709"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AFBCC4F" w14:textId="77777777" w:rsidR="00871738" w:rsidRPr="000E0E62" w:rsidRDefault="00645675"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8D9DCF3"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8FE1FA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8105D05"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2071447" id="_x0000_s1029" type="#_x0000_t202" style="position:absolute;margin-left:170.55pt;margin-top:-26.95pt;width:319.8pt;height:7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" filled="f" stroked="f">
              <v:textbox>
                <w:txbxContent>
                  <w:p w14:paraId="23D7D7D6" w14:textId="77777777" w:rsidR="000E553C" w:rsidRPr="000E0E62"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2A7FE40A"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75C2F6C" w14:textId="77777777" w:rsidR="004E1392" w:rsidRPr="0050113D"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7694094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8345709"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AFBCC4F" w14:textId="77777777" w:rsidR="00871738" w:rsidRPr="000E0E62" w:rsidRDefault="00645675"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8D9DCF3"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8FE1FA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8105D05"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61312" behindDoc="1" locked="0" layoutInCell="1" allowOverlap="1" wp14:anchorId="5AF33F05" wp14:editId="40C58100">
              <wp:simplePos x="0" y="0"/>
              <wp:positionH relativeFrom="column">
                <wp:posOffset>-748665</wp:posOffset>
              </wp:positionH>
              <wp:positionV relativeFrom="paragraph">
                <wp:posOffset>-504190</wp:posOffset>
              </wp:positionV>
              <wp:extent cx="7879080" cy="809625"/>
              <wp:effectExtent l="0" t="0" r="7620" b="9525"/>
              <wp:wrapNone/>
              <wp:docPr id="1385114216"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1" style="width:620.4pt;height:63.75pt;margin-top:-39.7pt;margin-left:-58.95pt;mso-height-percent:0;mso-height-relative:margin;mso-width-percent:0;mso-width-relative:margin;mso-wrap-distance-bottom:0;mso-wrap-distance-left:9pt;mso-wrap-distance-right:9pt;mso-wrap-distance-top:0;position:absolute;v-text-anchor:middle;z-index:-251656192" fillcolor="#6423ff" stroked="f" strokecolor="#042433" strokeweight="1.5pt"/>
          </w:pict>
        </mc:Fallback>
      </mc:AlternateContent>
    </w:r>
  </w:p>
  <w:p w14:paraId="3DEB6384"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0A559640"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1071B9D1"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28AB" w14:textId="77777777" w:rsidR="004E1392" w:rsidRPr="000E0E62" w:rsidRDefault="00645675">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69504" behindDoc="0" locked="0" layoutInCell="1" allowOverlap="1" wp14:anchorId="73F2C333" wp14:editId="43377270">
              <wp:simplePos x="0" y="0"/>
              <wp:positionH relativeFrom="page">
                <wp:align>right</wp:align>
              </wp:positionH>
              <wp:positionV relativeFrom="page">
                <wp:align>top</wp:align>
              </wp:positionV>
              <wp:extent cx="709930" cy="370205"/>
              <wp:effectExtent l="0" t="0" r="0" b="10795"/>
              <wp:wrapNone/>
              <wp:docPr id="1091778346"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13E0AF95" w14:textId="77777777" w:rsidR="00F94285" w:rsidRPr="00F94285" w:rsidRDefault="00645675"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3F2C333" id="_x0000_t202" coordsize="21600,21600" o:spt="202" path="m,l,21600r21600,l21600,xe">
              <v:stroke joinstyle="miter"/>
              <v:path gradientshapeok="t" o:connecttype="rect"/>
            </v:shapetype>
            <v:shape id="_x0000_s1030" type="#_x0000_t202" alt="#interna" style="position:absolute;margin-left:4.7pt;margin-top:0;width:55.9pt;height:29.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BwM6XC&#10;EgIAACEEAAAOAAAAAAAAAAAAAAAAAC4CAABkcnMvZTJvRG9jLnhtbFBLAQItABQABgAIAAAAIQBI&#10;EX523AAAAAQBAAAPAAAAAAAAAAAAAAAAAGwEAABkcnMvZG93bnJldi54bWxQSwUGAAAAAAQABADz&#10;AAAAdQUAAAAA&#10;" filled="f" stroked="f">
              <v:textbox style="mso-fit-shape-to-text:t" inset="0,15pt,20pt,0">
                <w:txbxContent>
                  <w:p w14:paraId="13E0AF95" w14:textId="77777777" w:rsidR="00F94285" w:rsidRPr="00F94285" w:rsidRDefault="00645675"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2336" behindDoc="0" locked="0" layoutInCell="1" allowOverlap="1" wp14:anchorId="412E16B8" wp14:editId="202A5721">
          <wp:simplePos x="0" y="0"/>
          <wp:positionH relativeFrom="margin">
            <wp:posOffset>-186690</wp:posOffset>
          </wp:positionH>
          <wp:positionV relativeFrom="paragraph">
            <wp:posOffset>-455204</wp:posOffset>
          </wp:positionV>
          <wp:extent cx="2196335" cy="648000"/>
          <wp:effectExtent l="0" t="0" r="0" b="0"/>
          <wp:wrapNone/>
          <wp:docPr id="53608915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8915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5408" behindDoc="0" locked="0" layoutInCell="1" allowOverlap="1" wp14:anchorId="135D4F01" wp14:editId="7DAC8DCF">
              <wp:simplePos x="0" y="0"/>
              <wp:positionH relativeFrom="column">
                <wp:posOffset>2165985</wp:posOffset>
              </wp:positionH>
              <wp:positionV relativeFrom="paragraph">
                <wp:posOffset>-342265</wp:posOffset>
              </wp:positionV>
              <wp:extent cx="4061460" cy="904875"/>
              <wp:effectExtent l="0" t="0" r="0" b="0"/>
              <wp:wrapSquare wrapText="bothSides"/>
              <wp:docPr id="1050945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3687095D" w14:textId="77777777" w:rsidR="000E553C" w:rsidRPr="000E0E62"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757EF931"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32AC6C9" w14:textId="77777777" w:rsidR="004E1392" w:rsidRPr="0050113D"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3B18DBC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3B3EAB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84103CA" w14:textId="77777777" w:rsidR="00871738" w:rsidRPr="000E0E62" w:rsidRDefault="00645675"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13B3FE4"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90EC9B1"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75C9086"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35D4F01" id="_x0000_s1031" type="#_x0000_t202" style="position:absolute;margin-left:170.55pt;margin-top:-26.95pt;width:319.8pt;height:7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" filled="f" stroked="f">
              <v:textbox>
                <w:txbxContent>
                  <w:p w14:paraId="3687095D" w14:textId="77777777" w:rsidR="000E553C" w:rsidRPr="000E0E62"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757EF931"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32AC6C9" w14:textId="77777777" w:rsidR="004E1392" w:rsidRPr="0050113D" w:rsidRDefault="00645675"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3B18DBC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3B3EAB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84103CA" w14:textId="77777777" w:rsidR="00871738" w:rsidRPr="000E0E62" w:rsidRDefault="00645675"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13B3FE4"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90EC9B1"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75C9086"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59264" behindDoc="1" locked="0" layoutInCell="1" allowOverlap="1" wp14:anchorId="5FC94418" wp14:editId="47463D56">
              <wp:simplePos x="0" y="0"/>
              <wp:positionH relativeFrom="column">
                <wp:posOffset>-748665</wp:posOffset>
              </wp:positionH>
              <wp:positionV relativeFrom="paragraph">
                <wp:posOffset>-504190</wp:posOffset>
              </wp:positionV>
              <wp:extent cx="7879080" cy="809625"/>
              <wp:effectExtent l="0" t="0" r="7620" b="9525"/>
              <wp:wrapNone/>
              <wp:docPr id="7708608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4" style="width:620.4pt;height:63.75pt;margin-top:-39.7pt;margin-left:-58.95pt;mso-height-percent:0;mso-height-relative:margin;mso-width-percent:0;mso-width-relative:margin;mso-wrap-distance-bottom:0;mso-wrap-distance-left:9pt;mso-wrap-distance-right:9pt;mso-wrap-distance-top:0;position:absolute;v-text-anchor:middle;z-index:-251658240" fillcolor="#6423ff" stroked="f" strokecolor="#042433" strokeweight="1.5pt"/>
          </w:pict>
        </mc:Fallback>
      </mc:AlternateContent>
    </w:r>
  </w:p>
  <w:p w14:paraId="26331F09"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123A59F0"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63991278"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2166" w14:textId="77777777" w:rsidR="00F94285" w:rsidRDefault="00645675">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bdr w:val="nil"/>
      </w:rPr>
      <mc:AlternateContent>
        <mc:Choice Requires="wps">
          <w:drawing>
            <wp:anchor distT="0" distB="0" distL="0" distR="0" simplePos="0" relativeHeight="251673600" behindDoc="0" locked="0" layoutInCell="1" allowOverlap="1" wp14:anchorId="6CABE64E" wp14:editId="19AF24EA">
              <wp:simplePos x="0" y="0"/>
              <wp:positionH relativeFrom="page">
                <wp:align>right</wp:align>
              </wp:positionH>
              <wp:positionV relativeFrom="page">
                <wp:align>top</wp:align>
              </wp:positionV>
              <wp:extent cx="709930" cy="370205"/>
              <wp:effectExtent l="0" t="0" r="0" b="10795"/>
              <wp:wrapNone/>
              <wp:docPr id="31718534"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272EC894" w14:textId="77777777" w:rsidR="00F94285" w:rsidRPr="00F94285" w:rsidRDefault="00F94285" w:rsidP="00F94285">
                          <w:pPr>
                            <w:pBdr>
                              <w:top w:val="nil"/>
                              <w:left w:val="nil"/>
                              <w:bottom w:val="nil"/>
                              <w:right w:val="nil"/>
                              <w:between w:val="nil"/>
                              <w:bar w:val="nil"/>
                            </w:pBdr>
                            <w:spacing w:after="0"/>
                            <w:rPr>
                              <w:rFonts w:ascii="Aptos" w:eastAsia="Aptos" w:hAnsi="Aptos" w:cs="Aptos"/>
                              <w:noProof/>
                              <w:color w:val="000000"/>
                              <w:sz w:val="20"/>
                              <w:szCs w:val="20"/>
                              <w:bdr w:val="nil"/>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CABE64E" id="_x0000_t202" coordsize="21600,21600" o:spt="202" path="m,l,21600r21600,l21600,xe">
              <v:stroke joinstyle="miter"/>
              <v:path gradientshapeok="t" o:connecttype="rect"/>
            </v:shapetype>
            <v:shape id="Caixa de Texto 1" o:spid="_x0000_s1032" type="#_x0000_t202" alt="#interna" style="position:absolute;margin-left:4.7pt;margin-top:0;width:55.9pt;height:29.15pt;z-index:2516736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DSH0JH&#10;EgIAACEEAAAOAAAAAAAAAAAAAAAAAC4CAABkcnMvZTJvRG9jLnhtbFBLAQItABQABgAIAAAAIQBI&#10;EX523AAAAAQBAAAPAAAAAAAAAAAAAAAAAGwEAABkcnMvZG93bnJldi54bWxQSwUGAAAAAAQABADz&#10;AAAAdQUAAAAA&#10;" filled="f" stroked="f">
              <v:textbox style="mso-fit-shape-to-text:t" inset="0,15pt,20pt,0">
                <w:txbxContent>
                  <w:p w14:paraId="272EC894" w14:textId="77777777" w:rsidR="00F94285" w:rsidRPr="00F94285" w:rsidRDefault="00F94285" w:rsidP="00F94285">
                    <w:pPr>
                      <w:pBdr>
                        <w:top w:val="nil"/>
                        <w:left w:val="nil"/>
                        <w:bottom w:val="nil"/>
                        <w:right w:val="nil"/>
                        <w:between w:val="nil"/>
                        <w:bar w:val="nil"/>
                      </w:pBdr>
                      <w:spacing w:after="0"/>
                      <w:rPr>
                        <w:rFonts w:ascii="Aptos" w:eastAsia="Aptos" w:hAnsi="Aptos" w:cs="Aptos"/>
                        <w:noProof/>
                        <w:color w:val="000000"/>
                        <w:sz w:val="20"/>
                        <w:szCs w:val="20"/>
                        <w:bdr w:val="nil"/>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5DE5" w14:textId="77777777" w:rsidR="000C19C5" w:rsidRDefault="00645675"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83840" behindDoc="0" locked="0" layoutInCell="1" allowOverlap="1" wp14:anchorId="6F27F21B" wp14:editId="6A7FF27D">
              <wp:simplePos x="0" y="0"/>
              <wp:positionH relativeFrom="margin">
                <wp:align>right</wp:align>
              </wp:positionH>
              <wp:positionV relativeFrom="paragraph">
                <wp:posOffset>52070</wp:posOffset>
              </wp:positionV>
              <wp:extent cx="4061460" cy="904875"/>
              <wp:effectExtent l="0" t="0" r="0" b="0"/>
              <wp:wrapSquare wrapText="bothSides"/>
              <wp:docPr id="7435085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A541825"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772F08E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2754801" w14:textId="77777777" w:rsidR="00CC6F46" w:rsidRPr="0050113D"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4858304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A41969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13B2DE5"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65C7A9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4D7C8D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54200E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F27F21B" id="_x0000_t202" coordsize="21600,21600" o:spt="202" path="m,l,21600r21600,l21600,xe">
              <v:stroke joinstyle="miter"/>
              <v:path gradientshapeok="t" o:connecttype="rect"/>
            </v:shapetype>
            <v:shape id="_x0000_s1033" type="#_x0000_t202" style="position:absolute;margin-left:268.6pt;margin-top:4.1pt;width:319.8pt;height:71.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" filled="f" stroked="f">
              <v:textbox>
                <w:txbxContent>
                  <w:p w14:paraId="2A541825"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772F08E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2754801" w14:textId="77777777" w:rsidR="00CC6F46" w:rsidRPr="0050113D"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4858304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A41969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13B2DE5"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65C7A9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4D7C8D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54200E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80768" behindDoc="1" locked="0" layoutInCell="1" allowOverlap="1" wp14:anchorId="498688D7" wp14:editId="493C7B5E">
              <wp:simplePos x="0" y="0"/>
              <wp:positionH relativeFrom="page">
                <wp:posOffset>-290176</wp:posOffset>
              </wp:positionH>
              <wp:positionV relativeFrom="paragraph">
                <wp:posOffset>-26915</wp:posOffset>
              </wp:positionV>
              <wp:extent cx="7879080" cy="728804"/>
              <wp:effectExtent l="0" t="0" r="7620" b="0"/>
              <wp:wrapNone/>
              <wp:docPr id="750746212"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D4309C"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3598C1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D6029C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D2F351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715B5E9"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98688D7" id="Retângulo 4" o:spid="_x0000_s1034" style="position:absolute;margin-left:-22.85pt;margin-top:-2.1pt;width:620.4pt;height:57.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A6jd3y&#10;gQIAAGMFAAAOAAAAAAAAAAAAAAAAAC4CAABkcnMvZTJvRG9jLnhtbFBLAQItABQABgAIAAAAIQDc&#10;YRZw3wAAAAsBAAAPAAAAAAAAAAAAAAAAANsEAABkcnMvZG93bnJldi54bWxQSwUGAAAAAAQABADz&#10;AAAA5wUAAAAA&#10;" fillcolor="#6423ff" stroked="f" strokeweight="1.5pt">
              <v:textbox>
                <w:txbxContent>
                  <w:p w14:paraId="1CD4309C"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3598C1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D6029C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D2F351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715B5E9"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81792" behindDoc="0" locked="0" layoutInCell="1" allowOverlap="1" wp14:anchorId="3055A821" wp14:editId="611FD1CD">
          <wp:simplePos x="0" y="0"/>
          <wp:positionH relativeFrom="margin">
            <wp:posOffset>-285354</wp:posOffset>
          </wp:positionH>
          <wp:positionV relativeFrom="paragraph">
            <wp:posOffset>21200</wp:posOffset>
          </wp:positionV>
          <wp:extent cx="2196335" cy="648000"/>
          <wp:effectExtent l="0" t="0" r="0" b="0"/>
          <wp:wrapNone/>
          <wp:docPr id="755827670"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27670"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3F76F95A"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5248BF65"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4BE36D64" w14:textId="77777777" w:rsidR="00CC6F46" w:rsidRDefault="00CC6F46" w:rsidP="00CC6F46">
    <w:pPr>
      <w:pBdr>
        <w:top w:val="nil"/>
        <w:left w:val="nil"/>
        <w:bottom w:val="nil"/>
        <w:right w:val="nil"/>
        <w:between w:val="nil"/>
        <w:bar w:val="nil"/>
      </w:pBdr>
      <w:rPr>
        <w:rFonts w:ascii="Arial" w:eastAsia="Aptos" w:hAnsi="Arial" w:cs="Arial"/>
        <w:sz w:val="20"/>
        <w:szCs w:val="20"/>
        <w:bdr w:val="nil"/>
      </w:rPr>
    </w:pPr>
  </w:p>
  <w:p w14:paraId="6EE87E26" w14:textId="77777777" w:rsidR="00CC6F46" w:rsidRPr="00CC6F46" w:rsidRDefault="00CC6F46" w:rsidP="00CC6F46">
    <w:pPr>
      <w:pBdr>
        <w:top w:val="nil"/>
        <w:left w:val="nil"/>
        <w:bottom w:val="nil"/>
        <w:right w:val="nil"/>
        <w:between w:val="nil"/>
        <w:bar w:val="nil"/>
      </w:pBdr>
      <w:jc w:val="center"/>
      <w:rPr>
        <w:rFonts w:ascii="Arial" w:eastAsia="Aptos" w:hAnsi="Arial" w:cs="Arial"/>
        <w:sz w:val="20"/>
        <w:szCs w:val="20"/>
        <w:bdr w:val="ni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4EEA" w14:textId="50E677C4" w:rsidR="000C19C5" w:rsidRDefault="00805985"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bdr w:val="nil"/>
      </w:rPr>
      <mc:AlternateContent>
        <mc:Choice Requires="wps">
          <w:drawing>
            <wp:anchor distT="0" distB="0" distL="114300" distR="114300" simplePos="0" relativeHeight="251675648" behindDoc="1" locked="0" layoutInCell="1" allowOverlap="1" wp14:anchorId="47F98944" wp14:editId="4E65D7AB">
              <wp:simplePos x="0" y="0"/>
              <wp:positionH relativeFrom="page">
                <wp:posOffset>-289560</wp:posOffset>
              </wp:positionH>
              <wp:positionV relativeFrom="paragraph">
                <wp:posOffset>-203200</wp:posOffset>
              </wp:positionV>
              <wp:extent cx="7879080" cy="903605"/>
              <wp:effectExtent l="0" t="0" r="7620" b="0"/>
              <wp:wrapNone/>
              <wp:docPr id="1695604455" name="Retângulo 4"/>
              <wp:cNvGraphicFramePr/>
              <a:graphic xmlns:a="http://schemas.openxmlformats.org/drawingml/2006/main">
                <a:graphicData uri="http://schemas.microsoft.com/office/word/2010/wordprocessingShape">
                  <wps:wsp>
                    <wps:cNvSpPr/>
                    <wps:spPr>
                      <a:xfrm>
                        <a:off x="0" y="0"/>
                        <a:ext cx="7879080" cy="90360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8A4B3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2737E33"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3BD5DD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2C5EFE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E922361"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98944" id="_x0000_s1035" style="position:absolute;margin-left:-22.8pt;margin-top:-16pt;width:620.4pt;height:71.1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" fillcolor="#6423ff" stroked="f" strokeweight="1.5pt">
              <v:textbox>
                <w:txbxContent>
                  <w:p w14:paraId="368A4B3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2737E33"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3BD5DD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2C5EFE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E922361"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00645675" w:rsidRPr="000E0E62">
      <w:rPr>
        <w:rFonts w:ascii="Aptos" w:eastAsia="Aptos" w:hAnsi="Aptos" w:cs="Times New Roman"/>
        <w:noProof/>
        <w:sz w:val="12"/>
        <w:szCs w:val="12"/>
        <w:bdr w:val="nil"/>
      </w:rPr>
      <mc:AlternateContent>
        <mc:Choice Requires="wps">
          <w:drawing>
            <wp:anchor distT="45720" distB="45720" distL="114300" distR="114300" simplePos="0" relativeHeight="251678720" behindDoc="0" locked="0" layoutInCell="1" allowOverlap="1" wp14:anchorId="1CC0A12F" wp14:editId="6D08F92E">
              <wp:simplePos x="0" y="0"/>
              <wp:positionH relativeFrom="margin">
                <wp:align>right</wp:align>
              </wp:positionH>
              <wp:positionV relativeFrom="paragraph">
                <wp:posOffset>52070</wp:posOffset>
              </wp:positionV>
              <wp:extent cx="4061460" cy="904875"/>
              <wp:effectExtent l="0" t="0" r="0" b="0"/>
              <wp:wrapSquare wrapText="bothSides"/>
              <wp:docPr id="16830453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4B95228" w14:textId="77777777" w:rsidR="00CC6F46" w:rsidRPr="007F6AD5" w:rsidRDefault="00645675"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Ativos S.A. Gestão de Cobrança e Recuperação de Crédito</w:t>
                          </w:r>
                        </w:p>
                        <w:p w14:paraId="3491B088" w14:textId="77777777" w:rsidR="00CC6F46" w:rsidRPr="007F6AD5" w:rsidRDefault="00CC6F46" w:rsidP="00CC6F46">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542E2FBD" w14:textId="0E830E71" w:rsidR="00CC6F46" w:rsidRPr="007F6AD5" w:rsidRDefault="00645675"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Demonstrações Contábeis</w:t>
                          </w:r>
                          <w:r w:rsidR="00573904" w:rsidRPr="007F6AD5">
                            <w:rPr>
                              <w:rFonts w:ascii="BancoDoBrasil Textos" w:eastAsia="Aptos" w:hAnsi="BancoDoBrasil Textos" w:cs="Arial"/>
                              <w:bCs/>
                              <w:color w:val="FFFFFF"/>
                              <w:sz w:val="20"/>
                              <w:szCs w:val="20"/>
                            </w:rPr>
                            <w:t xml:space="preserve"> – 31 de dezembro de 2025</w:t>
                          </w:r>
                        </w:p>
                        <w:p w14:paraId="0AEA59C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B83D5C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AD17FF" w14:textId="77777777" w:rsidR="00CC6F46" w:rsidRDefault="00645675" w:rsidP="00CC6F46">
                          <w:pPr>
                            <w:pBdr>
                              <w:top w:val="nil"/>
                              <w:left w:val="nil"/>
                              <w:bottom w:val="nil"/>
                              <w:right w:val="nil"/>
                              <w:between w:val="nil"/>
                              <w:bar w:val="nil"/>
                            </w:pBdr>
                            <w:spacing w:after="0" w:line="240" w:lineRule="auto"/>
                            <w:jc w:val="right"/>
                            <w:rPr>
                              <w:rFonts w:ascii="Arial" w:eastAsia="Calibri" w:hAnsi="Arial" w:cs="Arial"/>
                              <w:sz w:val="16"/>
                              <w:szCs w:val="16"/>
                            </w:rPr>
                          </w:pPr>
                          <w:r w:rsidRPr="000E0E62">
                            <w:rPr>
                              <w:rFonts w:ascii="Arial" w:eastAsia="Calibri" w:hAnsi="Arial" w:cs="Arial"/>
                              <w:sz w:val="16"/>
                              <w:szCs w:val="16"/>
                            </w:rPr>
                            <w:t>Valores expressos em milhares de Reais, exceto quando indicado</w:t>
                          </w:r>
                        </w:p>
                        <w:p w14:paraId="098F76B9" w14:textId="77777777" w:rsidR="00F35590" w:rsidRPr="000E0E62" w:rsidRDefault="00F35590"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p>
                        <w:p w14:paraId="6A7E704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FA5F0C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C135A89"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CC0A12F" id="_x0000_t202" coordsize="21600,21600" o:spt="202" path="m,l,21600r21600,l21600,xe">
              <v:stroke joinstyle="miter"/>
              <v:path gradientshapeok="t" o:connecttype="rect"/>
            </v:shapetype>
            <v:shape id="_x0000_s1036" type="#_x0000_t202" style="position:absolute;margin-left:268.6pt;margin-top:4.1pt;width:319.8pt;height:71.2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Qpa8QEAALo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" filled="f" stroked="f">
              <v:textbox>
                <w:txbxContent>
                  <w:p w14:paraId="64B95228" w14:textId="77777777" w:rsidR="00CC6F46" w:rsidRPr="007F6AD5" w:rsidRDefault="00645675"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Ativos S.A. Gestão de Cobrança e Recuperação de Crédito</w:t>
                    </w:r>
                  </w:p>
                  <w:p w14:paraId="3491B088" w14:textId="77777777" w:rsidR="00CC6F46" w:rsidRPr="007F6AD5" w:rsidRDefault="00CC6F46" w:rsidP="00CC6F46">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542E2FBD" w14:textId="0E830E71" w:rsidR="00CC6F46" w:rsidRPr="007F6AD5" w:rsidRDefault="00645675"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Demonstrações Contábeis</w:t>
                    </w:r>
                    <w:r w:rsidR="00573904" w:rsidRPr="007F6AD5">
                      <w:rPr>
                        <w:rFonts w:ascii="BancoDoBrasil Textos" w:eastAsia="Aptos" w:hAnsi="BancoDoBrasil Textos" w:cs="Arial"/>
                        <w:bCs/>
                        <w:color w:val="FFFFFF"/>
                        <w:sz w:val="20"/>
                        <w:szCs w:val="20"/>
                      </w:rPr>
                      <w:t xml:space="preserve"> – 31 de dezembro de 2025</w:t>
                    </w:r>
                  </w:p>
                  <w:p w14:paraId="0AEA59C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B83D5C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AD17FF" w14:textId="77777777" w:rsidR="00CC6F46" w:rsidRDefault="00645675" w:rsidP="00CC6F46">
                    <w:pPr>
                      <w:pBdr>
                        <w:top w:val="nil"/>
                        <w:left w:val="nil"/>
                        <w:bottom w:val="nil"/>
                        <w:right w:val="nil"/>
                        <w:between w:val="nil"/>
                        <w:bar w:val="nil"/>
                      </w:pBdr>
                      <w:spacing w:after="0" w:line="240" w:lineRule="auto"/>
                      <w:jc w:val="right"/>
                      <w:rPr>
                        <w:rFonts w:ascii="Arial" w:eastAsia="Calibri" w:hAnsi="Arial" w:cs="Arial"/>
                        <w:sz w:val="16"/>
                        <w:szCs w:val="16"/>
                      </w:rPr>
                    </w:pPr>
                    <w:r w:rsidRPr="000E0E62">
                      <w:rPr>
                        <w:rFonts w:ascii="Arial" w:eastAsia="Calibri" w:hAnsi="Arial" w:cs="Arial"/>
                        <w:sz w:val="16"/>
                        <w:szCs w:val="16"/>
                      </w:rPr>
                      <w:t>Valores expressos em milhares de Reais, exceto quando indicado</w:t>
                    </w:r>
                  </w:p>
                  <w:p w14:paraId="098F76B9" w14:textId="77777777" w:rsidR="00F35590" w:rsidRPr="000E0E62" w:rsidRDefault="00F35590"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p>
                  <w:p w14:paraId="6A7E704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FA5F0C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C135A89"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00645675" w:rsidRPr="000E0E62">
      <w:rPr>
        <w:rFonts w:ascii="Aptos" w:eastAsia="Aptos" w:hAnsi="Aptos" w:cs="Times New Roman"/>
        <w:noProof/>
        <w:sz w:val="12"/>
        <w:szCs w:val="12"/>
        <w:bdr w:val="nil"/>
      </w:rPr>
      <w:drawing>
        <wp:anchor distT="0" distB="0" distL="114300" distR="114300" simplePos="0" relativeHeight="251676672" behindDoc="0" locked="0" layoutInCell="1" allowOverlap="1" wp14:anchorId="52B1B1CC" wp14:editId="05FEB3C8">
          <wp:simplePos x="0" y="0"/>
          <wp:positionH relativeFrom="margin">
            <wp:posOffset>-285354</wp:posOffset>
          </wp:positionH>
          <wp:positionV relativeFrom="paragraph">
            <wp:posOffset>21200</wp:posOffset>
          </wp:positionV>
          <wp:extent cx="2196335" cy="648000"/>
          <wp:effectExtent l="0" t="0" r="0" b="0"/>
          <wp:wrapNone/>
          <wp:docPr id="850852781"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52781"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645675">
      <w:rPr>
        <w:rFonts w:ascii="Arial" w:eastAsia="Aptos" w:hAnsi="Arial" w:cs="Arial"/>
        <w:sz w:val="20"/>
        <w:szCs w:val="20"/>
      </w:rPr>
      <w:tab/>
    </w:r>
  </w:p>
  <w:p w14:paraId="4FA667BC"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4CEB193F" w14:textId="77777777" w:rsidR="00CC6F46" w:rsidRDefault="00CC6F46" w:rsidP="00CC6F46">
    <w:pPr>
      <w:pBdr>
        <w:top w:val="nil"/>
        <w:left w:val="nil"/>
        <w:bottom w:val="nil"/>
        <w:right w:val="nil"/>
        <w:between w:val="nil"/>
        <w:bar w:val="nil"/>
      </w:pBdr>
      <w:rPr>
        <w:rFonts w:ascii="Arial" w:eastAsia="Aptos" w:hAnsi="Arial" w:cs="Arial"/>
        <w:sz w:val="20"/>
        <w:szCs w:val="20"/>
        <w:bdr w:val="nil"/>
      </w:rPr>
    </w:pPr>
  </w:p>
  <w:p w14:paraId="6F9CE1DD" w14:textId="77777777" w:rsidR="00F35590" w:rsidRPr="00F35590" w:rsidRDefault="00F35590" w:rsidP="00CC6F46">
    <w:pPr>
      <w:pBdr>
        <w:top w:val="nil"/>
        <w:left w:val="nil"/>
        <w:bottom w:val="nil"/>
        <w:right w:val="nil"/>
        <w:between w:val="nil"/>
        <w:bar w:val="nil"/>
      </w:pBdr>
      <w:rPr>
        <w:rFonts w:ascii="Arial" w:eastAsia="Aptos" w:hAnsi="Arial" w:cs="Arial"/>
        <w:sz w:val="2"/>
        <w:szCs w:val="2"/>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2CF7" w14:textId="77777777" w:rsidR="00E37E6E" w:rsidRDefault="00E37E6E">
    <w:pPr>
      <w:pBdr>
        <w:top w:val="nil"/>
        <w:left w:val="nil"/>
        <w:bottom w:val="nil"/>
        <w:right w:val="nil"/>
        <w:between w:val="nil"/>
        <w:bar w:val="nil"/>
      </w:pBdr>
      <w:spacing w:after="0" w:line="240" w:lineRule="auto"/>
      <w:rPr>
        <w:rFonts w:ascii="Times New Roman" w:eastAsia="Times New Roman" w:hAnsi="Times New Roman" w:cs="Times New Roman"/>
        <w:kern w:val="0"/>
        <w:bdr w:val="nil"/>
        <w:lang w:eastAsia="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3080" w14:textId="77777777" w:rsidR="00E511E9" w:rsidRDefault="00E511E9">
    <w:pPr>
      <w:pStyle w:val="Corpodetexto"/>
      <w:spacing w:line="14" w:lineRule="auto"/>
    </w:pPr>
    <w:r>
      <w:rPr>
        <w:noProof/>
      </w:rPr>
      <mc:AlternateContent>
        <mc:Choice Requires="wps">
          <w:drawing>
            <wp:anchor distT="0" distB="0" distL="0" distR="0" simplePos="0" relativeHeight="251706368" behindDoc="1" locked="0" layoutInCell="1" allowOverlap="1" wp14:anchorId="199EF3BE" wp14:editId="01F971A1">
              <wp:simplePos x="0" y="0"/>
              <wp:positionH relativeFrom="page">
                <wp:posOffset>492125</wp:posOffset>
              </wp:positionH>
              <wp:positionV relativeFrom="page">
                <wp:posOffset>894714</wp:posOffset>
              </wp:positionV>
              <wp:extent cx="963930" cy="379095"/>
              <wp:effectExtent l="0" t="0" r="0" b="0"/>
              <wp:wrapNone/>
              <wp:docPr id="197378315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85" y="296545"/>
                            </a:moveTo>
                            <a:lnTo>
                              <a:pt x="693419" y="296545"/>
                            </a:lnTo>
                            <a:lnTo>
                              <a:pt x="694690" y="314325"/>
                            </a:lnTo>
                            <a:lnTo>
                              <a:pt x="697738" y="329565"/>
                            </a:lnTo>
                            <a:lnTo>
                              <a:pt x="697865" y="330200"/>
                            </a:lnTo>
                            <a:lnTo>
                              <a:pt x="732790" y="368300"/>
                            </a:lnTo>
                            <a:lnTo>
                              <a:pt x="771525" y="377825"/>
                            </a:lnTo>
                            <a:lnTo>
                              <a:pt x="789940" y="379095"/>
                            </a:lnTo>
                            <a:lnTo>
                              <a:pt x="813435" y="377825"/>
                            </a:lnTo>
                            <a:lnTo>
                              <a:pt x="837565" y="375920"/>
                            </a:lnTo>
                            <a:lnTo>
                              <a:pt x="861694" y="372110"/>
                            </a:lnTo>
                            <a:lnTo>
                              <a:pt x="886460" y="367029"/>
                            </a:lnTo>
                            <a:lnTo>
                              <a:pt x="893444" y="339725"/>
                            </a:lnTo>
                            <a:lnTo>
                              <a:pt x="805815" y="339725"/>
                            </a:lnTo>
                            <a:lnTo>
                              <a:pt x="786130" y="337185"/>
                            </a:lnTo>
                            <a:lnTo>
                              <a:pt x="770890" y="329565"/>
                            </a:lnTo>
                            <a:lnTo>
                              <a:pt x="760730" y="315595"/>
                            </a:lnTo>
                            <a:lnTo>
                              <a:pt x="756285" y="296545"/>
                            </a:lnTo>
                            <a:close/>
                          </a:path>
                          <a:path w="963930" h="379095">
                            <a:moveTo>
                              <a:pt x="268605" y="0"/>
                            </a:moveTo>
                            <a:lnTo>
                              <a:pt x="55245" y="0"/>
                            </a:lnTo>
                            <a:lnTo>
                              <a:pt x="55245" y="196215"/>
                            </a:lnTo>
                            <a:lnTo>
                              <a:pt x="0" y="374650"/>
                            </a:lnTo>
                            <a:lnTo>
                              <a:pt x="48895" y="374650"/>
                            </a:lnTo>
                            <a:lnTo>
                              <a:pt x="72390" y="296545"/>
                            </a:lnTo>
                            <a:lnTo>
                              <a:pt x="963930" y="296545"/>
                            </a:lnTo>
                            <a:lnTo>
                              <a:pt x="963930" y="288925"/>
                            </a:lnTo>
                            <a:lnTo>
                              <a:pt x="135254" y="288925"/>
                            </a:lnTo>
                            <a:lnTo>
                              <a:pt x="127634" y="273685"/>
                            </a:lnTo>
                            <a:lnTo>
                              <a:pt x="146050" y="255904"/>
                            </a:lnTo>
                            <a:lnTo>
                              <a:pt x="85090" y="255904"/>
                            </a:lnTo>
                            <a:lnTo>
                              <a:pt x="110490" y="172085"/>
                            </a:lnTo>
                            <a:lnTo>
                              <a:pt x="63500" y="172085"/>
                            </a:lnTo>
                            <a:lnTo>
                              <a:pt x="63500" y="7620"/>
                            </a:lnTo>
                            <a:lnTo>
                              <a:pt x="268605" y="7620"/>
                            </a:lnTo>
                            <a:lnTo>
                              <a:pt x="268605" y="0"/>
                            </a:lnTo>
                            <a:close/>
                          </a:path>
                          <a:path w="963930" h="379095">
                            <a:moveTo>
                              <a:pt x="139065" y="296545"/>
                            </a:moveTo>
                            <a:lnTo>
                              <a:pt x="79375" y="296545"/>
                            </a:lnTo>
                            <a:lnTo>
                              <a:pt x="119379" y="374650"/>
                            </a:lnTo>
                            <a:lnTo>
                              <a:pt x="177165" y="374650"/>
                            </a:lnTo>
                            <a:lnTo>
                              <a:pt x="139065" y="296545"/>
                            </a:lnTo>
                            <a:close/>
                          </a:path>
                          <a:path w="963930" h="379095">
                            <a:moveTo>
                              <a:pt x="278130" y="296545"/>
                            </a:moveTo>
                            <a:lnTo>
                              <a:pt x="226059" y="296545"/>
                            </a:lnTo>
                            <a:lnTo>
                              <a:pt x="201929" y="374650"/>
                            </a:lnTo>
                            <a:lnTo>
                              <a:pt x="254634" y="374650"/>
                            </a:lnTo>
                            <a:lnTo>
                              <a:pt x="278130" y="296545"/>
                            </a:lnTo>
                            <a:close/>
                          </a:path>
                          <a:path w="963930" h="379095">
                            <a:moveTo>
                              <a:pt x="459105" y="296545"/>
                            </a:moveTo>
                            <a:lnTo>
                              <a:pt x="406400" y="296545"/>
                            </a:lnTo>
                            <a:lnTo>
                              <a:pt x="383540" y="374650"/>
                            </a:lnTo>
                            <a:lnTo>
                              <a:pt x="436244" y="374650"/>
                            </a:lnTo>
                            <a:lnTo>
                              <a:pt x="459105" y="296545"/>
                            </a:lnTo>
                            <a:close/>
                          </a:path>
                          <a:path w="963930" h="379095">
                            <a:moveTo>
                              <a:pt x="579119" y="296545"/>
                            </a:moveTo>
                            <a:lnTo>
                              <a:pt x="483234" y="296545"/>
                            </a:lnTo>
                            <a:lnTo>
                              <a:pt x="483379" y="314325"/>
                            </a:lnTo>
                            <a:lnTo>
                              <a:pt x="483503" y="329565"/>
                            </a:lnTo>
                            <a:lnTo>
                              <a:pt x="483627" y="344804"/>
                            </a:lnTo>
                            <a:lnTo>
                              <a:pt x="483730" y="357504"/>
                            </a:lnTo>
                            <a:lnTo>
                              <a:pt x="483808" y="367029"/>
                            </a:lnTo>
                            <a:lnTo>
                              <a:pt x="483869" y="374650"/>
                            </a:lnTo>
                            <a:lnTo>
                              <a:pt x="527685" y="374650"/>
                            </a:lnTo>
                            <a:lnTo>
                              <a:pt x="579119" y="296545"/>
                            </a:lnTo>
                            <a:close/>
                          </a:path>
                          <a:path w="963930" h="379095">
                            <a:moveTo>
                              <a:pt x="664210" y="296545"/>
                            </a:moveTo>
                            <a:lnTo>
                              <a:pt x="612140" y="296545"/>
                            </a:lnTo>
                            <a:lnTo>
                              <a:pt x="594994" y="374650"/>
                            </a:lnTo>
                            <a:lnTo>
                              <a:pt x="647065" y="374650"/>
                            </a:lnTo>
                            <a:lnTo>
                              <a:pt x="664210" y="296545"/>
                            </a:lnTo>
                            <a:close/>
                          </a:path>
                          <a:path w="963930" h="379095">
                            <a:moveTo>
                              <a:pt x="904240" y="296545"/>
                            </a:moveTo>
                            <a:lnTo>
                              <a:pt x="848994" y="296545"/>
                            </a:lnTo>
                            <a:lnTo>
                              <a:pt x="838835" y="336550"/>
                            </a:lnTo>
                            <a:lnTo>
                              <a:pt x="830580" y="337820"/>
                            </a:lnTo>
                            <a:lnTo>
                              <a:pt x="822325" y="338454"/>
                            </a:lnTo>
                            <a:lnTo>
                              <a:pt x="814069" y="339725"/>
                            </a:lnTo>
                            <a:lnTo>
                              <a:pt x="893444" y="339725"/>
                            </a:lnTo>
                            <a:lnTo>
                              <a:pt x="904240" y="296545"/>
                            </a:lnTo>
                            <a:close/>
                          </a:path>
                          <a:path w="963930" h="379095">
                            <a:moveTo>
                              <a:pt x="268605" y="7620"/>
                            </a:moveTo>
                            <a:lnTo>
                              <a:pt x="260984" y="7620"/>
                            </a:lnTo>
                            <a:lnTo>
                              <a:pt x="260984" y="182245"/>
                            </a:lnTo>
                            <a:lnTo>
                              <a:pt x="258445" y="192404"/>
                            </a:lnTo>
                            <a:lnTo>
                              <a:pt x="229870" y="285750"/>
                            </a:lnTo>
                            <a:lnTo>
                              <a:pt x="228600" y="288925"/>
                            </a:lnTo>
                            <a:lnTo>
                              <a:pt x="356234" y="288925"/>
                            </a:lnTo>
                            <a:lnTo>
                              <a:pt x="374650" y="280035"/>
                            </a:lnTo>
                            <a:lnTo>
                              <a:pt x="388619" y="267335"/>
                            </a:lnTo>
                            <a:lnTo>
                              <a:pt x="393065" y="261620"/>
                            </a:lnTo>
                            <a:lnTo>
                              <a:pt x="290195" y="261620"/>
                            </a:lnTo>
                            <a:lnTo>
                              <a:pt x="295909" y="240029"/>
                            </a:lnTo>
                            <a:lnTo>
                              <a:pt x="299720" y="229235"/>
                            </a:lnTo>
                            <a:lnTo>
                              <a:pt x="305434" y="205104"/>
                            </a:lnTo>
                            <a:lnTo>
                              <a:pt x="405765" y="205104"/>
                            </a:lnTo>
                            <a:lnTo>
                              <a:pt x="370205" y="173354"/>
                            </a:lnTo>
                            <a:lnTo>
                              <a:pt x="352425" y="172085"/>
                            </a:lnTo>
                            <a:lnTo>
                              <a:pt x="268605" y="172085"/>
                            </a:lnTo>
                            <a:lnTo>
                              <a:pt x="268605" y="7620"/>
                            </a:lnTo>
                            <a:close/>
                          </a:path>
                          <a:path w="963930" h="379095">
                            <a:moveTo>
                              <a:pt x="732155" y="0"/>
                            </a:moveTo>
                            <a:lnTo>
                              <a:pt x="518794" y="0"/>
                            </a:lnTo>
                            <a:lnTo>
                              <a:pt x="518794" y="172085"/>
                            </a:lnTo>
                            <a:lnTo>
                              <a:pt x="443230" y="172085"/>
                            </a:lnTo>
                            <a:lnTo>
                              <a:pt x="408940" y="288925"/>
                            </a:lnTo>
                            <a:lnTo>
                              <a:pt x="461009" y="288925"/>
                            </a:lnTo>
                            <a:lnTo>
                              <a:pt x="481965" y="215900"/>
                            </a:lnTo>
                            <a:lnTo>
                              <a:pt x="525144" y="215900"/>
                            </a:lnTo>
                            <a:lnTo>
                              <a:pt x="525144" y="7620"/>
                            </a:lnTo>
                            <a:lnTo>
                              <a:pt x="732155" y="7620"/>
                            </a:lnTo>
                            <a:lnTo>
                              <a:pt x="732155" y="0"/>
                            </a:lnTo>
                            <a:close/>
                          </a:path>
                          <a:path w="963930" h="379095">
                            <a:moveTo>
                              <a:pt x="525144" y="215900"/>
                            </a:moveTo>
                            <a:lnTo>
                              <a:pt x="481965" y="215900"/>
                            </a:lnTo>
                            <a:lnTo>
                              <a:pt x="482075" y="222250"/>
                            </a:lnTo>
                            <a:lnTo>
                              <a:pt x="482196" y="229235"/>
                            </a:lnTo>
                            <a:lnTo>
                              <a:pt x="482263" y="233045"/>
                            </a:lnTo>
                            <a:lnTo>
                              <a:pt x="482384" y="240029"/>
                            </a:lnTo>
                            <a:lnTo>
                              <a:pt x="482472" y="245110"/>
                            </a:lnTo>
                            <a:lnTo>
                              <a:pt x="482594" y="252095"/>
                            </a:lnTo>
                            <a:lnTo>
                              <a:pt x="482660" y="255904"/>
                            </a:lnTo>
                            <a:lnTo>
                              <a:pt x="482738" y="260350"/>
                            </a:lnTo>
                            <a:lnTo>
                              <a:pt x="482859" y="267335"/>
                            </a:lnTo>
                            <a:lnTo>
                              <a:pt x="482914" y="270510"/>
                            </a:lnTo>
                            <a:lnTo>
                              <a:pt x="483036" y="277495"/>
                            </a:lnTo>
                            <a:lnTo>
                              <a:pt x="483124" y="282575"/>
                            </a:lnTo>
                            <a:lnTo>
                              <a:pt x="483234" y="288925"/>
                            </a:lnTo>
                            <a:lnTo>
                              <a:pt x="525144" y="288925"/>
                            </a:lnTo>
                            <a:lnTo>
                              <a:pt x="525144" y="215900"/>
                            </a:lnTo>
                            <a:close/>
                          </a:path>
                          <a:path w="963930" h="379095">
                            <a:moveTo>
                              <a:pt x="690244" y="172085"/>
                            </a:moveTo>
                            <a:lnTo>
                              <a:pt x="606425" y="172085"/>
                            </a:lnTo>
                            <a:lnTo>
                              <a:pt x="531494" y="288925"/>
                            </a:lnTo>
                            <a:lnTo>
                              <a:pt x="584200" y="288925"/>
                            </a:lnTo>
                            <a:lnTo>
                              <a:pt x="629285" y="219075"/>
                            </a:lnTo>
                            <a:lnTo>
                              <a:pt x="680719" y="219075"/>
                            </a:lnTo>
                            <a:lnTo>
                              <a:pt x="690244" y="172085"/>
                            </a:lnTo>
                            <a:close/>
                          </a:path>
                          <a:path w="963930" h="379095">
                            <a:moveTo>
                              <a:pt x="680719" y="219075"/>
                            </a:moveTo>
                            <a:lnTo>
                              <a:pt x="629285" y="219075"/>
                            </a:lnTo>
                            <a:lnTo>
                              <a:pt x="614044" y="288925"/>
                            </a:lnTo>
                            <a:lnTo>
                              <a:pt x="665480" y="288925"/>
                            </a:lnTo>
                            <a:lnTo>
                              <a:pt x="680719" y="219075"/>
                            </a:lnTo>
                            <a:close/>
                          </a:path>
                          <a:path w="963930" h="379095">
                            <a:moveTo>
                              <a:pt x="732155" y="7620"/>
                            </a:moveTo>
                            <a:lnTo>
                              <a:pt x="724535" y="7620"/>
                            </a:lnTo>
                            <a:lnTo>
                              <a:pt x="724535" y="215900"/>
                            </a:lnTo>
                            <a:lnTo>
                              <a:pt x="715010" y="229870"/>
                            </a:lnTo>
                            <a:lnTo>
                              <a:pt x="707390" y="244475"/>
                            </a:lnTo>
                            <a:lnTo>
                              <a:pt x="701675" y="258445"/>
                            </a:lnTo>
                            <a:lnTo>
                              <a:pt x="697865" y="271779"/>
                            </a:lnTo>
                            <a:lnTo>
                              <a:pt x="695960" y="277495"/>
                            </a:lnTo>
                            <a:lnTo>
                              <a:pt x="694690" y="288925"/>
                            </a:lnTo>
                            <a:lnTo>
                              <a:pt x="757555" y="288925"/>
                            </a:lnTo>
                            <a:lnTo>
                              <a:pt x="757555" y="282575"/>
                            </a:lnTo>
                            <a:lnTo>
                              <a:pt x="758190" y="278129"/>
                            </a:lnTo>
                            <a:lnTo>
                              <a:pt x="784225" y="222250"/>
                            </a:lnTo>
                            <a:lnTo>
                              <a:pt x="810260" y="205740"/>
                            </a:lnTo>
                            <a:lnTo>
                              <a:pt x="732155" y="205740"/>
                            </a:lnTo>
                            <a:lnTo>
                              <a:pt x="732155" y="7620"/>
                            </a:lnTo>
                            <a:close/>
                          </a:path>
                          <a:path w="963930" h="379095">
                            <a:moveTo>
                              <a:pt x="914400" y="256540"/>
                            </a:moveTo>
                            <a:lnTo>
                              <a:pt x="814069" y="256540"/>
                            </a:lnTo>
                            <a:lnTo>
                              <a:pt x="805815" y="288925"/>
                            </a:lnTo>
                            <a:lnTo>
                              <a:pt x="906144" y="288925"/>
                            </a:lnTo>
                            <a:lnTo>
                              <a:pt x="914400" y="256540"/>
                            </a:lnTo>
                            <a:close/>
                          </a:path>
                          <a:path w="963930" h="379095">
                            <a:moveTo>
                              <a:pt x="963930" y="7620"/>
                            </a:moveTo>
                            <a:lnTo>
                              <a:pt x="956310" y="7620"/>
                            </a:lnTo>
                            <a:lnTo>
                              <a:pt x="956310" y="288925"/>
                            </a:lnTo>
                            <a:lnTo>
                              <a:pt x="963930" y="288925"/>
                            </a:lnTo>
                            <a:lnTo>
                              <a:pt x="963930" y="7620"/>
                            </a:lnTo>
                            <a:close/>
                          </a:path>
                          <a:path w="963930" h="379095">
                            <a:moveTo>
                              <a:pt x="405765" y="205104"/>
                            </a:moveTo>
                            <a:lnTo>
                              <a:pt x="335280" y="205104"/>
                            </a:lnTo>
                            <a:lnTo>
                              <a:pt x="344805" y="205740"/>
                            </a:lnTo>
                            <a:lnTo>
                              <a:pt x="351155" y="207645"/>
                            </a:lnTo>
                            <a:lnTo>
                              <a:pt x="355600" y="210820"/>
                            </a:lnTo>
                            <a:lnTo>
                              <a:pt x="358140" y="214629"/>
                            </a:lnTo>
                            <a:lnTo>
                              <a:pt x="358140" y="221615"/>
                            </a:lnTo>
                            <a:lnTo>
                              <a:pt x="332105" y="257810"/>
                            </a:lnTo>
                            <a:lnTo>
                              <a:pt x="316230" y="260350"/>
                            </a:lnTo>
                            <a:lnTo>
                              <a:pt x="314959" y="261620"/>
                            </a:lnTo>
                            <a:lnTo>
                              <a:pt x="393065" y="261620"/>
                            </a:lnTo>
                            <a:lnTo>
                              <a:pt x="398780" y="252095"/>
                            </a:lnTo>
                            <a:lnTo>
                              <a:pt x="404494" y="233045"/>
                            </a:lnTo>
                            <a:lnTo>
                              <a:pt x="406400" y="219710"/>
                            </a:lnTo>
                            <a:lnTo>
                              <a:pt x="406400" y="205740"/>
                            </a:lnTo>
                            <a:lnTo>
                              <a:pt x="405765" y="205104"/>
                            </a:lnTo>
                            <a:close/>
                          </a:path>
                          <a:path w="963930" h="379095">
                            <a:moveTo>
                              <a:pt x="228600" y="172085"/>
                            </a:moveTo>
                            <a:lnTo>
                              <a:pt x="163195" y="172085"/>
                            </a:lnTo>
                            <a:lnTo>
                              <a:pt x="85090" y="255904"/>
                            </a:lnTo>
                            <a:lnTo>
                              <a:pt x="146050" y="255904"/>
                            </a:lnTo>
                            <a:lnTo>
                              <a:pt x="228600" y="172085"/>
                            </a:lnTo>
                            <a:close/>
                          </a:path>
                          <a:path w="963930" h="379095">
                            <a:moveTo>
                              <a:pt x="923290" y="200660"/>
                            </a:moveTo>
                            <a:lnTo>
                              <a:pt x="833119" y="200660"/>
                            </a:lnTo>
                            <a:lnTo>
                              <a:pt x="844550" y="201929"/>
                            </a:lnTo>
                            <a:lnTo>
                              <a:pt x="854075" y="206375"/>
                            </a:lnTo>
                            <a:lnTo>
                              <a:pt x="861060" y="215265"/>
                            </a:lnTo>
                            <a:lnTo>
                              <a:pt x="862965" y="229235"/>
                            </a:lnTo>
                            <a:lnTo>
                              <a:pt x="922019" y="229235"/>
                            </a:lnTo>
                            <a:lnTo>
                              <a:pt x="923925" y="219710"/>
                            </a:lnTo>
                            <a:lnTo>
                              <a:pt x="924447" y="210820"/>
                            </a:lnTo>
                            <a:lnTo>
                              <a:pt x="924560" y="208915"/>
                            </a:lnTo>
                            <a:lnTo>
                              <a:pt x="923290" y="200660"/>
                            </a:lnTo>
                            <a:close/>
                          </a:path>
                          <a:path w="963930" h="379095">
                            <a:moveTo>
                              <a:pt x="963930" y="0"/>
                            </a:moveTo>
                            <a:lnTo>
                              <a:pt x="749935" y="0"/>
                            </a:lnTo>
                            <a:lnTo>
                              <a:pt x="749935" y="189229"/>
                            </a:lnTo>
                            <a:lnTo>
                              <a:pt x="742950" y="194945"/>
                            </a:lnTo>
                            <a:lnTo>
                              <a:pt x="732155" y="205740"/>
                            </a:lnTo>
                            <a:lnTo>
                              <a:pt x="810260" y="205740"/>
                            </a:lnTo>
                            <a:lnTo>
                              <a:pt x="833119" y="200660"/>
                            </a:lnTo>
                            <a:lnTo>
                              <a:pt x="923290" y="200660"/>
                            </a:lnTo>
                            <a:lnTo>
                              <a:pt x="923290" y="197485"/>
                            </a:lnTo>
                            <a:lnTo>
                              <a:pt x="916940" y="185420"/>
                            </a:lnTo>
                            <a:lnTo>
                              <a:pt x="915669" y="184150"/>
                            </a:lnTo>
                            <a:lnTo>
                              <a:pt x="757555" y="184150"/>
                            </a:lnTo>
                            <a:lnTo>
                              <a:pt x="757555" y="7620"/>
                            </a:lnTo>
                            <a:lnTo>
                              <a:pt x="963930" y="7620"/>
                            </a:lnTo>
                            <a:lnTo>
                              <a:pt x="963930" y="0"/>
                            </a:lnTo>
                            <a:close/>
                          </a:path>
                          <a:path w="963930" h="379095">
                            <a:moveTo>
                              <a:pt x="845819" y="161290"/>
                            </a:moveTo>
                            <a:lnTo>
                              <a:pt x="826135" y="162560"/>
                            </a:lnTo>
                            <a:lnTo>
                              <a:pt x="803910" y="165735"/>
                            </a:lnTo>
                            <a:lnTo>
                              <a:pt x="780415" y="172720"/>
                            </a:lnTo>
                            <a:lnTo>
                              <a:pt x="757555" y="184150"/>
                            </a:lnTo>
                            <a:lnTo>
                              <a:pt x="915669" y="184150"/>
                            </a:lnTo>
                            <a:lnTo>
                              <a:pt x="905510" y="174625"/>
                            </a:lnTo>
                            <a:lnTo>
                              <a:pt x="889000" y="167004"/>
                            </a:lnTo>
                            <a:lnTo>
                              <a:pt x="869315" y="162560"/>
                            </a:lnTo>
                            <a:lnTo>
                              <a:pt x="845819" y="161290"/>
                            </a:lnTo>
                            <a:close/>
                          </a:path>
                          <a:path w="963930" h="379095">
                            <a:moveTo>
                              <a:pt x="501015" y="0"/>
                            </a:moveTo>
                            <a:lnTo>
                              <a:pt x="286384" y="0"/>
                            </a:lnTo>
                            <a:lnTo>
                              <a:pt x="286384" y="172085"/>
                            </a:lnTo>
                            <a:lnTo>
                              <a:pt x="294005" y="172085"/>
                            </a:lnTo>
                            <a:lnTo>
                              <a:pt x="294005" y="7620"/>
                            </a:lnTo>
                            <a:lnTo>
                              <a:pt x="501015" y="7620"/>
                            </a:lnTo>
                            <a:lnTo>
                              <a:pt x="501015" y="0"/>
                            </a:lnTo>
                            <a:close/>
                          </a:path>
                          <a:path w="963930" h="379095">
                            <a:moveTo>
                              <a:pt x="501015" y="7620"/>
                            </a:moveTo>
                            <a:lnTo>
                              <a:pt x="493394" y="7620"/>
                            </a:lnTo>
                            <a:lnTo>
                              <a:pt x="493394" y="172085"/>
                            </a:lnTo>
                            <a:lnTo>
                              <a:pt x="501015" y="172085"/>
                            </a:lnTo>
                            <a:lnTo>
                              <a:pt x="501015" y="762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3E87762D" id="Graphic 1" o:spid="_x0000_s1026" style="position:absolute;margin-left:38.75pt;margin-top:70.45pt;width:75.9pt;height:29.85pt;z-index:-251610112;visibility:visible;mso-wrap-style:square;mso-wrap-distance-left:0;mso-wrap-distance-top:0;mso-wrap-distance-right:0;mso-wrap-distance-bottom:0;mso-position-horizontal:absolute;mso-position-horizontal-relative:page;mso-position-vertical:absolute;mso-position-vertical-relative:page;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" path="m756285,296545r-62866,l694690,314325r3048,15240l697865,330200r34925,38100l771525,377825r18415,1270l813435,377825r24130,-1905l861694,372110r24766,-5081l893444,339725r-87629,l786130,337185r-15240,-7620l760730,315595r-4445,-19050xem268605,l55245,r,196215l,374650r48895,l72390,296545r891540,l963930,288925r-828676,l127634,273685r18416,-17781l85090,255904r25400,-83819l63500,172085r,-164465l268605,7620r,-7620xem139065,296545r-59690,l119379,374650r57786,l139065,296545xem278130,296545r-52071,l201929,374650r52705,l278130,296545xem459105,296545r-52705,l383540,374650r52704,l459105,296545xem579119,296545r-95885,l483379,314325r124,15240l483627,344804r103,12700l483808,367029r61,7621l527685,374650r51434,-78105xem664210,296545r-52070,l594994,374650r52071,l664210,296545xem904240,296545r-55246,l838835,336550r-8255,1270l822325,338454r-8256,1271l893444,339725r10796,-43180xem268605,7620r-7621,l260984,182245r-2539,10159l229870,285750r-1270,3175l356234,288925r18416,-8890l388619,267335r4446,-5715l290195,261620r5714,-21591l299720,229235r5714,-24131l405765,205104,370205,173354r-17780,-1269l268605,172085r,-164465xem732155,l518794,r,172085l443230,172085,408940,288925r52069,l481965,215900r43179,l525144,7620r207011,l732155,xem525144,215900r-43179,l482075,222250r121,6985l482263,233045r121,6984l482472,245110r122,6985l482660,255904r78,4446l482859,267335r55,3175l483036,277495r88,5080l483234,288925r41910,l525144,215900xem690244,172085r-83819,l531494,288925r52706,l629285,219075r51434,l690244,172085xem680719,219075r-51434,l614044,288925r51436,l680719,219075xem732155,7620r-7620,l724535,215900r-9525,13970l707390,244475r-5715,13970l697865,271779r-1905,5716l694690,288925r62865,l757555,282575r635,-4446l784225,222250r26035,-16510l732155,205740r,-198120xem914400,256540r-100331,l805815,288925r100329,l914400,256540xem963930,7620r-7620,l956310,288925r7620,l963930,7620xem405765,205104r-70485,l344805,205740r6350,1905l355600,210820r2540,3809l358140,221615r-26035,36195l316230,260350r-1271,1270l393065,261620r5715,-9525l404494,233045r1906,-13335l406400,205740r-635,-636xem228600,172085r-65405,l85090,255904r60960,l228600,172085xem923290,200660r-90171,l844550,201929r9525,4446l861060,215265r1905,13970l922019,229235r1906,-9525l924447,210820r113,-1905l923290,200660xem963930,l749935,r,189229l742950,194945r-10795,10795l810260,205740r22859,-5080l923290,200660r,-3175l916940,185420r-1271,-1270l757555,184150r,-176530l963930,7620r,-7620xem845819,161290r-19684,1270l803910,165735r-23495,6985l757555,184150r158114,l905510,174625r-16510,-7621l869315,162560r-23496,-1270xem501015,l286384,r,172085l294005,172085r,-164465l501015,7620r,-7620xem501015,7620r-7621,l493394,172085r7621,l501015,7620xe" fillcolor="#004689" stroked="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1E7B" w14:textId="77777777" w:rsidR="00E511E9" w:rsidRDefault="00E511E9">
    <w:pPr>
      <w:pStyle w:val="Corpodetexto"/>
      <w:spacing w:line="14" w:lineRule="auto"/>
    </w:pPr>
    <w:r>
      <w:rPr>
        <w:noProof/>
      </w:rPr>
      <mc:AlternateContent>
        <mc:Choice Requires="wps">
          <w:drawing>
            <wp:anchor distT="0" distB="0" distL="0" distR="0" simplePos="0" relativeHeight="251706368" behindDoc="1" locked="0" layoutInCell="1" allowOverlap="1" wp14:anchorId="485F7A27" wp14:editId="11DE0A3B">
              <wp:simplePos x="0" y="0"/>
              <wp:positionH relativeFrom="page">
                <wp:posOffset>492125</wp:posOffset>
              </wp:positionH>
              <wp:positionV relativeFrom="page">
                <wp:posOffset>894714</wp:posOffset>
              </wp:positionV>
              <wp:extent cx="963930" cy="3790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85" y="296545"/>
                            </a:moveTo>
                            <a:lnTo>
                              <a:pt x="693419" y="296545"/>
                            </a:lnTo>
                            <a:lnTo>
                              <a:pt x="694690" y="314325"/>
                            </a:lnTo>
                            <a:lnTo>
                              <a:pt x="697738" y="329565"/>
                            </a:lnTo>
                            <a:lnTo>
                              <a:pt x="697865" y="330200"/>
                            </a:lnTo>
                            <a:lnTo>
                              <a:pt x="732790" y="368300"/>
                            </a:lnTo>
                            <a:lnTo>
                              <a:pt x="771525" y="377825"/>
                            </a:lnTo>
                            <a:lnTo>
                              <a:pt x="789940" y="379095"/>
                            </a:lnTo>
                            <a:lnTo>
                              <a:pt x="813435" y="377825"/>
                            </a:lnTo>
                            <a:lnTo>
                              <a:pt x="837565" y="375920"/>
                            </a:lnTo>
                            <a:lnTo>
                              <a:pt x="861694" y="372110"/>
                            </a:lnTo>
                            <a:lnTo>
                              <a:pt x="886460" y="367029"/>
                            </a:lnTo>
                            <a:lnTo>
                              <a:pt x="893444" y="339725"/>
                            </a:lnTo>
                            <a:lnTo>
                              <a:pt x="805815" y="339725"/>
                            </a:lnTo>
                            <a:lnTo>
                              <a:pt x="786130" y="337185"/>
                            </a:lnTo>
                            <a:lnTo>
                              <a:pt x="770890" y="329565"/>
                            </a:lnTo>
                            <a:lnTo>
                              <a:pt x="760730" y="315595"/>
                            </a:lnTo>
                            <a:lnTo>
                              <a:pt x="756285" y="296545"/>
                            </a:lnTo>
                            <a:close/>
                          </a:path>
                          <a:path w="963930" h="379095">
                            <a:moveTo>
                              <a:pt x="268605" y="0"/>
                            </a:moveTo>
                            <a:lnTo>
                              <a:pt x="55245" y="0"/>
                            </a:lnTo>
                            <a:lnTo>
                              <a:pt x="55245" y="196215"/>
                            </a:lnTo>
                            <a:lnTo>
                              <a:pt x="0" y="374650"/>
                            </a:lnTo>
                            <a:lnTo>
                              <a:pt x="48895" y="374650"/>
                            </a:lnTo>
                            <a:lnTo>
                              <a:pt x="72390" y="296545"/>
                            </a:lnTo>
                            <a:lnTo>
                              <a:pt x="963930" y="296545"/>
                            </a:lnTo>
                            <a:lnTo>
                              <a:pt x="963930" y="288925"/>
                            </a:lnTo>
                            <a:lnTo>
                              <a:pt x="135254" y="288925"/>
                            </a:lnTo>
                            <a:lnTo>
                              <a:pt x="127634" y="273685"/>
                            </a:lnTo>
                            <a:lnTo>
                              <a:pt x="146050" y="255904"/>
                            </a:lnTo>
                            <a:lnTo>
                              <a:pt x="85090" y="255904"/>
                            </a:lnTo>
                            <a:lnTo>
                              <a:pt x="110490" y="172085"/>
                            </a:lnTo>
                            <a:lnTo>
                              <a:pt x="63500" y="172085"/>
                            </a:lnTo>
                            <a:lnTo>
                              <a:pt x="63500" y="7620"/>
                            </a:lnTo>
                            <a:lnTo>
                              <a:pt x="268605" y="7620"/>
                            </a:lnTo>
                            <a:lnTo>
                              <a:pt x="268605" y="0"/>
                            </a:lnTo>
                            <a:close/>
                          </a:path>
                          <a:path w="963930" h="379095">
                            <a:moveTo>
                              <a:pt x="139065" y="296545"/>
                            </a:moveTo>
                            <a:lnTo>
                              <a:pt x="79375" y="296545"/>
                            </a:lnTo>
                            <a:lnTo>
                              <a:pt x="119379" y="374650"/>
                            </a:lnTo>
                            <a:lnTo>
                              <a:pt x="177165" y="374650"/>
                            </a:lnTo>
                            <a:lnTo>
                              <a:pt x="139065" y="296545"/>
                            </a:lnTo>
                            <a:close/>
                          </a:path>
                          <a:path w="963930" h="379095">
                            <a:moveTo>
                              <a:pt x="278130" y="296545"/>
                            </a:moveTo>
                            <a:lnTo>
                              <a:pt x="226059" y="296545"/>
                            </a:lnTo>
                            <a:lnTo>
                              <a:pt x="201929" y="374650"/>
                            </a:lnTo>
                            <a:lnTo>
                              <a:pt x="254634" y="374650"/>
                            </a:lnTo>
                            <a:lnTo>
                              <a:pt x="278130" y="296545"/>
                            </a:lnTo>
                            <a:close/>
                          </a:path>
                          <a:path w="963930" h="379095">
                            <a:moveTo>
                              <a:pt x="459105" y="296545"/>
                            </a:moveTo>
                            <a:lnTo>
                              <a:pt x="406400" y="296545"/>
                            </a:lnTo>
                            <a:lnTo>
                              <a:pt x="383540" y="374650"/>
                            </a:lnTo>
                            <a:lnTo>
                              <a:pt x="436244" y="374650"/>
                            </a:lnTo>
                            <a:lnTo>
                              <a:pt x="459105" y="296545"/>
                            </a:lnTo>
                            <a:close/>
                          </a:path>
                          <a:path w="963930" h="379095">
                            <a:moveTo>
                              <a:pt x="579119" y="296545"/>
                            </a:moveTo>
                            <a:lnTo>
                              <a:pt x="483234" y="296545"/>
                            </a:lnTo>
                            <a:lnTo>
                              <a:pt x="483379" y="314325"/>
                            </a:lnTo>
                            <a:lnTo>
                              <a:pt x="483503" y="329565"/>
                            </a:lnTo>
                            <a:lnTo>
                              <a:pt x="483627" y="344804"/>
                            </a:lnTo>
                            <a:lnTo>
                              <a:pt x="483730" y="357504"/>
                            </a:lnTo>
                            <a:lnTo>
                              <a:pt x="483808" y="367029"/>
                            </a:lnTo>
                            <a:lnTo>
                              <a:pt x="483869" y="374650"/>
                            </a:lnTo>
                            <a:lnTo>
                              <a:pt x="527685" y="374650"/>
                            </a:lnTo>
                            <a:lnTo>
                              <a:pt x="579119" y="296545"/>
                            </a:lnTo>
                            <a:close/>
                          </a:path>
                          <a:path w="963930" h="379095">
                            <a:moveTo>
                              <a:pt x="664210" y="296545"/>
                            </a:moveTo>
                            <a:lnTo>
                              <a:pt x="612140" y="296545"/>
                            </a:lnTo>
                            <a:lnTo>
                              <a:pt x="594994" y="374650"/>
                            </a:lnTo>
                            <a:lnTo>
                              <a:pt x="647065" y="374650"/>
                            </a:lnTo>
                            <a:lnTo>
                              <a:pt x="664210" y="296545"/>
                            </a:lnTo>
                            <a:close/>
                          </a:path>
                          <a:path w="963930" h="379095">
                            <a:moveTo>
                              <a:pt x="904240" y="296545"/>
                            </a:moveTo>
                            <a:lnTo>
                              <a:pt x="848994" y="296545"/>
                            </a:lnTo>
                            <a:lnTo>
                              <a:pt x="838835" y="336550"/>
                            </a:lnTo>
                            <a:lnTo>
                              <a:pt x="830580" y="337820"/>
                            </a:lnTo>
                            <a:lnTo>
                              <a:pt x="822325" y="338454"/>
                            </a:lnTo>
                            <a:lnTo>
                              <a:pt x="814069" y="339725"/>
                            </a:lnTo>
                            <a:lnTo>
                              <a:pt x="893444" y="339725"/>
                            </a:lnTo>
                            <a:lnTo>
                              <a:pt x="904240" y="296545"/>
                            </a:lnTo>
                            <a:close/>
                          </a:path>
                          <a:path w="963930" h="379095">
                            <a:moveTo>
                              <a:pt x="268605" y="7620"/>
                            </a:moveTo>
                            <a:lnTo>
                              <a:pt x="260984" y="7620"/>
                            </a:lnTo>
                            <a:lnTo>
                              <a:pt x="260984" y="182245"/>
                            </a:lnTo>
                            <a:lnTo>
                              <a:pt x="258445" y="192404"/>
                            </a:lnTo>
                            <a:lnTo>
                              <a:pt x="229870" y="285750"/>
                            </a:lnTo>
                            <a:lnTo>
                              <a:pt x="228600" y="288925"/>
                            </a:lnTo>
                            <a:lnTo>
                              <a:pt x="356234" y="288925"/>
                            </a:lnTo>
                            <a:lnTo>
                              <a:pt x="374650" y="280035"/>
                            </a:lnTo>
                            <a:lnTo>
                              <a:pt x="388619" y="267335"/>
                            </a:lnTo>
                            <a:lnTo>
                              <a:pt x="393065" y="261620"/>
                            </a:lnTo>
                            <a:lnTo>
                              <a:pt x="290195" y="261620"/>
                            </a:lnTo>
                            <a:lnTo>
                              <a:pt x="295909" y="240029"/>
                            </a:lnTo>
                            <a:lnTo>
                              <a:pt x="299720" y="229235"/>
                            </a:lnTo>
                            <a:lnTo>
                              <a:pt x="305434" y="205104"/>
                            </a:lnTo>
                            <a:lnTo>
                              <a:pt x="405765" y="205104"/>
                            </a:lnTo>
                            <a:lnTo>
                              <a:pt x="370205" y="173354"/>
                            </a:lnTo>
                            <a:lnTo>
                              <a:pt x="352425" y="172085"/>
                            </a:lnTo>
                            <a:lnTo>
                              <a:pt x="268605" y="172085"/>
                            </a:lnTo>
                            <a:lnTo>
                              <a:pt x="268605" y="7620"/>
                            </a:lnTo>
                            <a:close/>
                          </a:path>
                          <a:path w="963930" h="379095">
                            <a:moveTo>
                              <a:pt x="732155" y="0"/>
                            </a:moveTo>
                            <a:lnTo>
                              <a:pt x="518794" y="0"/>
                            </a:lnTo>
                            <a:lnTo>
                              <a:pt x="518794" y="172085"/>
                            </a:lnTo>
                            <a:lnTo>
                              <a:pt x="443230" y="172085"/>
                            </a:lnTo>
                            <a:lnTo>
                              <a:pt x="408940" y="288925"/>
                            </a:lnTo>
                            <a:lnTo>
                              <a:pt x="461009" y="288925"/>
                            </a:lnTo>
                            <a:lnTo>
                              <a:pt x="481965" y="215900"/>
                            </a:lnTo>
                            <a:lnTo>
                              <a:pt x="525144" y="215900"/>
                            </a:lnTo>
                            <a:lnTo>
                              <a:pt x="525144" y="7620"/>
                            </a:lnTo>
                            <a:lnTo>
                              <a:pt x="732155" y="7620"/>
                            </a:lnTo>
                            <a:lnTo>
                              <a:pt x="732155" y="0"/>
                            </a:lnTo>
                            <a:close/>
                          </a:path>
                          <a:path w="963930" h="379095">
                            <a:moveTo>
                              <a:pt x="525144" y="215900"/>
                            </a:moveTo>
                            <a:lnTo>
                              <a:pt x="481965" y="215900"/>
                            </a:lnTo>
                            <a:lnTo>
                              <a:pt x="482075" y="222250"/>
                            </a:lnTo>
                            <a:lnTo>
                              <a:pt x="482196" y="229235"/>
                            </a:lnTo>
                            <a:lnTo>
                              <a:pt x="482263" y="233045"/>
                            </a:lnTo>
                            <a:lnTo>
                              <a:pt x="482384" y="240029"/>
                            </a:lnTo>
                            <a:lnTo>
                              <a:pt x="482472" y="245110"/>
                            </a:lnTo>
                            <a:lnTo>
                              <a:pt x="482594" y="252095"/>
                            </a:lnTo>
                            <a:lnTo>
                              <a:pt x="482660" y="255904"/>
                            </a:lnTo>
                            <a:lnTo>
                              <a:pt x="482738" y="260350"/>
                            </a:lnTo>
                            <a:lnTo>
                              <a:pt x="482859" y="267335"/>
                            </a:lnTo>
                            <a:lnTo>
                              <a:pt x="482914" y="270510"/>
                            </a:lnTo>
                            <a:lnTo>
                              <a:pt x="483036" y="277495"/>
                            </a:lnTo>
                            <a:lnTo>
                              <a:pt x="483124" y="282575"/>
                            </a:lnTo>
                            <a:lnTo>
                              <a:pt x="483234" y="288925"/>
                            </a:lnTo>
                            <a:lnTo>
                              <a:pt x="525144" y="288925"/>
                            </a:lnTo>
                            <a:lnTo>
                              <a:pt x="525144" y="215900"/>
                            </a:lnTo>
                            <a:close/>
                          </a:path>
                          <a:path w="963930" h="379095">
                            <a:moveTo>
                              <a:pt x="690244" y="172085"/>
                            </a:moveTo>
                            <a:lnTo>
                              <a:pt x="606425" y="172085"/>
                            </a:lnTo>
                            <a:lnTo>
                              <a:pt x="531494" y="288925"/>
                            </a:lnTo>
                            <a:lnTo>
                              <a:pt x="584200" y="288925"/>
                            </a:lnTo>
                            <a:lnTo>
                              <a:pt x="629285" y="219075"/>
                            </a:lnTo>
                            <a:lnTo>
                              <a:pt x="680719" y="219075"/>
                            </a:lnTo>
                            <a:lnTo>
                              <a:pt x="690244" y="172085"/>
                            </a:lnTo>
                            <a:close/>
                          </a:path>
                          <a:path w="963930" h="379095">
                            <a:moveTo>
                              <a:pt x="680719" y="219075"/>
                            </a:moveTo>
                            <a:lnTo>
                              <a:pt x="629285" y="219075"/>
                            </a:lnTo>
                            <a:lnTo>
                              <a:pt x="614044" y="288925"/>
                            </a:lnTo>
                            <a:lnTo>
                              <a:pt x="665480" y="288925"/>
                            </a:lnTo>
                            <a:lnTo>
                              <a:pt x="680719" y="219075"/>
                            </a:lnTo>
                            <a:close/>
                          </a:path>
                          <a:path w="963930" h="379095">
                            <a:moveTo>
                              <a:pt x="732155" y="7620"/>
                            </a:moveTo>
                            <a:lnTo>
                              <a:pt x="724535" y="7620"/>
                            </a:lnTo>
                            <a:lnTo>
                              <a:pt x="724535" y="215900"/>
                            </a:lnTo>
                            <a:lnTo>
                              <a:pt x="715010" y="229870"/>
                            </a:lnTo>
                            <a:lnTo>
                              <a:pt x="707390" y="244475"/>
                            </a:lnTo>
                            <a:lnTo>
                              <a:pt x="701675" y="258445"/>
                            </a:lnTo>
                            <a:lnTo>
                              <a:pt x="697865" y="271779"/>
                            </a:lnTo>
                            <a:lnTo>
                              <a:pt x="695960" y="277495"/>
                            </a:lnTo>
                            <a:lnTo>
                              <a:pt x="694690" y="288925"/>
                            </a:lnTo>
                            <a:lnTo>
                              <a:pt x="757555" y="288925"/>
                            </a:lnTo>
                            <a:lnTo>
                              <a:pt x="757555" y="282575"/>
                            </a:lnTo>
                            <a:lnTo>
                              <a:pt x="758190" y="278129"/>
                            </a:lnTo>
                            <a:lnTo>
                              <a:pt x="784225" y="222250"/>
                            </a:lnTo>
                            <a:lnTo>
                              <a:pt x="810260" y="205740"/>
                            </a:lnTo>
                            <a:lnTo>
                              <a:pt x="732155" y="205740"/>
                            </a:lnTo>
                            <a:lnTo>
                              <a:pt x="732155" y="7620"/>
                            </a:lnTo>
                            <a:close/>
                          </a:path>
                          <a:path w="963930" h="379095">
                            <a:moveTo>
                              <a:pt x="914400" y="256540"/>
                            </a:moveTo>
                            <a:lnTo>
                              <a:pt x="814069" y="256540"/>
                            </a:lnTo>
                            <a:lnTo>
                              <a:pt x="805815" y="288925"/>
                            </a:lnTo>
                            <a:lnTo>
                              <a:pt x="906144" y="288925"/>
                            </a:lnTo>
                            <a:lnTo>
                              <a:pt x="914400" y="256540"/>
                            </a:lnTo>
                            <a:close/>
                          </a:path>
                          <a:path w="963930" h="379095">
                            <a:moveTo>
                              <a:pt x="963930" y="7620"/>
                            </a:moveTo>
                            <a:lnTo>
                              <a:pt x="956310" y="7620"/>
                            </a:lnTo>
                            <a:lnTo>
                              <a:pt x="956310" y="288925"/>
                            </a:lnTo>
                            <a:lnTo>
                              <a:pt x="963930" y="288925"/>
                            </a:lnTo>
                            <a:lnTo>
                              <a:pt x="963930" y="7620"/>
                            </a:lnTo>
                            <a:close/>
                          </a:path>
                          <a:path w="963930" h="379095">
                            <a:moveTo>
                              <a:pt x="405765" y="205104"/>
                            </a:moveTo>
                            <a:lnTo>
                              <a:pt x="335280" y="205104"/>
                            </a:lnTo>
                            <a:lnTo>
                              <a:pt x="344805" y="205740"/>
                            </a:lnTo>
                            <a:lnTo>
                              <a:pt x="351155" y="207645"/>
                            </a:lnTo>
                            <a:lnTo>
                              <a:pt x="355600" y="210820"/>
                            </a:lnTo>
                            <a:lnTo>
                              <a:pt x="358140" y="214629"/>
                            </a:lnTo>
                            <a:lnTo>
                              <a:pt x="358140" y="221615"/>
                            </a:lnTo>
                            <a:lnTo>
                              <a:pt x="332105" y="257810"/>
                            </a:lnTo>
                            <a:lnTo>
                              <a:pt x="316230" y="260350"/>
                            </a:lnTo>
                            <a:lnTo>
                              <a:pt x="314959" y="261620"/>
                            </a:lnTo>
                            <a:lnTo>
                              <a:pt x="393065" y="261620"/>
                            </a:lnTo>
                            <a:lnTo>
                              <a:pt x="398780" y="252095"/>
                            </a:lnTo>
                            <a:lnTo>
                              <a:pt x="404494" y="233045"/>
                            </a:lnTo>
                            <a:lnTo>
                              <a:pt x="406400" y="219710"/>
                            </a:lnTo>
                            <a:lnTo>
                              <a:pt x="406400" y="205740"/>
                            </a:lnTo>
                            <a:lnTo>
                              <a:pt x="405765" y="205104"/>
                            </a:lnTo>
                            <a:close/>
                          </a:path>
                          <a:path w="963930" h="379095">
                            <a:moveTo>
                              <a:pt x="228600" y="172085"/>
                            </a:moveTo>
                            <a:lnTo>
                              <a:pt x="163195" y="172085"/>
                            </a:lnTo>
                            <a:lnTo>
                              <a:pt x="85090" y="255904"/>
                            </a:lnTo>
                            <a:lnTo>
                              <a:pt x="146050" y="255904"/>
                            </a:lnTo>
                            <a:lnTo>
                              <a:pt x="228600" y="172085"/>
                            </a:lnTo>
                            <a:close/>
                          </a:path>
                          <a:path w="963930" h="379095">
                            <a:moveTo>
                              <a:pt x="923290" y="200660"/>
                            </a:moveTo>
                            <a:lnTo>
                              <a:pt x="833119" y="200660"/>
                            </a:lnTo>
                            <a:lnTo>
                              <a:pt x="844550" y="201929"/>
                            </a:lnTo>
                            <a:lnTo>
                              <a:pt x="854075" y="206375"/>
                            </a:lnTo>
                            <a:lnTo>
                              <a:pt x="861060" y="215265"/>
                            </a:lnTo>
                            <a:lnTo>
                              <a:pt x="862965" y="229235"/>
                            </a:lnTo>
                            <a:lnTo>
                              <a:pt x="922019" y="229235"/>
                            </a:lnTo>
                            <a:lnTo>
                              <a:pt x="923925" y="219710"/>
                            </a:lnTo>
                            <a:lnTo>
                              <a:pt x="924447" y="210820"/>
                            </a:lnTo>
                            <a:lnTo>
                              <a:pt x="924560" y="208915"/>
                            </a:lnTo>
                            <a:lnTo>
                              <a:pt x="923290" y="200660"/>
                            </a:lnTo>
                            <a:close/>
                          </a:path>
                          <a:path w="963930" h="379095">
                            <a:moveTo>
                              <a:pt x="963930" y="0"/>
                            </a:moveTo>
                            <a:lnTo>
                              <a:pt x="749935" y="0"/>
                            </a:lnTo>
                            <a:lnTo>
                              <a:pt x="749935" y="189229"/>
                            </a:lnTo>
                            <a:lnTo>
                              <a:pt x="742950" y="194945"/>
                            </a:lnTo>
                            <a:lnTo>
                              <a:pt x="732155" y="205740"/>
                            </a:lnTo>
                            <a:lnTo>
                              <a:pt x="810260" y="205740"/>
                            </a:lnTo>
                            <a:lnTo>
                              <a:pt x="833119" y="200660"/>
                            </a:lnTo>
                            <a:lnTo>
                              <a:pt x="923290" y="200660"/>
                            </a:lnTo>
                            <a:lnTo>
                              <a:pt x="923290" y="197485"/>
                            </a:lnTo>
                            <a:lnTo>
                              <a:pt x="916940" y="185420"/>
                            </a:lnTo>
                            <a:lnTo>
                              <a:pt x="915669" y="184150"/>
                            </a:lnTo>
                            <a:lnTo>
                              <a:pt x="757555" y="184150"/>
                            </a:lnTo>
                            <a:lnTo>
                              <a:pt x="757555" y="7620"/>
                            </a:lnTo>
                            <a:lnTo>
                              <a:pt x="963930" y="7620"/>
                            </a:lnTo>
                            <a:lnTo>
                              <a:pt x="963930" y="0"/>
                            </a:lnTo>
                            <a:close/>
                          </a:path>
                          <a:path w="963930" h="379095">
                            <a:moveTo>
                              <a:pt x="845819" y="161290"/>
                            </a:moveTo>
                            <a:lnTo>
                              <a:pt x="826135" y="162560"/>
                            </a:lnTo>
                            <a:lnTo>
                              <a:pt x="803910" y="165735"/>
                            </a:lnTo>
                            <a:lnTo>
                              <a:pt x="780415" y="172720"/>
                            </a:lnTo>
                            <a:lnTo>
                              <a:pt x="757555" y="184150"/>
                            </a:lnTo>
                            <a:lnTo>
                              <a:pt x="915669" y="184150"/>
                            </a:lnTo>
                            <a:lnTo>
                              <a:pt x="905510" y="174625"/>
                            </a:lnTo>
                            <a:lnTo>
                              <a:pt x="889000" y="167004"/>
                            </a:lnTo>
                            <a:lnTo>
                              <a:pt x="869315" y="162560"/>
                            </a:lnTo>
                            <a:lnTo>
                              <a:pt x="845819" y="161290"/>
                            </a:lnTo>
                            <a:close/>
                          </a:path>
                          <a:path w="963930" h="379095">
                            <a:moveTo>
                              <a:pt x="501015" y="0"/>
                            </a:moveTo>
                            <a:lnTo>
                              <a:pt x="286384" y="0"/>
                            </a:lnTo>
                            <a:lnTo>
                              <a:pt x="286384" y="172085"/>
                            </a:lnTo>
                            <a:lnTo>
                              <a:pt x="294005" y="172085"/>
                            </a:lnTo>
                            <a:lnTo>
                              <a:pt x="294005" y="7620"/>
                            </a:lnTo>
                            <a:lnTo>
                              <a:pt x="501015" y="7620"/>
                            </a:lnTo>
                            <a:lnTo>
                              <a:pt x="501015" y="0"/>
                            </a:lnTo>
                            <a:close/>
                          </a:path>
                          <a:path w="963930" h="379095">
                            <a:moveTo>
                              <a:pt x="501015" y="7620"/>
                            </a:moveTo>
                            <a:lnTo>
                              <a:pt x="493394" y="7620"/>
                            </a:lnTo>
                            <a:lnTo>
                              <a:pt x="493394" y="172085"/>
                            </a:lnTo>
                            <a:lnTo>
                              <a:pt x="501015" y="172085"/>
                            </a:lnTo>
                            <a:lnTo>
                              <a:pt x="501015" y="762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2C51C4AB" id="Graphic 5" o:spid="_x0000_s1026" style="position:absolute;margin-left:38.75pt;margin-top:70.45pt;width:75.9pt;height:29.85pt;z-index:-251610112;visibility:visible;mso-wrap-style:square;mso-wrap-distance-left:0;mso-wrap-distance-top:0;mso-wrap-distance-right:0;mso-wrap-distance-bottom:0;mso-position-horizontal:absolute;mso-position-horizontal-relative:page;mso-position-vertical:absolute;mso-position-vertical-relative:page;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" path="m756285,296545r-62866,l694690,314325r3048,15240l697865,330200r34925,38100l771525,377825r18415,1270l813435,377825r24130,-1905l861694,372110r24766,-5081l893444,339725r-87629,l786130,337185r-15240,-7620l760730,315595r-4445,-19050xem268605,l55245,r,196215l,374650r48895,l72390,296545r891540,l963930,288925r-828676,l127634,273685r18416,-17781l85090,255904r25400,-83819l63500,172085r,-164465l268605,7620r,-7620xem139065,296545r-59690,l119379,374650r57786,l139065,296545xem278130,296545r-52071,l201929,374650r52705,l278130,296545xem459105,296545r-52705,l383540,374650r52704,l459105,296545xem579119,296545r-95885,l483379,314325r124,15240l483627,344804r103,12700l483808,367029r61,7621l527685,374650r51434,-78105xem664210,296545r-52070,l594994,374650r52071,l664210,296545xem904240,296545r-55246,l838835,336550r-8255,1270l822325,338454r-8256,1271l893444,339725r10796,-43180xem268605,7620r-7621,l260984,182245r-2539,10159l229870,285750r-1270,3175l356234,288925r18416,-8890l388619,267335r4446,-5715l290195,261620r5714,-21591l299720,229235r5714,-24131l405765,205104,370205,173354r-17780,-1269l268605,172085r,-164465xem732155,l518794,r,172085l443230,172085,408940,288925r52069,l481965,215900r43179,l525144,7620r207011,l732155,xem525144,215900r-43179,l482075,222250r121,6985l482263,233045r121,6984l482472,245110r122,6985l482660,255904r78,4446l482859,267335r55,3175l483036,277495r88,5080l483234,288925r41910,l525144,215900xem690244,172085r-83819,l531494,288925r52706,l629285,219075r51434,l690244,172085xem680719,219075r-51434,l614044,288925r51436,l680719,219075xem732155,7620r-7620,l724535,215900r-9525,13970l707390,244475r-5715,13970l697865,271779r-1905,5716l694690,288925r62865,l757555,282575r635,-4446l784225,222250r26035,-16510l732155,205740r,-198120xem914400,256540r-100331,l805815,288925r100329,l914400,256540xem963930,7620r-7620,l956310,288925r7620,l963930,7620xem405765,205104r-70485,l344805,205740r6350,1905l355600,210820r2540,3809l358140,221615r-26035,36195l316230,260350r-1271,1270l393065,261620r5715,-9525l404494,233045r1906,-13335l406400,205740r-635,-636xem228600,172085r-65405,l85090,255904r60960,l228600,172085xem923290,200660r-90171,l844550,201929r9525,4446l861060,215265r1905,13970l922019,229235r1906,-9525l924447,210820r113,-1905l923290,200660xem963930,l749935,r,189229l742950,194945r-10795,10795l810260,205740r22859,-5080l923290,200660r,-3175l916940,185420r-1271,-1270l757555,184150r,-176530l963930,7620r,-7620xem845819,161290r-19684,1270l803910,165735r-23495,6985l757555,184150r158114,l905510,174625r-16510,-7621l869315,162560r-23496,-1270xem501015,l286384,r,172085l294005,172085r,-164465l501015,7620r,-7620xem501015,7620r-7621,l493394,172085r7621,l501015,7620xe" fillcolor="#004689" stroked="f">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8108" w14:textId="76FD7A94" w:rsidR="00E511E9" w:rsidRPr="00F35590" w:rsidRDefault="00E511E9" w:rsidP="00CC6F46">
    <w:pPr>
      <w:pBdr>
        <w:top w:val="nil"/>
        <w:left w:val="nil"/>
        <w:bottom w:val="nil"/>
        <w:right w:val="nil"/>
        <w:between w:val="nil"/>
        <w:bar w:val="nil"/>
      </w:pBdr>
      <w:rPr>
        <w:rFonts w:ascii="Arial" w:eastAsia="Aptos" w:hAnsi="Arial" w:cs="Arial"/>
        <w:sz w:val="2"/>
        <w:szCs w:val="2"/>
        <w:bdr w:val="nil"/>
      </w:rPr>
    </w:pPr>
    <w:r>
      <w:rPr>
        <w:noProof/>
      </w:rPr>
      <mc:AlternateContent>
        <mc:Choice Requires="wps">
          <w:drawing>
            <wp:anchor distT="0" distB="0" distL="0" distR="0" simplePos="0" relativeHeight="251704320" behindDoc="1" locked="0" layoutInCell="1" allowOverlap="1" wp14:anchorId="75547BB2" wp14:editId="01615FF1">
              <wp:simplePos x="0" y="0"/>
              <wp:positionH relativeFrom="page">
                <wp:posOffset>582930</wp:posOffset>
              </wp:positionH>
              <wp:positionV relativeFrom="topMargin">
                <wp:align>bottom</wp:align>
              </wp:positionV>
              <wp:extent cx="963930" cy="379095"/>
              <wp:effectExtent l="0" t="0" r="7620" b="1905"/>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85" y="296545"/>
                            </a:moveTo>
                            <a:lnTo>
                              <a:pt x="693419" y="296545"/>
                            </a:lnTo>
                            <a:lnTo>
                              <a:pt x="694690" y="314325"/>
                            </a:lnTo>
                            <a:lnTo>
                              <a:pt x="697738" y="329565"/>
                            </a:lnTo>
                            <a:lnTo>
                              <a:pt x="697865" y="330200"/>
                            </a:lnTo>
                            <a:lnTo>
                              <a:pt x="732790" y="368300"/>
                            </a:lnTo>
                            <a:lnTo>
                              <a:pt x="771525" y="377825"/>
                            </a:lnTo>
                            <a:lnTo>
                              <a:pt x="789940" y="379095"/>
                            </a:lnTo>
                            <a:lnTo>
                              <a:pt x="813435" y="377825"/>
                            </a:lnTo>
                            <a:lnTo>
                              <a:pt x="837565" y="375920"/>
                            </a:lnTo>
                            <a:lnTo>
                              <a:pt x="861694" y="372110"/>
                            </a:lnTo>
                            <a:lnTo>
                              <a:pt x="886460" y="367029"/>
                            </a:lnTo>
                            <a:lnTo>
                              <a:pt x="893444" y="339725"/>
                            </a:lnTo>
                            <a:lnTo>
                              <a:pt x="805815" y="339725"/>
                            </a:lnTo>
                            <a:lnTo>
                              <a:pt x="786130" y="337185"/>
                            </a:lnTo>
                            <a:lnTo>
                              <a:pt x="770890" y="329565"/>
                            </a:lnTo>
                            <a:lnTo>
                              <a:pt x="760730" y="315595"/>
                            </a:lnTo>
                            <a:lnTo>
                              <a:pt x="756285" y="296545"/>
                            </a:lnTo>
                            <a:close/>
                          </a:path>
                          <a:path w="963930" h="379095">
                            <a:moveTo>
                              <a:pt x="268605" y="0"/>
                            </a:moveTo>
                            <a:lnTo>
                              <a:pt x="55245" y="0"/>
                            </a:lnTo>
                            <a:lnTo>
                              <a:pt x="55245" y="196215"/>
                            </a:lnTo>
                            <a:lnTo>
                              <a:pt x="0" y="374650"/>
                            </a:lnTo>
                            <a:lnTo>
                              <a:pt x="48895" y="374650"/>
                            </a:lnTo>
                            <a:lnTo>
                              <a:pt x="72390" y="296545"/>
                            </a:lnTo>
                            <a:lnTo>
                              <a:pt x="963930" y="296545"/>
                            </a:lnTo>
                            <a:lnTo>
                              <a:pt x="963930" y="288925"/>
                            </a:lnTo>
                            <a:lnTo>
                              <a:pt x="135254" y="288925"/>
                            </a:lnTo>
                            <a:lnTo>
                              <a:pt x="127634" y="273685"/>
                            </a:lnTo>
                            <a:lnTo>
                              <a:pt x="146050" y="255904"/>
                            </a:lnTo>
                            <a:lnTo>
                              <a:pt x="85090" y="255904"/>
                            </a:lnTo>
                            <a:lnTo>
                              <a:pt x="110490" y="172085"/>
                            </a:lnTo>
                            <a:lnTo>
                              <a:pt x="63500" y="172085"/>
                            </a:lnTo>
                            <a:lnTo>
                              <a:pt x="63500" y="7620"/>
                            </a:lnTo>
                            <a:lnTo>
                              <a:pt x="268605" y="7620"/>
                            </a:lnTo>
                            <a:lnTo>
                              <a:pt x="268605" y="0"/>
                            </a:lnTo>
                            <a:close/>
                          </a:path>
                          <a:path w="963930" h="379095">
                            <a:moveTo>
                              <a:pt x="139065" y="296545"/>
                            </a:moveTo>
                            <a:lnTo>
                              <a:pt x="79375" y="296545"/>
                            </a:lnTo>
                            <a:lnTo>
                              <a:pt x="119379" y="374650"/>
                            </a:lnTo>
                            <a:lnTo>
                              <a:pt x="177165" y="374650"/>
                            </a:lnTo>
                            <a:lnTo>
                              <a:pt x="139065" y="296545"/>
                            </a:lnTo>
                            <a:close/>
                          </a:path>
                          <a:path w="963930" h="379095">
                            <a:moveTo>
                              <a:pt x="278130" y="296545"/>
                            </a:moveTo>
                            <a:lnTo>
                              <a:pt x="226059" y="296545"/>
                            </a:lnTo>
                            <a:lnTo>
                              <a:pt x="201929" y="374650"/>
                            </a:lnTo>
                            <a:lnTo>
                              <a:pt x="254634" y="374650"/>
                            </a:lnTo>
                            <a:lnTo>
                              <a:pt x="278130" y="296545"/>
                            </a:lnTo>
                            <a:close/>
                          </a:path>
                          <a:path w="963930" h="379095">
                            <a:moveTo>
                              <a:pt x="459105" y="296545"/>
                            </a:moveTo>
                            <a:lnTo>
                              <a:pt x="406400" y="296545"/>
                            </a:lnTo>
                            <a:lnTo>
                              <a:pt x="383540" y="374650"/>
                            </a:lnTo>
                            <a:lnTo>
                              <a:pt x="436244" y="374650"/>
                            </a:lnTo>
                            <a:lnTo>
                              <a:pt x="459105" y="296545"/>
                            </a:lnTo>
                            <a:close/>
                          </a:path>
                          <a:path w="963930" h="379095">
                            <a:moveTo>
                              <a:pt x="579119" y="296545"/>
                            </a:moveTo>
                            <a:lnTo>
                              <a:pt x="483234" y="296545"/>
                            </a:lnTo>
                            <a:lnTo>
                              <a:pt x="483379" y="314325"/>
                            </a:lnTo>
                            <a:lnTo>
                              <a:pt x="483503" y="329565"/>
                            </a:lnTo>
                            <a:lnTo>
                              <a:pt x="483627" y="344804"/>
                            </a:lnTo>
                            <a:lnTo>
                              <a:pt x="483730" y="357504"/>
                            </a:lnTo>
                            <a:lnTo>
                              <a:pt x="483808" y="367029"/>
                            </a:lnTo>
                            <a:lnTo>
                              <a:pt x="483869" y="374650"/>
                            </a:lnTo>
                            <a:lnTo>
                              <a:pt x="527685" y="374650"/>
                            </a:lnTo>
                            <a:lnTo>
                              <a:pt x="579119" y="296545"/>
                            </a:lnTo>
                            <a:close/>
                          </a:path>
                          <a:path w="963930" h="379095">
                            <a:moveTo>
                              <a:pt x="664210" y="296545"/>
                            </a:moveTo>
                            <a:lnTo>
                              <a:pt x="612140" y="296545"/>
                            </a:lnTo>
                            <a:lnTo>
                              <a:pt x="594994" y="374650"/>
                            </a:lnTo>
                            <a:lnTo>
                              <a:pt x="647065" y="374650"/>
                            </a:lnTo>
                            <a:lnTo>
                              <a:pt x="664210" y="296545"/>
                            </a:lnTo>
                            <a:close/>
                          </a:path>
                          <a:path w="963930" h="379095">
                            <a:moveTo>
                              <a:pt x="904240" y="296545"/>
                            </a:moveTo>
                            <a:lnTo>
                              <a:pt x="848994" y="296545"/>
                            </a:lnTo>
                            <a:lnTo>
                              <a:pt x="838835" y="336550"/>
                            </a:lnTo>
                            <a:lnTo>
                              <a:pt x="830580" y="337820"/>
                            </a:lnTo>
                            <a:lnTo>
                              <a:pt x="822325" y="338454"/>
                            </a:lnTo>
                            <a:lnTo>
                              <a:pt x="814069" y="339725"/>
                            </a:lnTo>
                            <a:lnTo>
                              <a:pt x="893444" y="339725"/>
                            </a:lnTo>
                            <a:lnTo>
                              <a:pt x="904240" y="296545"/>
                            </a:lnTo>
                            <a:close/>
                          </a:path>
                          <a:path w="963930" h="379095">
                            <a:moveTo>
                              <a:pt x="268605" y="7620"/>
                            </a:moveTo>
                            <a:lnTo>
                              <a:pt x="260984" y="7620"/>
                            </a:lnTo>
                            <a:lnTo>
                              <a:pt x="260984" y="182245"/>
                            </a:lnTo>
                            <a:lnTo>
                              <a:pt x="258445" y="192404"/>
                            </a:lnTo>
                            <a:lnTo>
                              <a:pt x="229870" y="285750"/>
                            </a:lnTo>
                            <a:lnTo>
                              <a:pt x="228600" y="288925"/>
                            </a:lnTo>
                            <a:lnTo>
                              <a:pt x="356234" y="288925"/>
                            </a:lnTo>
                            <a:lnTo>
                              <a:pt x="374650" y="280035"/>
                            </a:lnTo>
                            <a:lnTo>
                              <a:pt x="388619" y="267335"/>
                            </a:lnTo>
                            <a:lnTo>
                              <a:pt x="393065" y="261620"/>
                            </a:lnTo>
                            <a:lnTo>
                              <a:pt x="290195" y="261620"/>
                            </a:lnTo>
                            <a:lnTo>
                              <a:pt x="295909" y="240029"/>
                            </a:lnTo>
                            <a:lnTo>
                              <a:pt x="299720" y="229235"/>
                            </a:lnTo>
                            <a:lnTo>
                              <a:pt x="305434" y="205104"/>
                            </a:lnTo>
                            <a:lnTo>
                              <a:pt x="405765" y="205104"/>
                            </a:lnTo>
                            <a:lnTo>
                              <a:pt x="370205" y="173354"/>
                            </a:lnTo>
                            <a:lnTo>
                              <a:pt x="352425" y="172085"/>
                            </a:lnTo>
                            <a:lnTo>
                              <a:pt x="268605" y="172085"/>
                            </a:lnTo>
                            <a:lnTo>
                              <a:pt x="268605" y="7620"/>
                            </a:lnTo>
                            <a:close/>
                          </a:path>
                          <a:path w="963930" h="379095">
                            <a:moveTo>
                              <a:pt x="732155" y="0"/>
                            </a:moveTo>
                            <a:lnTo>
                              <a:pt x="518794" y="0"/>
                            </a:lnTo>
                            <a:lnTo>
                              <a:pt x="518794" y="172085"/>
                            </a:lnTo>
                            <a:lnTo>
                              <a:pt x="443230" y="172085"/>
                            </a:lnTo>
                            <a:lnTo>
                              <a:pt x="408940" y="288925"/>
                            </a:lnTo>
                            <a:lnTo>
                              <a:pt x="461009" y="288925"/>
                            </a:lnTo>
                            <a:lnTo>
                              <a:pt x="481965" y="215900"/>
                            </a:lnTo>
                            <a:lnTo>
                              <a:pt x="525144" y="215900"/>
                            </a:lnTo>
                            <a:lnTo>
                              <a:pt x="525144" y="7620"/>
                            </a:lnTo>
                            <a:lnTo>
                              <a:pt x="732155" y="7620"/>
                            </a:lnTo>
                            <a:lnTo>
                              <a:pt x="732155" y="0"/>
                            </a:lnTo>
                            <a:close/>
                          </a:path>
                          <a:path w="963930" h="379095">
                            <a:moveTo>
                              <a:pt x="525144" y="215900"/>
                            </a:moveTo>
                            <a:lnTo>
                              <a:pt x="481965" y="215900"/>
                            </a:lnTo>
                            <a:lnTo>
                              <a:pt x="482075" y="222250"/>
                            </a:lnTo>
                            <a:lnTo>
                              <a:pt x="482196" y="229235"/>
                            </a:lnTo>
                            <a:lnTo>
                              <a:pt x="482263" y="233045"/>
                            </a:lnTo>
                            <a:lnTo>
                              <a:pt x="482384" y="240029"/>
                            </a:lnTo>
                            <a:lnTo>
                              <a:pt x="482472" y="245110"/>
                            </a:lnTo>
                            <a:lnTo>
                              <a:pt x="482594" y="252095"/>
                            </a:lnTo>
                            <a:lnTo>
                              <a:pt x="482660" y="255904"/>
                            </a:lnTo>
                            <a:lnTo>
                              <a:pt x="482738" y="260350"/>
                            </a:lnTo>
                            <a:lnTo>
                              <a:pt x="482859" y="267335"/>
                            </a:lnTo>
                            <a:lnTo>
                              <a:pt x="482914" y="270510"/>
                            </a:lnTo>
                            <a:lnTo>
                              <a:pt x="483036" y="277495"/>
                            </a:lnTo>
                            <a:lnTo>
                              <a:pt x="483124" y="282575"/>
                            </a:lnTo>
                            <a:lnTo>
                              <a:pt x="483234" y="288925"/>
                            </a:lnTo>
                            <a:lnTo>
                              <a:pt x="525144" y="288925"/>
                            </a:lnTo>
                            <a:lnTo>
                              <a:pt x="525144" y="215900"/>
                            </a:lnTo>
                            <a:close/>
                          </a:path>
                          <a:path w="963930" h="379095">
                            <a:moveTo>
                              <a:pt x="690244" y="172085"/>
                            </a:moveTo>
                            <a:lnTo>
                              <a:pt x="606425" y="172085"/>
                            </a:lnTo>
                            <a:lnTo>
                              <a:pt x="531494" y="288925"/>
                            </a:lnTo>
                            <a:lnTo>
                              <a:pt x="584200" y="288925"/>
                            </a:lnTo>
                            <a:lnTo>
                              <a:pt x="629285" y="219075"/>
                            </a:lnTo>
                            <a:lnTo>
                              <a:pt x="680719" y="219075"/>
                            </a:lnTo>
                            <a:lnTo>
                              <a:pt x="690244" y="172085"/>
                            </a:lnTo>
                            <a:close/>
                          </a:path>
                          <a:path w="963930" h="379095">
                            <a:moveTo>
                              <a:pt x="680719" y="219075"/>
                            </a:moveTo>
                            <a:lnTo>
                              <a:pt x="629285" y="219075"/>
                            </a:lnTo>
                            <a:lnTo>
                              <a:pt x="614044" y="288925"/>
                            </a:lnTo>
                            <a:lnTo>
                              <a:pt x="665480" y="288925"/>
                            </a:lnTo>
                            <a:lnTo>
                              <a:pt x="680719" y="219075"/>
                            </a:lnTo>
                            <a:close/>
                          </a:path>
                          <a:path w="963930" h="379095">
                            <a:moveTo>
                              <a:pt x="732155" y="7620"/>
                            </a:moveTo>
                            <a:lnTo>
                              <a:pt x="724535" y="7620"/>
                            </a:lnTo>
                            <a:lnTo>
                              <a:pt x="724535" y="215900"/>
                            </a:lnTo>
                            <a:lnTo>
                              <a:pt x="715010" y="229870"/>
                            </a:lnTo>
                            <a:lnTo>
                              <a:pt x="707390" y="244475"/>
                            </a:lnTo>
                            <a:lnTo>
                              <a:pt x="701675" y="258445"/>
                            </a:lnTo>
                            <a:lnTo>
                              <a:pt x="697865" y="271779"/>
                            </a:lnTo>
                            <a:lnTo>
                              <a:pt x="695960" y="277495"/>
                            </a:lnTo>
                            <a:lnTo>
                              <a:pt x="694690" y="288925"/>
                            </a:lnTo>
                            <a:lnTo>
                              <a:pt x="757555" y="288925"/>
                            </a:lnTo>
                            <a:lnTo>
                              <a:pt x="757555" y="282575"/>
                            </a:lnTo>
                            <a:lnTo>
                              <a:pt x="758190" y="278129"/>
                            </a:lnTo>
                            <a:lnTo>
                              <a:pt x="784225" y="222250"/>
                            </a:lnTo>
                            <a:lnTo>
                              <a:pt x="810260" y="205740"/>
                            </a:lnTo>
                            <a:lnTo>
                              <a:pt x="732155" y="205740"/>
                            </a:lnTo>
                            <a:lnTo>
                              <a:pt x="732155" y="7620"/>
                            </a:lnTo>
                            <a:close/>
                          </a:path>
                          <a:path w="963930" h="379095">
                            <a:moveTo>
                              <a:pt x="914400" y="256540"/>
                            </a:moveTo>
                            <a:lnTo>
                              <a:pt x="814069" y="256540"/>
                            </a:lnTo>
                            <a:lnTo>
                              <a:pt x="805815" y="288925"/>
                            </a:lnTo>
                            <a:lnTo>
                              <a:pt x="906144" y="288925"/>
                            </a:lnTo>
                            <a:lnTo>
                              <a:pt x="914400" y="256540"/>
                            </a:lnTo>
                            <a:close/>
                          </a:path>
                          <a:path w="963930" h="379095">
                            <a:moveTo>
                              <a:pt x="963930" y="7620"/>
                            </a:moveTo>
                            <a:lnTo>
                              <a:pt x="956310" y="7620"/>
                            </a:lnTo>
                            <a:lnTo>
                              <a:pt x="956310" y="288925"/>
                            </a:lnTo>
                            <a:lnTo>
                              <a:pt x="963930" y="288925"/>
                            </a:lnTo>
                            <a:lnTo>
                              <a:pt x="963930" y="7620"/>
                            </a:lnTo>
                            <a:close/>
                          </a:path>
                          <a:path w="963930" h="379095">
                            <a:moveTo>
                              <a:pt x="405765" y="205104"/>
                            </a:moveTo>
                            <a:lnTo>
                              <a:pt x="335280" y="205104"/>
                            </a:lnTo>
                            <a:lnTo>
                              <a:pt x="344805" y="205740"/>
                            </a:lnTo>
                            <a:lnTo>
                              <a:pt x="351155" y="207645"/>
                            </a:lnTo>
                            <a:lnTo>
                              <a:pt x="355600" y="210820"/>
                            </a:lnTo>
                            <a:lnTo>
                              <a:pt x="358140" y="214629"/>
                            </a:lnTo>
                            <a:lnTo>
                              <a:pt x="358140" y="221615"/>
                            </a:lnTo>
                            <a:lnTo>
                              <a:pt x="332105" y="257810"/>
                            </a:lnTo>
                            <a:lnTo>
                              <a:pt x="316230" y="260350"/>
                            </a:lnTo>
                            <a:lnTo>
                              <a:pt x="314959" y="261620"/>
                            </a:lnTo>
                            <a:lnTo>
                              <a:pt x="393065" y="261620"/>
                            </a:lnTo>
                            <a:lnTo>
                              <a:pt x="398780" y="252095"/>
                            </a:lnTo>
                            <a:lnTo>
                              <a:pt x="404494" y="233045"/>
                            </a:lnTo>
                            <a:lnTo>
                              <a:pt x="406400" y="219710"/>
                            </a:lnTo>
                            <a:lnTo>
                              <a:pt x="406400" y="205740"/>
                            </a:lnTo>
                            <a:lnTo>
                              <a:pt x="405765" y="205104"/>
                            </a:lnTo>
                            <a:close/>
                          </a:path>
                          <a:path w="963930" h="379095">
                            <a:moveTo>
                              <a:pt x="228600" y="172085"/>
                            </a:moveTo>
                            <a:lnTo>
                              <a:pt x="163195" y="172085"/>
                            </a:lnTo>
                            <a:lnTo>
                              <a:pt x="85090" y="255904"/>
                            </a:lnTo>
                            <a:lnTo>
                              <a:pt x="146050" y="255904"/>
                            </a:lnTo>
                            <a:lnTo>
                              <a:pt x="228600" y="172085"/>
                            </a:lnTo>
                            <a:close/>
                          </a:path>
                          <a:path w="963930" h="379095">
                            <a:moveTo>
                              <a:pt x="923290" y="200660"/>
                            </a:moveTo>
                            <a:lnTo>
                              <a:pt x="833119" y="200660"/>
                            </a:lnTo>
                            <a:lnTo>
                              <a:pt x="844550" y="201929"/>
                            </a:lnTo>
                            <a:lnTo>
                              <a:pt x="854075" y="206375"/>
                            </a:lnTo>
                            <a:lnTo>
                              <a:pt x="861060" y="215265"/>
                            </a:lnTo>
                            <a:lnTo>
                              <a:pt x="862965" y="229235"/>
                            </a:lnTo>
                            <a:lnTo>
                              <a:pt x="922019" y="229235"/>
                            </a:lnTo>
                            <a:lnTo>
                              <a:pt x="923925" y="219710"/>
                            </a:lnTo>
                            <a:lnTo>
                              <a:pt x="924447" y="210820"/>
                            </a:lnTo>
                            <a:lnTo>
                              <a:pt x="924560" y="208915"/>
                            </a:lnTo>
                            <a:lnTo>
                              <a:pt x="923290" y="200660"/>
                            </a:lnTo>
                            <a:close/>
                          </a:path>
                          <a:path w="963930" h="379095">
                            <a:moveTo>
                              <a:pt x="963930" y="0"/>
                            </a:moveTo>
                            <a:lnTo>
                              <a:pt x="749935" y="0"/>
                            </a:lnTo>
                            <a:lnTo>
                              <a:pt x="749935" y="189229"/>
                            </a:lnTo>
                            <a:lnTo>
                              <a:pt x="742950" y="194945"/>
                            </a:lnTo>
                            <a:lnTo>
                              <a:pt x="732155" y="205740"/>
                            </a:lnTo>
                            <a:lnTo>
                              <a:pt x="810260" y="205740"/>
                            </a:lnTo>
                            <a:lnTo>
                              <a:pt x="833119" y="200660"/>
                            </a:lnTo>
                            <a:lnTo>
                              <a:pt x="923290" y="200660"/>
                            </a:lnTo>
                            <a:lnTo>
                              <a:pt x="923290" y="197485"/>
                            </a:lnTo>
                            <a:lnTo>
                              <a:pt x="916940" y="185420"/>
                            </a:lnTo>
                            <a:lnTo>
                              <a:pt x="915669" y="184150"/>
                            </a:lnTo>
                            <a:lnTo>
                              <a:pt x="757555" y="184150"/>
                            </a:lnTo>
                            <a:lnTo>
                              <a:pt x="757555" y="7620"/>
                            </a:lnTo>
                            <a:lnTo>
                              <a:pt x="963930" y="7620"/>
                            </a:lnTo>
                            <a:lnTo>
                              <a:pt x="963930" y="0"/>
                            </a:lnTo>
                            <a:close/>
                          </a:path>
                          <a:path w="963930" h="379095">
                            <a:moveTo>
                              <a:pt x="845819" y="161290"/>
                            </a:moveTo>
                            <a:lnTo>
                              <a:pt x="826135" y="162560"/>
                            </a:lnTo>
                            <a:lnTo>
                              <a:pt x="803910" y="165735"/>
                            </a:lnTo>
                            <a:lnTo>
                              <a:pt x="780415" y="172720"/>
                            </a:lnTo>
                            <a:lnTo>
                              <a:pt x="757555" y="184150"/>
                            </a:lnTo>
                            <a:lnTo>
                              <a:pt x="915669" y="184150"/>
                            </a:lnTo>
                            <a:lnTo>
                              <a:pt x="905510" y="174625"/>
                            </a:lnTo>
                            <a:lnTo>
                              <a:pt x="889000" y="167004"/>
                            </a:lnTo>
                            <a:lnTo>
                              <a:pt x="869315" y="162560"/>
                            </a:lnTo>
                            <a:lnTo>
                              <a:pt x="845819" y="161290"/>
                            </a:lnTo>
                            <a:close/>
                          </a:path>
                          <a:path w="963930" h="379095">
                            <a:moveTo>
                              <a:pt x="501015" y="0"/>
                            </a:moveTo>
                            <a:lnTo>
                              <a:pt x="286384" y="0"/>
                            </a:lnTo>
                            <a:lnTo>
                              <a:pt x="286384" y="172085"/>
                            </a:lnTo>
                            <a:lnTo>
                              <a:pt x="294005" y="172085"/>
                            </a:lnTo>
                            <a:lnTo>
                              <a:pt x="294005" y="7620"/>
                            </a:lnTo>
                            <a:lnTo>
                              <a:pt x="501015" y="7620"/>
                            </a:lnTo>
                            <a:lnTo>
                              <a:pt x="501015" y="0"/>
                            </a:lnTo>
                            <a:close/>
                          </a:path>
                          <a:path w="963930" h="379095">
                            <a:moveTo>
                              <a:pt x="501015" y="7620"/>
                            </a:moveTo>
                            <a:lnTo>
                              <a:pt x="493394" y="7620"/>
                            </a:lnTo>
                            <a:lnTo>
                              <a:pt x="493394" y="172085"/>
                            </a:lnTo>
                            <a:lnTo>
                              <a:pt x="501015" y="172085"/>
                            </a:lnTo>
                            <a:lnTo>
                              <a:pt x="501015" y="762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6976D679" id="Graphic 1" o:spid="_x0000_s1026" style="position:absolute;margin-left:45.9pt;margin-top:0;width:75.9pt;height:29.85pt;z-index:-251612160;visibility:visible;mso-wrap-style:square;mso-wrap-distance-left:0;mso-wrap-distance-top:0;mso-wrap-distance-right:0;mso-wrap-distance-bottom:0;mso-position-horizontal:absolute;mso-position-horizontal-relative:page;mso-position-vertical:bottom;mso-position-vertical-relative:top-margin-area;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" path="m756285,296545r-62866,l694690,314325r3048,15240l697865,330200r34925,38100l771525,377825r18415,1270l813435,377825r24130,-1905l861694,372110r24766,-5081l893444,339725r-87629,l786130,337185r-15240,-7620l760730,315595r-4445,-19050xem268605,l55245,r,196215l,374650r48895,l72390,296545r891540,l963930,288925r-828676,l127634,273685r18416,-17781l85090,255904r25400,-83819l63500,172085r,-164465l268605,7620r,-7620xem139065,296545r-59690,l119379,374650r57786,l139065,296545xem278130,296545r-52071,l201929,374650r52705,l278130,296545xem459105,296545r-52705,l383540,374650r52704,l459105,296545xem579119,296545r-95885,l483379,314325r124,15240l483627,344804r103,12700l483808,367029r61,7621l527685,374650r51434,-78105xem664210,296545r-52070,l594994,374650r52071,l664210,296545xem904240,296545r-55246,l838835,336550r-8255,1270l822325,338454r-8256,1271l893444,339725r10796,-43180xem268605,7620r-7621,l260984,182245r-2539,10159l229870,285750r-1270,3175l356234,288925r18416,-8890l388619,267335r4446,-5715l290195,261620r5714,-21591l299720,229235r5714,-24131l405765,205104,370205,173354r-17780,-1269l268605,172085r,-164465xem732155,l518794,r,172085l443230,172085,408940,288925r52069,l481965,215900r43179,l525144,7620r207011,l732155,xem525144,215900r-43179,l482075,222250r121,6985l482263,233045r121,6984l482472,245110r122,6985l482660,255904r78,4446l482859,267335r55,3175l483036,277495r88,5080l483234,288925r41910,l525144,215900xem690244,172085r-83819,l531494,288925r52706,l629285,219075r51434,l690244,172085xem680719,219075r-51434,l614044,288925r51436,l680719,219075xem732155,7620r-7620,l724535,215900r-9525,13970l707390,244475r-5715,13970l697865,271779r-1905,5716l694690,288925r62865,l757555,282575r635,-4446l784225,222250r26035,-16510l732155,205740r,-198120xem914400,256540r-100331,l805815,288925r100329,l914400,256540xem963930,7620r-7620,l956310,288925r7620,l963930,7620xem405765,205104r-70485,l344805,205740r6350,1905l355600,210820r2540,3809l358140,221615r-26035,36195l316230,260350r-1271,1270l393065,261620r5715,-9525l404494,233045r1906,-13335l406400,205740r-635,-636xem228600,172085r-65405,l85090,255904r60960,l228600,172085xem923290,200660r-90171,l844550,201929r9525,4446l861060,215265r1905,13970l922019,229235r1906,-9525l924447,210820r113,-1905l923290,200660xem963930,l749935,r,189229l742950,194945r-10795,10795l810260,205740r22859,-5080l923290,200660r,-3175l916940,185420r-1271,-1270l757555,184150r,-176530l963930,7620r,-7620xem845819,161290r-19684,1270l803910,165735r-23495,6985l757555,184150r158114,l905510,174625r-16510,-7621l869315,162560r-23496,-1270xem501015,l286384,r,172085l294005,172085r,-164465l501015,7620r,-7620xem501015,7620r-7621,l493394,172085r7621,l501015,7620xe" fillcolor="#004689" stroked="f">
              <v:path arrowok="t"/>
              <w10:wrap anchorx="page"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0A09" w14:textId="77777777" w:rsidR="000C19C5" w:rsidRDefault="00645675"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94080" behindDoc="0" locked="0" layoutInCell="1" allowOverlap="1" wp14:anchorId="1743BCE0" wp14:editId="1CB1A037">
              <wp:simplePos x="0" y="0"/>
              <wp:positionH relativeFrom="margin">
                <wp:align>right</wp:align>
              </wp:positionH>
              <wp:positionV relativeFrom="paragraph">
                <wp:posOffset>52070</wp:posOffset>
              </wp:positionV>
              <wp:extent cx="4061460" cy="904875"/>
              <wp:effectExtent l="0" t="0" r="0" b="0"/>
              <wp:wrapSquare wrapText="bothSides"/>
              <wp:docPr id="178620260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00054B1B"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61EFB9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DA68CD9" w14:textId="77777777" w:rsidR="00CC6F46" w:rsidRPr="0050113D"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097642F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8F4BBC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D583C8"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D2D877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6B2CB2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42878B9"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743BCE0" id="_x0000_t202" coordsize="21600,21600" o:spt="202" path="m,l,21600r21600,l21600,xe">
              <v:stroke joinstyle="miter"/>
              <v:path gradientshapeok="t" o:connecttype="rect"/>
            </v:shapetype>
            <v:shape id="_x0000_s1045" type="#_x0000_t202" style="position:absolute;margin-left:268.6pt;margin-top:4.1pt;width:319.8pt;height:71.2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zX8QEAALo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" filled="f" stroked="f">
              <v:textbox>
                <w:txbxContent>
                  <w:p w14:paraId="00054B1B"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61EFB9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DA68CD9" w14:textId="77777777" w:rsidR="00CC6F46" w:rsidRPr="0050113D" w:rsidRDefault="00645675"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097642F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8F4BBC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D583C8" w14:textId="77777777" w:rsidR="00CC6F46" w:rsidRPr="000E0E62" w:rsidRDefault="00645675"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D2D877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6B2CB2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42878B9"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91008" behindDoc="1" locked="0" layoutInCell="1" allowOverlap="1" wp14:anchorId="655C125A" wp14:editId="183905A0">
              <wp:simplePos x="0" y="0"/>
              <wp:positionH relativeFrom="page">
                <wp:posOffset>-290176</wp:posOffset>
              </wp:positionH>
              <wp:positionV relativeFrom="paragraph">
                <wp:posOffset>-26915</wp:posOffset>
              </wp:positionV>
              <wp:extent cx="7879080" cy="728804"/>
              <wp:effectExtent l="0" t="0" r="7620" b="0"/>
              <wp:wrapNone/>
              <wp:docPr id="1912713952"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D65C3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39B458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6C7065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C4AF75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300C118"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55C125A" id="_x0000_s1046" style="position:absolute;margin-left:-22.85pt;margin-top:-2.1pt;width:620.4pt;height:57.4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AbwWLo&#10;gQIAAGQFAAAOAAAAAAAAAAAAAAAAAC4CAABkcnMvZTJvRG9jLnhtbFBLAQItABQABgAIAAAAIQDc&#10;YRZw3wAAAAsBAAAPAAAAAAAAAAAAAAAAANsEAABkcnMvZG93bnJldi54bWxQSwUGAAAAAAQABADz&#10;AAAA5wUAAAAA&#10;" fillcolor="#6423ff" stroked="f" strokeweight="1.5pt">
              <v:textbox>
                <w:txbxContent>
                  <w:p w14:paraId="0DD65C3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39B458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6C7065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C4AF75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300C118"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92032" behindDoc="0" locked="0" layoutInCell="1" allowOverlap="1" wp14:anchorId="5E99996C" wp14:editId="459FBD52">
          <wp:simplePos x="0" y="0"/>
          <wp:positionH relativeFrom="margin">
            <wp:posOffset>-285354</wp:posOffset>
          </wp:positionH>
          <wp:positionV relativeFrom="paragraph">
            <wp:posOffset>21200</wp:posOffset>
          </wp:positionV>
          <wp:extent cx="2196335" cy="648000"/>
          <wp:effectExtent l="0" t="0" r="0" b="0"/>
          <wp:wrapNone/>
          <wp:docPr id="624208295"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8592"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4D5CE5E4"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7FEC47DF"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268E335E" w14:textId="77777777" w:rsidR="00CC6F46" w:rsidRDefault="00CC6F46" w:rsidP="00CC6F46">
    <w:pPr>
      <w:pBdr>
        <w:top w:val="nil"/>
        <w:left w:val="nil"/>
        <w:bottom w:val="nil"/>
        <w:right w:val="nil"/>
        <w:between w:val="nil"/>
        <w:bar w:val="nil"/>
      </w:pBdr>
      <w:rPr>
        <w:rFonts w:ascii="Arial" w:eastAsia="Aptos" w:hAnsi="Arial" w:cs="Arial"/>
        <w:sz w:val="20"/>
        <w:szCs w:val="20"/>
        <w:bdr w:val="nil"/>
      </w:rPr>
    </w:pPr>
  </w:p>
  <w:p w14:paraId="385572A4" w14:textId="77777777" w:rsidR="00CC6F46" w:rsidRPr="00CC6F46" w:rsidRDefault="00CC6F46" w:rsidP="00CC6F46">
    <w:pPr>
      <w:pBdr>
        <w:top w:val="nil"/>
        <w:left w:val="nil"/>
        <w:bottom w:val="nil"/>
        <w:right w:val="nil"/>
        <w:between w:val="nil"/>
        <w:bar w:val="nil"/>
      </w:pBdr>
      <w:jc w:val="center"/>
      <w:rPr>
        <w:rFonts w:ascii="Arial" w:eastAsia="Aptos" w:hAnsi="Arial" w:cs="Arial"/>
        <w:sz w:val="20"/>
        <w:szCs w:val="20"/>
        <w:bdr w:val="ni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7BF9" w14:textId="72480E48" w:rsidR="00B70541" w:rsidRPr="00CC6F46" w:rsidRDefault="00DB1238" w:rsidP="003D41DE">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Pr>
        <w:noProof/>
      </w:rPr>
      <mc:AlternateContent>
        <mc:Choice Requires="wps">
          <w:drawing>
            <wp:anchor distT="0" distB="0" distL="114300" distR="114300" simplePos="0" relativeHeight="251730944" behindDoc="0" locked="0" layoutInCell="1" allowOverlap="1" wp14:anchorId="0D935774" wp14:editId="7BB10254">
              <wp:simplePos x="0" y="0"/>
              <wp:positionH relativeFrom="page">
                <wp:align>right</wp:align>
              </wp:positionH>
              <wp:positionV relativeFrom="paragraph">
                <wp:posOffset>509905</wp:posOffset>
              </wp:positionV>
              <wp:extent cx="265430" cy="255270"/>
              <wp:effectExtent l="0" t="0" r="1270" b="0"/>
              <wp:wrapNone/>
              <wp:docPr id="563898977" name="object 11"/>
              <wp:cNvGraphicFramePr/>
              <a:graphic xmlns:a="http://schemas.openxmlformats.org/drawingml/2006/main">
                <a:graphicData uri="http://schemas.microsoft.com/office/word/2010/wordprocessingShape">
                  <wps:wsp>
                    <wps:cNvSpPr/>
                    <wps:spPr>
                      <a:xfrm>
                        <a:off x="0" y="0"/>
                        <a:ext cx="265430" cy="255270"/>
                      </a:xfrm>
                      <a:custGeom>
                        <a:avLst/>
                        <a:gdLst/>
                        <a:ahLst/>
                        <a:cxnLst/>
                        <a:rect l="l" t="t" r="r" b="b"/>
                        <a:pathLst>
                          <a:path w="456564" h="456564">
                            <a:moveTo>
                              <a:pt x="456111" y="0"/>
                            </a:moveTo>
                            <a:lnTo>
                              <a:pt x="0" y="456111"/>
                            </a:lnTo>
                            <a:lnTo>
                              <a:pt x="456111" y="456111"/>
                            </a:lnTo>
                            <a:lnTo>
                              <a:pt x="456111" y="0"/>
                            </a:lnTo>
                            <a:close/>
                          </a:path>
                        </a:pathLst>
                      </a:custGeom>
                      <a:solidFill>
                        <a:srgbClr val="F3F330"/>
                      </a:solidFill>
                    </wps:spPr>
                    <wps:bodyPr vertOverflow="clip" horzOverflow="clip" wrap="square" lIns="0" tIns="0" rIns="0" bIns="0" rtlCol="0"/>
                  </wps:wsp>
                </a:graphicData>
              </a:graphic>
              <wp14:sizeRelV relativeFrom="margin">
                <wp14:pctHeight>0</wp14:pctHeight>
              </wp14:sizeRelV>
            </wp:anchor>
          </w:drawing>
        </mc:Choice>
        <mc:Fallback>
          <w:pict>
            <v:shape w14:anchorId="7B147A07" id="object 11" o:spid="_x0000_s1026" style="position:absolute;margin-left:-30.3pt;margin-top:40.15pt;width:20.9pt;height:20.1pt;z-index:25173094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coordsize="456564,45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" path="m456111,l,456111r456111,l456111,xe" fillcolor="#f3f330" stroked="f">
              <v:path arrowok="t"/>
              <w10:wrap anchorx="page"/>
            </v:shape>
          </w:pict>
        </mc:Fallback>
      </mc:AlternateContent>
    </w:r>
    <w:r>
      <w:rPr>
        <w:noProof/>
      </w:rPr>
      <mc:AlternateContent>
        <mc:Choice Requires="wps">
          <w:drawing>
            <wp:anchor distT="0" distB="0" distL="114300" distR="114300" simplePos="0" relativeHeight="251720704" behindDoc="0" locked="0" layoutInCell="1" allowOverlap="1" wp14:anchorId="7A075FFF" wp14:editId="7CBC3E6A">
              <wp:simplePos x="0" y="0"/>
              <wp:positionH relativeFrom="column">
                <wp:posOffset>-857250</wp:posOffset>
              </wp:positionH>
              <wp:positionV relativeFrom="paragraph">
                <wp:posOffset>-203200</wp:posOffset>
              </wp:positionV>
              <wp:extent cx="12192000" cy="963930"/>
              <wp:effectExtent l="0" t="0" r="0" b="7620"/>
              <wp:wrapNone/>
              <wp:docPr id="633182656" name="object 2"/>
              <wp:cNvGraphicFramePr/>
              <a:graphic xmlns:a="http://schemas.openxmlformats.org/drawingml/2006/main">
                <a:graphicData uri="http://schemas.microsoft.com/office/word/2010/wordprocessingShape">
                  <wps:wsp>
                    <wps:cNvSpPr/>
                    <wps:spPr>
                      <a:xfrm>
                        <a:off x="0" y="0"/>
                        <a:ext cx="12192000" cy="96393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chemeClr val="tx2">
                          <a:lumMod val="60000"/>
                          <a:lumOff val="40000"/>
                        </a:schemeClr>
                      </a:solidFill>
                    </wps:spPr>
                    <wps:bodyPr vertOverflow="clip" horzOverflow="clip" wrap="square" lIns="0" tIns="0" rIns="0" bIns="0" rtlCol="0"/>
                  </wps:wsp>
                </a:graphicData>
              </a:graphic>
              <wp14:sizeRelV relativeFrom="margin">
                <wp14:pctHeight>0</wp14:pctHeight>
              </wp14:sizeRelV>
            </wp:anchor>
          </w:drawing>
        </mc:Choice>
        <mc:Fallback>
          <w:pict>
            <v:shape w14:anchorId="4F9B9DC7" id="object 2" o:spid="_x0000_s1026" style="position:absolute;margin-left:-67.5pt;margin-top:-16pt;width:960pt;height:75.9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" path="m12192000,l,,,6858000r12192000,l12192000,xe" fillcolor="#2c7fce [1951]" stroked="f">
              <v:path arrowok="t"/>
            </v:shape>
          </w:pict>
        </mc:Fallback>
      </mc:AlternateContent>
    </w:r>
    <w:r>
      <w:rPr>
        <w:noProof/>
      </w:rPr>
      <mc:AlternateContent>
        <mc:Choice Requires="wps">
          <w:drawing>
            <wp:anchor distT="0" distB="0" distL="114300" distR="114300" simplePos="0" relativeHeight="251726848" behindDoc="0" locked="0" layoutInCell="1" allowOverlap="1" wp14:anchorId="59137A3E" wp14:editId="1A6434DF">
              <wp:simplePos x="0" y="0"/>
              <wp:positionH relativeFrom="column">
                <wp:posOffset>872490</wp:posOffset>
              </wp:positionH>
              <wp:positionV relativeFrom="paragraph">
                <wp:posOffset>-233680</wp:posOffset>
              </wp:positionV>
              <wp:extent cx="5839460" cy="847221"/>
              <wp:effectExtent l="0" t="0" r="0" b="0"/>
              <wp:wrapNone/>
              <wp:docPr id="119" name="Banco do Brasil S.A. - Análise do Desempenho 4º Trimestre/2020"/>
              <wp:cNvGraphicFramePr/>
              <a:graphic xmlns:a="http://schemas.openxmlformats.org/drawingml/2006/main">
                <a:graphicData uri="http://schemas.microsoft.com/office/word/2010/wordprocessingShape">
                  <wps:wsp>
                    <wps:cNvSpPr txBox="1"/>
                    <wps:spPr>
                      <a:xfrm>
                        <a:off x="0" y="0"/>
                        <a:ext cx="5839460" cy="847221"/>
                      </a:xfrm>
                      <a:prstGeom prst="rect">
                        <a:avLst/>
                      </a:prstGeom>
                      <a:ln w="12700">
                        <a:miter lim="400000"/>
                      </a:ln>
                      <a:extLst>
                        <a:ext uri="{C572A759-6A51-4108-AA02-DFA0A04FC94B}">
                          <ma14:wrappingTextBoxFlag xmlns:pic="http://schemas.openxmlformats.org/drawingml/2006/picture" xmlns:lc="http://schemas.openxmlformats.org/drawingml/2006/lockedCanvas" xmlns:ma14="http://schemas.microsoft.com/office/mac/drawingml/2011/main"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xmlns:arto="http://schemas.microsoft.com/office/word/2006/arto" val="1"/>
                        </a:ext>
                      </a:extLst>
                    </wps:spPr>
                    <wps:txbx>
                      <w:txbxContent>
                        <w:p w14:paraId="39C276CE" w14:textId="77777777" w:rsidR="00DB1238" w:rsidRDefault="00DB1238" w:rsidP="00DB1238">
                          <w:pPr>
                            <w:pStyle w:val="030-SubttulodeDocumento"/>
                            <w:numPr>
                              <w:ilvl w:val="0"/>
                              <w:numId w:val="0"/>
                            </w:numPr>
                            <w:overflowPunct w:val="0"/>
                            <w:spacing w:before="0" w:after="60"/>
                            <w:jc w:val="right"/>
                            <w:rPr>
                              <w:rFonts w:eastAsiaTheme="majorEastAsia" w:cstheme="majorBidi"/>
                              <w:b w:val="0"/>
                              <w:color w:val="FFFFFF" w:themeColor="background1"/>
                              <w:sz w:val="24"/>
                              <w:szCs w:val="24"/>
                            </w:rPr>
                          </w:pPr>
                        </w:p>
                        <w:p w14:paraId="74547F72" w14:textId="77777777" w:rsidR="00DB1238" w:rsidRPr="00DB1238" w:rsidRDefault="00DB1238" w:rsidP="00DB1238">
                          <w:pPr>
                            <w:pStyle w:val="030-SubttulodeDocumento"/>
                            <w:numPr>
                              <w:ilvl w:val="0"/>
                              <w:numId w:val="0"/>
                            </w:numPr>
                            <w:overflowPunct w:val="0"/>
                            <w:spacing w:before="0" w:after="60"/>
                            <w:jc w:val="right"/>
                            <w:rPr>
                              <w:rFonts w:eastAsiaTheme="majorEastAsia" w:cstheme="majorBidi"/>
                              <w:b w:val="0"/>
                              <w:color w:val="FFFFFF" w:themeColor="background1"/>
                              <w:sz w:val="24"/>
                              <w:szCs w:val="24"/>
                              <w:lang w:val="pt-BR"/>
                            </w:rPr>
                          </w:pPr>
                          <w:r w:rsidRPr="00DB1238">
                            <w:rPr>
                              <w:rFonts w:eastAsiaTheme="majorEastAsia" w:cstheme="majorBidi"/>
                              <w:b w:val="0"/>
                              <w:color w:val="FFFFFF" w:themeColor="background1"/>
                              <w:sz w:val="24"/>
                              <w:szCs w:val="24"/>
                              <w:lang w:val="pt-BR"/>
                            </w:rPr>
                            <w:t>Ativos S.A. - Gestão de Cobrança e Recuperação de Crédito</w:t>
                          </w:r>
                        </w:p>
                        <w:p w14:paraId="68AA249C" w14:textId="77777777" w:rsidR="00DB1238" w:rsidRPr="00DB1238" w:rsidRDefault="00DB1238" w:rsidP="00DB1238">
                          <w:pPr>
                            <w:pStyle w:val="030-SubttulodeDocumento"/>
                            <w:numPr>
                              <w:ilvl w:val="0"/>
                              <w:numId w:val="0"/>
                            </w:numPr>
                            <w:overflowPunct w:val="0"/>
                            <w:spacing w:before="0" w:after="60"/>
                            <w:jc w:val="right"/>
                            <w:rPr>
                              <w:rFonts w:eastAsiaTheme="majorEastAsia" w:cstheme="majorBidi"/>
                              <w:b w:val="0"/>
                              <w:color w:val="FFFFFF" w:themeColor="background1"/>
                              <w:sz w:val="24"/>
                              <w:szCs w:val="24"/>
                              <w:lang w:val="pt-BR"/>
                            </w:rPr>
                          </w:pPr>
                          <w:r w:rsidRPr="00DB1238">
                            <w:rPr>
                              <w:rFonts w:eastAsiaTheme="majorEastAsia" w:cstheme="majorBidi"/>
                              <w:b w:val="0"/>
                              <w:color w:val="FFFFFF" w:themeColor="background1"/>
                              <w:sz w:val="24"/>
                              <w:szCs w:val="24"/>
                              <w:lang w:val="pt-BR"/>
                            </w:rPr>
                            <w:t>Comitê de Auditoria (</w:t>
                          </w:r>
                          <w:proofErr w:type="spellStart"/>
                          <w:r w:rsidRPr="00DB1238">
                            <w:rPr>
                              <w:rFonts w:eastAsiaTheme="majorEastAsia" w:cstheme="majorBidi"/>
                              <w:b w:val="0"/>
                              <w:color w:val="FFFFFF" w:themeColor="background1"/>
                              <w:sz w:val="24"/>
                              <w:szCs w:val="24"/>
                              <w:lang w:val="pt-BR"/>
                            </w:rPr>
                            <w:t>Coaud</w:t>
                          </w:r>
                          <w:proofErr w:type="spellEnd"/>
                          <w:r w:rsidRPr="00DB1238">
                            <w:rPr>
                              <w:rFonts w:eastAsiaTheme="majorEastAsia" w:cstheme="majorBidi"/>
                              <w:b w:val="0"/>
                              <w:color w:val="FFFFFF" w:themeColor="background1"/>
                              <w:sz w:val="24"/>
                              <w:szCs w:val="24"/>
                              <w:lang w:val="pt-BR"/>
                            </w:rPr>
                            <w:t>)</w:t>
                          </w:r>
                        </w:p>
                        <w:p w14:paraId="624B5999" w14:textId="77777777" w:rsidR="00DB1238" w:rsidRPr="00DB1238" w:rsidRDefault="00DB1238" w:rsidP="00DB1238">
                          <w:pPr>
                            <w:pStyle w:val="030-SubttulodeDocumento"/>
                            <w:numPr>
                              <w:ilvl w:val="0"/>
                              <w:numId w:val="0"/>
                            </w:numPr>
                            <w:overflowPunct w:val="0"/>
                            <w:spacing w:before="0" w:after="60"/>
                            <w:jc w:val="right"/>
                            <w:rPr>
                              <w:b w:val="0"/>
                              <w:color w:val="FFFFFF" w:themeColor="background1"/>
                              <w:sz w:val="24"/>
                              <w:szCs w:val="24"/>
                              <w:lang w:val="pt-BR"/>
                            </w:rPr>
                          </w:pPr>
                          <w:r w:rsidRPr="00DB1238">
                            <w:rPr>
                              <w:rFonts w:eastAsiaTheme="majorEastAsia" w:cstheme="majorBidi"/>
                              <w:b w:val="0"/>
                              <w:color w:val="FFFFFF" w:themeColor="background1"/>
                              <w:sz w:val="24"/>
                              <w:szCs w:val="24"/>
                              <w:lang w:val="pt-BR"/>
                            </w:rPr>
                            <w:t>Resumo do Relatório do Exercício 2025</w:t>
                          </w:r>
                        </w:p>
                        <w:p w14:paraId="7FB9361E" w14:textId="77777777" w:rsidR="00DB1238" w:rsidRPr="00DB1238" w:rsidRDefault="00DB1238" w:rsidP="00DB1238">
                          <w:pPr>
                            <w:pStyle w:val="071-Grandezadatabela"/>
                            <w:overflowPunct w:val="0"/>
                            <w:spacing w:before="60"/>
                            <w:rPr>
                              <w:rFonts w:ascii="BancoDoBrasil Textos" w:hAnsi="BancoDoBrasil Textos"/>
                              <w:b w:val="0"/>
                              <w:sz w:val="24"/>
                              <w:szCs w:val="24"/>
                              <w:lang w:val="pt-BR"/>
                            </w:rPr>
                          </w:pPr>
                        </w:p>
                      </w:txbxContent>
                    </wps:txbx>
                    <wps:bodyPr wrap="square" lIns="14280" tIns="14280" rIns="14280" bIns="14280" anchor="ctr">
                      <a:noAutofit/>
                    </wps:bodyPr>
                  </wps:wsp>
                </a:graphicData>
              </a:graphic>
              <wp14:sizeRelH relativeFrom="margin">
                <wp14:pctWidth>0</wp14:pctWidth>
              </wp14:sizeRelH>
              <wp14:sizeRelV relativeFrom="margin">
                <wp14:pctHeight>0</wp14:pctHeight>
              </wp14:sizeRelV>
            </wp:anchor>
          </w:drawing>
        </mc:Choice>
        <mc:Fallback>
          <w:pict>
            <v:shapetype w14:anchorId="59137A3E" id="_x0000_t202" coordsize="21600,21600" o:spt="202" path="m,l,21600r21600,l21600,xe">
              <v:stroke joinstyle="miter"/>
              <v:path gradientshapeok="t" o:connecttype="rect"/>
            </v:shapetype>
            <v:shape id="Banco do Brasil S.A. - Análise do Desempenho 4º Trimestre/2020" o:spid="_x0000_s1047" type="#_x0000_t202" style="position:absolute;margin-left:68.7pt;margin-top:-18.4pt;width:459.8pt;height:66.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" filled="f" stroked="f" strokeweight="1pt">
              <v:stroke miterlimit="4"/>
              <v:textbox inset=".39667mm,.39667mm,.39667mm,.39667mm">
                <w:txbxContent>
                  <w:p w14:paraId="39C276CE" w14:textId="77777777" w:rsidR="00DB1238" w:rsidRDefault="00DB1238" w:rsidP="00DB1238">
                    <w:pPr>
                      <w:pStyle w:val="030-SubttulodeDocumento"/>
                      <w:numPr>
                        <w:ilvl w:val="0"/>
                        <w:numId w:val="0"/>
                      </w:numPr>
                      <w:overflowPunct w:val="0"/>
                      <w:spacing w:before="0" w:after="60"/>
                      <w:jc w:val="right"/>
                      <w:rPr>
                        <w:rFonts w:eastAsiaTheme="majorEastAsia" w:cstheme="majorBidi"/>
                        <w:b w:val="0"/>
                        <w:color w:val="FFFFFF" w:themeColor="background1"/>
                        <w:sz w:val="24"/>
                        <w:szCs w:val="24"/>
                      </w:rPr>
                    </w:pPr>
                  </w:p>
                  <w:p w14:paraId="74547F72" w14:textId="77777777" w:rsidR="00DB1238" w:rsidRPr="00DB1238" w:rsidRDefault="00DB1238" w:rsidP="00DB1238">
                    <w:pPr>
                      <w:pStyle w:val="030-SubttulodeDocumento"/>
                      <w:numPr>
                        <w:ilvl w:val="0"/>
                        <w:numId w:val="0"/>
                      </w:numPr>
                      <w:overflowPunct w:val="0"/>
                      <w:spacing w:before="0" w:after="60"/>
                      <w:jc w:val="right"/>
                      <w:rPr>
                        <w:rFonts w:eastAsiaTheme="majorEastAsia" w:cstheme="majorBidi"/>
                        <w:b w:val="0"/>
                        <w:color w:val="FFFFFF" w:themeColor="background1"/>
                        <w:sz w:val="24"/>
                        <w:szCs w:val="24"/>
                        <w:lang w:val="pt-BR"/>
                      </w:rPr>
                    </w:pPr>
                    <w:r w:rsidRPr="00DB1238">
                      <w:rPr>
                        <w:rFonts w:eastAsiaTheme="majorEastAsia" w:cstheme="majorBidi"/>
                        <w:b w:val="0"/>
                        <w:color w:val="FFFFFF" w:themeColor="background1"/>
                        <w:sz w:val="24"/>
                        <w:szCs w:val="24"/>
                        <w:lang w:val="pt-BR"/>
                      </w:rPr>
                      <w:t>Ativos S.A. - Gestão de Cobrança e Recuperação de Crédito</w:t>
                    </w:r>
                  </w:p>
                  <w:p w14:paraId="68AA249C" w14:textId="77777777" w:rsidR="00DB1238" w:rsidRPr="00DB1238" w:rsidRDefault="00DB1238" w:rsidP="00DB1238">
                    <w:pPr>
                      <w:pStyle w:val="030-SubttulodeDocumento"/>
                      <w:numPr>
                        <w:ilvl w:val="0"/>
                        <w:numId w:val="0"/>
                      </w:numPr>
                      <w:overflowPunct w:val="0"/>
                      <w:spacing w:before="0" w:after="60"/>
                      <w:jc w:val="right"/>
                      <w:rPr>
                        <w:rFonts w:eastAsiaTheme="majorEastAsia" w:cstheme="majorBidi"/>
                        <w:b w:val="0"/>
                        <w:color w:val="FFFFFF" w:themeColor="background1"/>
                        <w:sz w:val="24"/>
                        <w:szCs w:val="24"/>
                        <w:lang w:val="pt-BR"/>
                      </w:rPr>
                    </w:pPr>
                    <w:r w:rsidRPr="00DB1238">
                      <w:rPr>
                        <w:rFonts w:eastAsiaTheme="majorEastAsia" w:cstheme="majorBidi"/>
                        <w:b w:val="0"/>
                        <w:color w:val="FFFFFF" w:themeColor="background1"/>
                        <w:sz w:val="24"/>
                        <w:szCs w:val="24"/>
                        <w:lang w:val="pt-BR"/>
                      </w:rPr>
                      <w:t>Comitê de Auditoria (</w:t>
                    </w:r>
                    <w:proofErr w:type="spellStart"/>
                    <w:r w:rsidRPr="00DB1238">
                      <w:rPr>
                        <w:rFonts w:eastAsiaTheme="majorEastAsia" w:cstheme="majorBidi"/>
                        <w:b w:val="0"/>
                        <w:color w:val="FFFFFF" w:themeColor="background1"/>
                        <w:sz w:val="24"/>
                        <w:szCs w:val="24"/>
                        <w:lang w:val="pt-BR"/>
                      </w:rPr>
                      <w:t>Coaud</w:t>
                    </w:r>
                    <w:proofErr w:type="spellEnd"/>
                    <w:r w:rsidRPr="00DB1238">
                      <w:rPr>
                        <w:rFonts w:eastAsiaTheme="majorEastAsia" w:cstheme="majorBidi"/>
                        <w:b w:val="0"/>
                        <w:color w:val="FFFFFF" w:themeColor="background1"/>
                        <w:sz w:val="24"/>
                        <w:szCs w:val="24"/>
                        <w:lang w:val="pt-BR"/>
                      </w:rPr>
                      <w:t>)</w:t>
                    </w:r>
                  </w:p>
                  <w:p w14:paraId="624B5999" w14:textId="77777777" w:rsidR="00DB1238" w:rsidRPr="00DB1238" w:rsidRDefault="00DB1238" w:rsidP="00DB1238">
                    <w:pPr>
                      <w:pStyle w:val="030-SubttulodeDocumento"/>
                      <w:numPr>
                        <w:ilvl w:val="0"/>
                        <w:numId w:val="0"/>
                      </w:numPr>
                      <w:overflowPunct w:val="0"/>
                      <w:spacing w:before="0" w:after="60"/>
                      <w:jc w:val="right"/>
                      <w:rPr>
                        <w:b w:val="0"/>
                        <w:color w:val="FFFFFF" w:themeColor="background1"/>
                        <w:sz w:val="24"/>
                        <w:szCs w:val="24"/>
                        <w:lang w:val="pt-BR"/>
                      </w:rPr>
                    </w:pPr>
                    <w:r w:rsidRPr="00DB1238">
                      <w:rPr>
                        <w:rFonts w:eastAsiaTheme="majorEastAsia" w:cstheme="majorBidi"/>
                        <w:b w:val="0"/>
                        <w:color w:val="FFFFFF" w:themeColor="background1"/>
                        <w:sz w:val="24"/>
                        <w:szCs w:val="24"/>
                        <w:lang w:val="pt-BR"/>
                      </w:rPr>
                      <w:t>Resumo do Relatório do Exercício 2025</w:t>
                    </w:r>
                  </w:p>
                  <w:p w14:paraId="7FB9361E" w14:textId="77777777" w:rsidR="00DB1238" w:rsidRPr="00DB1238" w:rsidRDefault="00DB1238" w:rsidP="00DB1238">
                    <w:pPr>
                      <w:pStyle w:val="071-Grandezadatabela"/>
                      <w:overflowPunct w:val="0"/>
                      <w:spacing w:before="60"/>
                      <w:rPr>
                        <w:rFonts w:ascii="BancoDoBrasil Textos" w:hAnsi="BancoDoBrasil Textos"/>
                        <w:b w:val="0"/>
                        <w:sz w:val="24"/>
                        <w:szCs w:val="24"/>
                        <w:lang w:val="pt-BR"/>
                      </w:rPr>
                    </w:pPr>
                  </w:p>
                </w:txbxContent>
              </v:textbox>
            </v:shape>
          </w:pict>
        </mc:Fallback>
      </mc:AlternateContent>
    </w:r>
    <w:r>
      <w:rPr>
        <w:noProof/>
      </w:rPr>
      <w:drawing>
        <wp:anchor distT="0" distB="0" distL="114300" distR="114300" simplePos="0" relativeHeight="251724800" behindDoc="0" locked="0" layoutInCell="1" allowOverlap="1" wp14:anchorId="6D01A7B4" wp14:editId="0BC2A515">
          <wp:simplePos x="0" y="0"/>
          <wp:positionH relativeFrom="leftMargin">
            <wp:align>right</wp:align>
          </wp:positionH>
          <wp:positionV relativeFrom="paragraph">
            <wp:posOffset>37465</wp:posOffset>
          </wp:positionV>
          <wp:extent cx="413385" cy="414655"/>
          <wp:effectExtent l="0" t="0" r="5715" b="4445"/>
          <wp:wrapNone/>
          <wp:docPr id="1706687196" name="Imagem 170668719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pic:cNvPicPr>
                </pic:nvPicPr>
                <pic:blipFill>
                  <a:blip r:embed="rId1"/>
                  <a:stretch>
                    <a:fillRect/>
                  </a:stretch>
                </pic:blipFill>
                <pic:spPr>
                  <a:xfrm>
                    <a:off x="0" y="0"/>
                    <a:ext cx="413385" cy="414655"/>
                  </a:xfrm>
                  <a:prstGeom prst="rect">
                    <a:avLst/>
                  </a:prstGeom>
                  <a:ln w="12700">
                    <a:miter lim="400000"/>
                  </a:ln>
                </pic:spPr>
              </pic:pic>
            </a:graphicData>
          </a:graphic>
        </wp:anchor>
      </w:drawing>
    </w:r>
    <w:r w:rsidR="003D41DE">
      <w:rPr>
        <w:noProof/>
      </w:rPr>
      <mc:AlternateContent>
        <mc:Choice Requires="wps">
          <w:drawing>
            <wp:anchor distT="0" distB="0" distL="114300" distR="114300" simplePos="0" relativeHeight="251722752" behindDoc="0" locked="0" layoutInCell="1" allowOverlap="1" wp14:anchorId="70189925" wp14:editId="04BD0914">
              <wp:simplePos x="0" y="0"/>
              <wp:positionH relativeFrom="page">
                <wp:align>left</wp:align>
              </wp:positionH>
              <wp:positionV relativeFrom="paragraph">
                <wp:posOffset>-187960</wp:posOffset>
              </wp:positionV>
              <wp:extent cx="265430" cy="255270"/>
              <wp:effectExtent l="0" t="0" r="1270" b="0"/>
              <wp:wrapNone/>
              <wp:docPr id="894637709" name="object 11"/>
              <wp:cNvGraphicFramePr/>
              <a:graphic xmlns:a="http://schemas.openxmlformats.org/drawingml/2006/main">
                <a:graphicData uri="http://schemas.microsoft.com/office/word/2010/wordprocessingShape">
                  <wps:wsp>
                    <wps:cNvSpPr/>
                    <wps:spPr>
                      <a:xfrm rot="10800000">
                        <a:off x="0" y="0"/>
                        <a:ext cx="265430" cy="255270"/>
                      </a:xfrm>
                      <a:custGeom>
                        <a:avLst/>
                        <a:gdLst/>
                        <a:ahLst/>
                        <a:cxnLst/>
                        <a:rect l="l" t="t" r="r" b="b"/>
                        <a:pathLst>
                          <a:path w="456564" h="456564">
                            <a:moveTo>
                              <a:pt x="456111" y="0"/>
                            </a:moveTo>
                            <a:lnTo>
                              <a:pt x="0" y="456111"/>
                            </a:lnTo>
                            <a:lnTo>
                              <a:pt x="456111" y="456111"/>
                            </a:lnTo>
                            <a:lnTo>
                              <a:pt x="456111" y="0"/>
                            </a:lnTo>
                            <a:close/>
                          </a:path>
                        </a:pathLst>
                      </a:custGeom>
                      <a:solidFill>
                        <a:srgbClr val="F3F330"/>
                      </a:solidFill>
                    </wps:spPr>
                    <wps:bodyPr vertOverflow="clip" horzOverflow="clip" wrap="square" lIns="0" tIns="0" rIns="0" bIns="0" rtlCol="0"/>
                  </wps:wsp>
                </a:graphicData>
              </a:graphic>
            </wp:anchor>
          </w:drawing>
        </mc:Choice>
        <mc:Fallback>
          <w:pict>
            <v:shape w14:anchorId="33F42451" id="object 11" o:spid="_x0000_s1026" style="position:absolute;margin-left:0;margin-top:-14.8pt;width:20.9pt;height:20.1pt;rotation:180;z-index:251722752;visibility:visible;mso-wrap-style:square;mso-wrap-distance-left:9pt;mso-wrap-distance-top:0;mso-wrap-distance-right:9pt;mso-wrap-distance-bottom:0;mso-position-horizontal:left;mso-position-horizontal-relative:page;mso-position-vertical:absolute;mso-position-vertical-relative:text;v-text-anchor:top" coordsize="456564,45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" path="m456111,l,456111r456111,l456111,xe" fillcolor="#f3f330" stroked="f">
              <v:path arrowok="t"/>
              <w10:wrap anchorx="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2FD6A" w14:textId="77777777" w:rsidR="00E37E6E" w:rsidRDefault="00E37E6E">
    <w:pPr>
      <w:pBdr>
        <w:top w:val="nil"/>
        <w:left w:val="nil"/>
        <w:bottom w:val="nil"/>
        <w:right w:val="nil"/>
        <w:between w:val="nil"/>
        <w:bar w:val="nil"/>
      </w:pBdr>
      <w:spacing w:after="200" w:line="276" w:lineRule="auto"/>
      <w:rPr>
        <w:rFonts w:ascii="Calibri" w:eastAsia="Calibri" w:hAnsi="Calibri" w:cs="Arial"/>
        <w:kern w:val="0"/>
        <w:sz w:val="22"/>
        <w:szCs w:val="22"/>
        <w:bdr w:val="nil"/>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1AFE" w14:textId="77777777" w:rsidR="000C5CC6" w:rsidRDefault="000C5CC6" w:rsidP="000C5CC6">
    <w:pPr>
      <w:pStyle w:val="Cabealho"/>
      <w:rPr>
        <w:rFonts w:ascii="Arial" w:hAnsi="Arial" w:cs="Arial"/>
        <w:color w:val="6423FF"/>
        <w:sz w:val="20"/>
        <w:szCs w:val="20"/>
      </w:rPr>
    </w:pPr>
  </w:p>
  <w:p w14:paraId="4B8B8822" w14:textId="6AC434BD" w:rsidR="000C5CC6" w:rsidRPr="00602A36" w:rsidRDefault="000C5CC6" w:rsidP="000C5CC6">
    <w:pPr>
      <w:pStyle w:val="Cabealho"/>
      <w:rPr>
        <w:rFonts w:ascii="Arial" w:hAnsi="Arial" w:cs="Arial"/>
        <w:sz w:val="2"/>
        <w:szCs w:val="2"/>
      </w:rPr>
    </w:pPr>
    <w:r>
      <w:rPr>
        <w:rFonts w:ascii="Arial" w:hAnsi="Arial" w:cs="Arial"/>
        <w:b/>
        <w:bCs/>
        <w:noProof/>
        <w:color w:val="6423FF"/>
        <w:sz w:val="20"/>
        <w:szCs w:val="20"/>
      </w:rPr>
      <w:drawing>
        <wp:anchor distT="0" distB="0" distL="114300" distR="114300" simplePos="0" relativeHeight="251732992" behindDoc="0" locked="0" layoutInCell="1" allowOverlap="1" wp14:anchorId="0A6FB3F7" wp14:editId="1509CE57">
          <wp:simplePos x="0" y="0"/>
          <wp:positionH relativeFrom="margin">
            <wp:posOffset>-121920</wp:posOffset>
          </wp:positionH>
          <wp:positionV relativeFrom="paragraph">
            <wp:posOffset>-128270</wp:posOffset>
          </wp:positionV>
          <wp:extent cx="1468597" cy="720000"/>
          <wp:effectExtent l="0" t="0" r="0" b="0"/>
          <wp:wrapNone/>
          <wp:docPr id="76220816" name="Imagem 1"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18897" name="Imagem 1"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1468597" cy="720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6423FF"/>
        <w:sz w:val="20"/>
        <w:szCs w:val="20"/>
      </w:rPr>
      <w:t xml:space="preserve">                                                                                                                                                          #publica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42F24F7A" w14:textId="630D0E44" w:rsidR="000C5CC6" w:rsidRPr="00834AFF" w:rsidRDefault="000C5CC6" w:rsidP="000C5CC6">
    <w:pPr>
      <w:pStyle w:val="Cabealho"/>
      <w:spacing w:before="60" w:after="60"/>
      <w:jc w:val="right"/>
      <w:rPr>
        <w:rFonts w:ascii="Arial" w:hAnsi="Arial" w:cs="Arial"/>
        <w:b/>
        <w:bCs/>
      </w:rPr>
    </w:pPr>
    <w:r>
      <w:rPr>
        <w:rFonts w:ascii="Arial" w:hAnsi="Arial" w:cs="Arial"/>
        <w:b/>
        <w:bCs/>
        <w:noProof/>
      </w:rPr>
      <mc:AlternateContent>
        <mc:Choice Requires="wps">
          <w:drawing>
            <wp:anchor distT="0" distB="0" distL="114300" distR="114300" simplePos="0" relativeHeight="251735040" behindDoc="0" locked="0" layoutInCell="1" allowOverlap="1" wp14:anchorId="64DFCDF7" wp14:editId="78ED63FA">
              <wp:simplePos x="0" y="0"/>
              <wp:positionH relativeFrom="column">
                <wp:posOffset>39849</wp:posOffset>
              </wp:positionH>
              <wp:positionV relativeFrom="paragraph">
                <wp:posOffset>168575</wp:posOffset>
              </wp:positionV>
              <wp:extent cx="5934974" cy="0"/>
              <wp:effectExtent l="0" t="0" r="0" b="0"/>
              <wp:wrapNone/>
              <wp:docPr id="1505943259" name="Conector reto 1"/>
              <wp:cNvGraphicFramePr/>
              <a:graphic xmlns:a="http://schemas.openxmlformats.org/drawingml/2006/main">
                <a:graphicData uri="http://schemas.microsoft.com/office/word/2010/wordprocessingShape">
                  <wps:wsp>
                    <wps:cNvCnPr/>
                    <wps:spPr>
                      <a:xfrm>
                        <a:off x="0" y="0"/>
                        <a:ext cx="5934974" cy="0"/>
                      </a:xfrm>
                      <a:prstGeom prst="line">
                        <a:avLst/>
                      </a:prstGeom>
                      <a:ln>
                        <a:solidFill>
                          <a:srgbClr val="6423FF"/>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74F503" id="Conector reto 1"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3.15pt,13.25pt" to="470.4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" strokecolor="#6423ff" strokeweight="1pt">
              <v:stroke joinstyle="miter"/>
            </v:line>
          </w:pict>
        </mc:Fallback>
      </mc:AlternateContent>
    </w:r>
  </w:p>
  <w:p w14:paraId="58727878" w14:textId="12C5AB86" w:rsidR="000C5CC6" w:rsidRPr="00CC6F46" w:rsidRDefault="000C5CC6" w:rsidP="003D41DE">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1030" w14:textId="17F68036" w:rsidR="003D41DE" w:rsidRDefault="008F55AB"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bdr w:val="nil"/>
      </w:rPr>
      <mc:AlternateContent>
        <mc:Choice Requires="wps">
          <w:drawing>
            <wp:anchor distT="0" distB="0" distL="114300" distR="114300" simplePos="0" relativeHeight="251716608" behindDoc="1" locked="0" layoutInCell="1" allowOverlap="1" wp14:anchorId="04F9209A" wp14:editId="397B2218">
              <wp:simplePos x="0" y="0"/>
              <wp:positionH relativeFrom="page">
                <wp:posOffset>-289560</wp:posOffset>
              </wp:positionH>
              <wp:positionV relativeFrom="paragraph">
                <wp:posOffset>-172720</wp:posOffset>
              </wp:positionV>
              <wp:extent cx="7879080" cy="830580"/>
              <wp:effectExtent l="0" t="0" r="7620" b="7620"/>
              <wp:wrapNone/>
              <wp:docPr id="1843001591" name="Retângulo 4"/>
              <wp:cNvGraphicFramePr/>
              <a:graphic xmlns:a="http://schemas.openxmlformats.org/drawingml/2006/main">
                <a:graphicData uri="http://schemas.microsoft.com/office/word/2010/wordprocessingShape">
                  <wps:wsp>
                    <wps:cNvSpPr/>
                    <wps:spPr>
                      <a:xfrm>
                        <a:off x="0" y="0"/>
                        <a:ext cx="7879080" cy="830580"/>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175922"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1C35427"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D803E1A"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BDB2E6E"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2911AA4" w14:textId="77777777" w:rsidR="003D41DE" w:rsidRDefault="003D41DE"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9209A" id="_x0000_s1048" style="position:absolute;margin-left:-22.8pt;margin-top:-13.6pt;width:620.4pt;height:65.4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" fillcolor="#6423ff" stroked="f" strokeweight="1.5pt">
              <v:textbox>
                <w:txbxContent>
                  <w:p w14:paraId="73175922"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1C35427"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D803E1A"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BDB2E6E"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2911AA4" w14:textId="77777777" w:rsidR="003D41DE" w:rsidRDefault="003D41DE"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003D41DE" w:rsidRPr="000E0E62">
      <w:rPr>
        <w:rFonts w:ascii="Aptos" w:eastAsia="Aptos" w:hAnsi="Aptos" w:cs="Times New Roman"/>
        <w:noProof/>
        <w:sz w:val="12"/>
        <w:szCs w:val="12"/>
        <w:bdr w:val="nil"/>
      </w:rPr>
      <mc:AlternateContent>
        <mc:Choice Requires="wps">
          <w:drawing>
            <wp:anchor distT="45720" distB="45720" distL="114300" distR="114300" simplePos="0" relativeHeight="251718656" behindDoc="0" locked="0" layoutInCell="1" allowOverlap="1" wp14:anchorId="69A58C18" wp14:editId="55349C54">
              <wp:simplePos x="0" y="0"/>
              <wp:positionH relativeFrom="margin">
                <wp:align>right</wp:align>
              </wp:positionH>
              <wp:positionV relativeFrom="paragraph">
                <wp:posOffset>52070</wp:posOffset>
              </wp:positionV>
              <wp:extent cx="4061460" cy="904875"/>
              <wp:effectExtent l="0" t="0" r="0" b="0"/>
              <wp:wrapSquare wrapText="bothSides"/>
              <wp:docPr id="2460133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73E5DCE" w14:textId="77777777" w:rsidR="003D41DE" w:rsidRPr="007F6AD5" w:rsidRDefault="003D41DE"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Ativos S.A. Gestão de Cobrança e Recuperação de Crédito</w:t>
                          </w:r>
                        </w:p>
                        <w:p w14:paraId="1EA17D42" w14:textId="77777777" w:rsidR="003D41DE" w:rsidRPr="007F6AD5" w:rsidRDefault="003D41DE" w:rsidP="00CC6F46">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344F0327" w14:textId="77777777" w:rsidR="003D41DE" w:rsidRPr="007F6AD5" w:rsidRDefault="003D41DE"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Demonstrações Contábeis - 31 de dezembro de 2025</w:t>
                          </w:r>
                        </w:p>
                        <w:p w14:paraId="5638AF28"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7A47004"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A6A252A"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520A2B0"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00DF907"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9A58C18" id="_x0000_t202" coordsize="21600,21600" o:spt="202" path="m,l,21600r21600,l21600,xe">
              <v:stroke joinstyle="miter"/>
              <v:path gradientshapeok="t" o:connecttype="rect"/>
            </v:shapetype>
            <v:shape id="_x0000_s1049" type="#_x0000_t202" style="position:absolute;margin-left:268.6pt;margin-top:4.1pt;width:319.8pt;height:71.25pt;z-index:251718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" filled="f" stroked="f">
              <v:textbox>
                <w:txbxContent>
                  <w:p w14:paraId="273E5DCE" w14:textId="77777777" w:rsidR="003D41DE" w:rsidRPr="007F6AD5" w:rsidRDefault="003D41DE"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Ativos S.A. Gestão de Cobrança e Recuperação de Crédito</w:t>
                    </w:r>
                  </w:p>
                  <w:p w14:paraId="1EA17D42" w14:textId="77777777" w:rsidR="003D41DE" w:rsidRPr="007F6AD5" w:rsidRDefault="003D41DE" w:rsidP="00CC6F46">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344F0327" w14:textId="77777777" w:rsidR="003D41DE" w:rsidRPr="007F6AD5" w:rsidRDefault="003D41DE" w:rsidP="00CC6F46">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7F6AD5">
                      <w:rPr>
                        <w:rFonts w:ascii="BancoDoBrasil Textos" w:eastAsia="Aptos" w:hAnsi="BancoDoBrasil Textos" w:cs="Arial"/>
                        <w:bCs/>
                        <w:color w:val="FFFFFF"/>
                        <w:sz w:val="20"/>
                        <w:szCs w:val="20"/>
                      </w:rPr>
                      <w:t>Demonstrações Contábeis - 31 de dezembro de 2025</w:t>
                    </w:r>
                  </w:p>
                  <w:p w14:paraId="5638AF28"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7A47004"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A6A252A"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520A2B0"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00DF907" w14:textId="77777777" w:rsidR="003D41DE" w:rsidRPr="000E0E62" w:rsidRDefault="003D41DE"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003D41DE" w:rsidRPr="000E0E62">
      <w:rPr>
        <w:rFonts w:ascii="Aptos" w:eastAsia="Aptos" w:hAnsi="Aptos" w:cs="Times New Roman"/>
        <w:noProof/>
        <w:sz w:val="12"/>
        <w:szCs w:val="12"/>
        <w:bdr w:val="nil"/>
      </w:rPr>
      <w:drawing>
        <wp:anchor distT="0" distB="0" distL="114300" distR="114300" simplePos="0" relativeHeight="251717632" behindDoc="0" locked="0" layoutInCell="1" allowOverlap="1" wp14:anchorId="7A8FEF86" wp14:editId="7EE4E7BB">
          <wp:simplePos x="0" y="0"/>
          <wp:positionH relativeFrom="margin">
            <wp:posOffset>-285354</wp:posOffset>
          </wp:positionH>
          <wp:positionV relativeFrom="paragraph">
            <wp:posOffset>21200</wp:posOffset>
          </wp:positionV>
          <wp:extent cx="2196335" cy="648000"/>
          <wp:effectExtent l="0" t="0" r="0" b="0"/>
          <wp:wrapNone/>
          <wp:docPr id="1524607499"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35753"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3D41DE">
      <w:rPr>
        <w:rFonts w:ascii="Arial" w:eastAsia="Aptos" w:hAnsi="Arial" w:cs="Arial"/>
        <w:sz w:val="20"/>
        <w:szCs w:val="20"/>
      </w:rPr>
      <w:tab/>
    </w:r>
  </w:p>
  <w:p w14:paraId="1737BDC2" w14:textId="77777777" w:rsidR="003D41DE" w:rsidRPr="00CC6F46" w:rsidRDefault="003D41DE" w:rsidP="00CC6F46">
    <w:pPr>
      <w:pBdr>
        <w:top w:val="nil"/>
        <w:left w:val="nil"/>
        <w:bottom w:val="nil"/>
        <w:right w:val="nil"/>
        <w:between w:val="nil"/>
        <w:bar w:val="nil"/>
      </w:pBdr>
      <w:rPr>
        <w:rFonts w:ascii="Arial" w:eastAsia="Aptos" w:hAnsi="Arial" w:cs="Arial"/>
        <w:sz w:val="20"/>
        <w:szCs w:val="20"/>
        <w:bdr w:val="nil"/>
      </w:rPr>
    </w:pPr>
  </w:p>
  <w:p w14:paraId="5077776B" w14:textId="77777777" w:rsidR="003D41DE" w:rsidRDefault="003D41DE" w:rsidP="00B70541">
    <w:pPr>
      <w:pBdr>
        <w:top w:val="nil"/>
        <w:left w:val="nil"/>
        <w:bottom w:val="nil"/>
        <w:right w:val="nil"/>
        <w:between w:val="nil"/>
        <w:bar w:val="nil"/>
      </w:pBdr>
      <w:spacing w:after="0"/>
      <w:rPr>
        <w:rFonts w:ascii="Arial" w:eastAsia="Aptos" w:hAnsi="Arial" w:cs="Arial"/>
        <w:sz w:val="20"/>
        <w:szCs w:val="20"/>
        <w:bdr w:val="nil"/>
      </w:rPr>
    </w:pPr>
  </w:p>
  <w:p w14:paraId="122D29B4" w14:textId="77777777" w:rsidR="003D41DE" w:rsidRPr="00CC6F46" w:rsidRDefault="003D41DE" w:rsidP="00B70541">
    <w:pPr>
      <w:pBdr>
        <w:top w:val="nil"/>
        <w:left w:val="nil"/>
        <w:bottom w:val="nil"/>
        <w:right w:val="nil"/>
        <w:between w:val="nil"/>
        <w:bar w:val="nil"/>
      </w:pBdr>
      <w:spacing w:after="0"/>
      <w:rPr>
        <w:rFonts w:ascii="Arial" w:eastAsia="Aptos" w:hAnsi="Arial" w:cs="Arial"/>
        <w:sz w:val="20"/>
        <w:szCs w:val="20"/>
        <w:bdr w:val="nil"/>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37E6E" w14:paraId="356ABFE8" w14:textId="77777777" w:rsidTr="00710D66">
      <w:trPr>
        <w:trHeight w:hRule="exact" w:val="1560"/>
        <w:jc w:val="right"/>
      </w:trPr>
      <w:tc>
        <w:tcPr>
          <w:tcW w:w="5000" w:type="pct"/>
        </w:tcPr>
        <w:p w14:paraId="4667EAE0" w14:textId="77777777" w:rsidR="00F9310D" w:rsidRPr="00F35590" w:rsidRDefault="00645675"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F35590">
            <w:rPr>
              <w:rFonts w:ascii="BancoDoBrasil Textos Light" w:eastAsia="Times New Roman" w:hAnsi="BancoDoBrasil Textos Light" w:cs="Times New Roman"/>
              <w:color w:val="CECACC"/>
              <w:sz w:val="22"/>
              <w:lang w:val="pt-BR"/>
            </w:rPr>
            <w:t>Ativos S.A. Gestão Cobrança e Recuperação de Crédito</w:t>
          </w:r>
        </w:p>
        <w:p w14:paraId="1BAA5F34" w14:textId="77777777" w:rsidR="00F9310D" w:rsidRDefault="00645675"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F35590">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 xml:space="preserve"> 31.12.2025</w:t>
          </w:r>
        </w:p>
        <w:p w14:paraId="721320D5" w14:textId="77777777" w:rsidR="00F9310D" w:rsidRPr="004D1647" w:rsidRDefault="00F9310D" w:rsidP="00710D66">
          <w:pPr>
            <w:spacing w:before="120" w:after="120"/>
            <w:rPr>
              <w:bdr w:val="nil"/>
            </w:rPr>
          </w:pPr>
        </w:p>
        <w:p w14:paraId="62DF8E80" w14:textId="77777777" w:rsidR="00F9310D" w:rsidRPr="00576D58" w:rsidRDefault="00F9310D" w:rsidP="00576D58">
          <w:pPr>
            <w:spacing w:before="120" w:afterLines="600" w:after="1440" w:line="276" w:lineRule="auto"/>
            <w:jc w:val="right"/>
            <w:rPr>
              <w:rFonts w:ascii="Arial" w:hAnsi="Arial"/>
              <w:b/>
              <w:color w:val="0054A1"/>
              <w:sz w:val="13"/>
              <w:szCs w:val="13"/>
              <w:bdr w:val="nil"/>
            </w:rPr>
          </w:pPr>
        </w:p>
      </w:tc>
    </w:tr>
  </w:tbl>
  <w:p w14:paraId="5B510757" w14:textId="77777777" w:rsidR="00FF7457" w:rsidRPr="00FF7457" w:rsidRDefault="00645675"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kern w:val="0"/>
        <w:sz w:val="13"/>
        <w:szCs w:val="13"/>
        <w:bdr w:val="nil"/>
        <w:lang w:val="en-US"/>
      </w:rPr>
    </w:pPr>
    <w:r>
      <w:rPr>
        <w:rFonts w:ascii="Arial" w:eastAsia="Calibri" w:hAnsi="Arial" w:cs="Arial"/>
        <w:noProof/>
        <w:kern w:val="0"/>
        <w:sz w:val="22"/>
        <w:szCs w:val="22"/>
        <w:bdr w:val="nil"/>
        <w:lang w:eastAsia="pt-BR"/>
      </w:rPr>
      <mc:AlternateContent>
        <mc:Choice Requires="wpg">
          <w:drawing>
            <wp:anchor distT="0" distB="0" distL="114300" distR="114300" simplePos="0" relativeHeight="251702272" behindDoc="1" locked="0" layoutInCell="1" allowOverlap="1" wp14:anchorId="2AD8AEE6" wp14:editId="55BA8811">
              <wp:simplePos x="0" y="0"/>
              <wp:positionH relativeFrom="page">
                <wp:posOffset>0</wp:posOffset>
              </wp:positionH>
              <wp:positionV relativeFrom="page">
                <wp:posOffset>0</wp:posOffset>
              </wp:positionV>
              <wp:extent cx="10767600" cy="925200"/>
              <wp:effectExtent l="0" t="0" r="0" b="8255"/>
              <wp:wrapNone/>
              <wp:docPr id="1424117807"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792356423"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8057552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4"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15232" coordorigin="0,0" coordsize="21600,21600">
              <v:rect id="_x0000_s2065"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4605;height:20192;left:2583;position:absolute;top:712" filled="f" stroked="f">
                <v:imagedata r:id="rId2" o:title="" croptop="8439f"/>
              </v:shape>
            </v:group>
          </w:pict>
        </mc:Fallback>
      </mc:AlternateContent>
    </w:r>
    <w:r w:rsidR="00F9310D" w:rsidRPr="00FF7457">
      <w:rPr>
        <w:rFonts w:ascii="Arial" w:eastAsia="Calibri" w:hAnsi="Arial" w:cs="Arial"/>
        <w:noProof/>
        <w:kern w:val="0"/>
        <w:sz w:val="22"/>
        <w:szCs w:val="22"/>
        <w:bdr w:val="nil"/>
        <w:lang w:eastAsia="pt-BR"/>
      </w:rPr>
      <mc:AlternateContent>
        <mc:Choice Requires="wpg">
          <w:drawing>
            <wp:anchor distT="0" distB="0" distL="114300" distR="114300" simplePos="0" relativeHeight="251700224" behindDoc="1" locked="0" layoutInCell="1" allowOverlap="1" wp14:anchorId="7002DE32" wp14:editId="39132531">
              <wp:simplePos x="0" y="0"/>
              <wp:positionH relativeFrom="page">
                <wp:posOffset>0</wp:posOffset>
              </wp:positionH>
              <wp:positionV relativeFrom="page">
                <wp:posOffset>10808970</wp:posOffset>
              </wp:positionV>
              <wp:extent cx="7559675" cy="1137285"/>
              <wp:effectExtent l="0" t="0" r="3175" b="5715"/>
              <wp:wrapNone/>
              <wp:docPr id="65300040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9670559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69633266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7"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17280" coordorigin="0,0" coordsize="21600,21600">
              <v:shape id="_x0000_s2068" type="#_x0000_t75" style="width:21600;height:21600;position:absolute">
                <v:imagedata r:id="rId5" o:title=""/>
              </v:shape>
              <v:shape id="_x0000_s2069" type="#_x0000_t75" style="width:21600;height:21600;position:absolute" filled="f" stroked="f">
                <v:imagedata r:id="rId6" o:title=""/>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37E6E" w14:paraId="187AA118" w14:textId="77777777" w:rsidTr="00710D66">
      <w:trPr>
        <w:trHeight w:hRule="exact" w:val="1560"/>
        <w:jc w:val="right"/>
      </w:trPr>
      <w:tc>
        <w:tcPr>
          <w:tcW w:w="5000" w:type="pct"/>
        </w:tcPr>
        <w:p w14:paraId="7F6673EF" w14:textId="77777777" w:rsidR="00F9310D" w:rsidRPr="00576D58" w:rsidRDefault="00F9310D" w:rsidP="00576D58">
          <w:pPr>
            <w:spacing w:before="120" w:afterLines="600" w:after="1440" w:line="276" w:lineRule="auto"/>
            <w:jc w:val="right"/>
            <w:rPr>
              <w:rFonts w:ascii="Arial" w:hAnsi="Arial"/>
              <w:b/>
              <w:color w:val="0054A1"/>
              <w:sz w:val="13"/>
              <w:szCs w:val="13"/>
              <w:bdr w:val="nil"/>
            </w:rPr>
          </w:pPr>
        </w:p>
      </w:tc>
    </w:tr>
  </w:tbl>
  <w:p w14:paraId="3382E691" w14:textId="1944D58B" w:rsidR="00FF7457" w:rsidRPr="00FF7457" w:rsidRDefault="00F9310D"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kern w:val="0"/>
        <w:sz w:val="13"/>
        <w:szCs w:val="13"/>
        <w:bdr w:val="nil"/>
        <w:lang w:val="en-US"/>
      </w:rPr>
    </w:pPr>
    <w:r w:rsidRPr="00FF7457">
      <w:rPr>
        <w:rFonts w:ascii="Arial" w:eastAsia="Calibri" w:hAnsi="Arial" w:cs="Arial"/>
        <w:noProof/>
        <w:kern w:val="0"/>
        <w:sz w:val="22"/>
        <w:szCs w:val="22"/>
        <w:bdr w:val="nil"/>
        <w:lang w:eastAsia="pt-BR"/>
      </w:rPr>
      <mc:AlternateContent>
        <mc:Choice Requires="wpg">
          <w:drawing>
            <wp:anchor distT="0" distB="0" distL="114300" distR="114300" simplePos="0" relativeHeight="251696128" behindDoc="1" locked="0" layoutInCell="1" allowOverlap="1" wp14:anchorId="4A44A773" wp14:editId="7F7FD339">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CEA6EB5" id="Agrupar 9" o:spid="_x0000_s1026" style="position:absolute;margin-left:0;margin-top:851.1pt;width:595.25pt;height:89.55pt;z-index:-251620352;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&#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">
                <v:imagedata r:id="rId4" o:title=""/>
              </v:shape>
              <w10:wrap anchorx="page" anchory="pag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8AAD" w14:textId="77777777" w:rsidR="00E37E6E" w:rsidRDefault="00E37E6E">
    <w:pPr>
      <w:pBdr>
        <w:top w:val="nil"/>
        <w:left w:val="nil"/>
        <w:bottom w:val="nil"/>
        <w:right w:val="nil"/>
        <w:between w:val="nil"/>
        <w:bar w:val="nil"/>
      </w:pBdr>
      <w:spacing w:after="200" w:line="276" w:lineRule="auto"/>
      <w:rPr>
        <w:rFonts w:cs="Times New Roman"/>
        <w:kern w:val="0"/>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222C"/>
    <w:multiLevelType w:val="hybridMultilevel"/>
    <w:tmpl w:val="F0AC7A1C"/>
    <w:lvl w:ilvl="0" w:tplc="E2A6A5A0">
      <w:start w:val="1"/>
      <w:numFmt w:val="decimal"/>
      <w:lvlText w:val="%1."/>
      <w:lvlJc w:val="left"/>
      <w:pPr>
        <w:ind w:left="720" w:hanging="360"/>
      </w:pPr>
      <w:rPr>
        <w:rFonts w:hint="default"/>
        <w:b/>
        <w:bCs/>
        <w:color w:val="6423FF"/>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483E16"/>
    <w:multiLevelType w:val="hybridMultilevel"/>
    <w:tmpl w:val="A448DCF4"/>
    <w:lvl w:ilvl="0" w:tplc="D8F85D48">
      <w:start w:val="1"/>
      <w:numFmt w:val="lowerLetter"/>
      <w:lvlText w:val="%1)"/>
      <w:lvlJc w:val="left"/>
      <w:pPr>
        <w:ind w:left="720" w:hanging="360"/>
      </w:pPr>
      <w:rPr>
        <w:rFonts w:hint="default"/>
      </w:rPr>
    </w:lvl>
    <w:lvl w:ilvl="1" w:tplc="FEC8C784" w:tentative="1">
      <w:start w:val="1"/>
      <w:numFmt w:val="lowerLetter"/>
      <w:lvlText w:val="%2."/>
      <w:lvlJc w:val="left"/>
      <w:pPr>
        <w:ind w:left="1440" w:hanging="360"/>
      </w:pPr>
    </w:lvl>
    <w:lvl w:ilvl="2" w:tplc="B8D8A682" w:tentative="1">
      <w:start w:val="1"/>
      <w:numFmt w:val="lowerRoman"/>
      <w:lvlText w:val="%3."/>
      <w:lvlJc w:val="right"/>
      <w:pPr>
        <w:ind w:left="2160" w:hanging="180"/>
      </w:pPr>
    </w:lvl>
    <w:lvl w:ilvl="3" w:tplc="4F4EBC86" w:tentative="1">
      <w:start w:val="1"/>
      <w:numFmt w:val="decimal"/>
      <w:lvlText w:val="%4."/>
      <w:lvlJc w:val="left"/>
      <w:pPr>
        <w:ind w:left="2880" w:hanging="360"/>
      </w:pPr>
    </w:lvl>
    <w:lvl w:ilvl="4" w:tplc="0E6A6FF2" w:tentative="1">
      <w:start w:val="1"/>
      <w:numFmt w:val="lowerLetter"/>
      <w:lvlText w:val="%5."/>
      <w:lvlJc w:val="left"/>
      <w:pPr>
        <w:ind w:left="3600" w:hanging="360"/>
      </w:pPr>
    </w:lvl>
    <w:lvl w:ilvl="5" w:tplc="F196AA3E" w:tentative="1">
      <w:start w:val="1"/>
      <w:numFmt w:val="lowerRoman"/>
      <w:lvlText w:val="%6."/>
      <w:lvlJc w:val="right"/>
      <w:pPr>
        <w:ind w:left="4320" w:hanging="180"/>
      </w:pPr>
    </w:lvl>
    <w:lvl w:ilvl="6" w:tplc="91FE55FE" w:tentative="1">
      <w:start w:val="1"/>
      <w:numFmt w:val="decimal"/>
      <w:lvlText w:val="%7."/>
      <w:lvlJc w:val="left"/>
      <w:pPr>
        <w:ind w:left="5040" w:hanging="360"/>
      </w:pPr>
    </w:lvl>
    <w:lvl w:ilvl="7" w:tplc="74B26764" w:tentative="1">
      <w:start w:val="1"/>
      <w:numFmt w:val="lowerLetter"/>
      <w:lvlText w:val="%8."/>
      <w:lvlJc w:val="left"/>
      <w:pPr>
        <w:ind w:left="5760" w:hanging="360"/>
      </w:pPr>
    </w:lvl>
    <w:lvl w:ilvl="8" w:tplc="EB2ED066" w:tentative="1">
      <w:start w:val="1"/>
      <w:numFmt w:val="lowerRoman"/>
      <w:lvlText w:val="%9."/>
      <w:lvlJc w:val="right"/>
      <w:pPr>
        <w:ind w:left="6480" w:hanging="180"/>
      </w:pPr>
    </w:lvl>
  </w:abstractNum>
  <w:abstractNum w:abstractNumId="2" w15:restartNumberingAfterBreak="0">
    <w:nsid w:val="111A8B88"/>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15A3536D"/>
    <w:multiLevelType w:val="hybridMultilevel"/>
    <w:tmpl w:val="DAAC89D6"/>
    <w:lvl w:ilvl="0" w:tplc="4866F04A">
      <w:start w:val="1"/>
      <w:numFmt w:val="lowerLetter"/>
      <w:lvlText w:val="%1)"/>
      <w:lvlJc w:val="left"/>
      <w:pPr>
        <w:ind w:left="360" w:hanging="360"/>
      </w:pPr>
    </w:lvl>
    <w:lvl w:ilvl="1" w:tplc="06DC9CC6" w:tentative="1">
      <w:start w:val="1"/>
      <w:numFmt w:val="lowerLetter"/>
      <w:lvlText w:val="%2."/>
      <w:lvlJc w:val="left"/>
      <w:pPr>
        <w:ind w:left="1080" w:hanging="360"/>
      </w:pPr>
    </w:lvl>
    <w:lvl w:ilvl="2" w:tplc="F11428D2" w:tentative="1">
      <w:start w:val="1"/>
      <w:numFmt w:val="lowerRoman"/>
      <w:lvlText w:val="%3."/>
      <w:lvlJc w:val="right"/>
      <w:pPr>
        <w:ind w:left="1800" w:hanging="180"/>
      </w:pPr>
    </w:lvl>
    <w:lvl w:ilvl="3" w:tplc="7108DCE8" w:tentative="1">
      <w:start w:val="1"/>
      <w:numFmt w:val="decimal"/>
      <w:lvlText w:val="%4."/>
      <w:lvlJc w:val="left"/>
      <w:pPr>
        <w:ind w:left="2520" w:hanging="360"/>
      </w:pPr>
    </w:lvl>
    <w:lvl w:ilvl="4" w:tplc="4488616A" w:tentative="1">
      <w:start w:val="1"/>
      <w:numFmt w:val="lowerLetter"/>
      <w:lvlText w:val="%5."/>
      <w:lvlJc w:val="left"/>
      <w:pPr>
        <w:ind w:left="3240" w:hanging="360"/>
      </w:pPr>
    </w:lvl>
    <w:lvl w:ilvl="5" w:tplc="ADE25B60" w:tentative="1">
      <w:start w:val="1"/>
      <w:numFmt w:val="lowerRoman"/>
      <w:lvlText w:val="%6."/>
      <w:lvlJc w:val="right"/>
      <w:pPr>
        <w:ind w:left="3960" w:hanging="180"/>
      </w:pPr>
    </w:lvl>
    <w:lvl w:ilvl="6" w:tplc="06FA13AE" w:tentative="1">
      <w:start w:val="1"/>
      <w:numFmt w:val="decimal"/>
      <w:lvlText w:val="%7."/>
      <w:lvlJc w:val="left"/>
      <w:pPr>
        <w:ind w:left="4680" w:hanging="360"/>
      </w:pPr>
    </w:lvl>
    <w:lvl w:ilvl="7" w:tplc="3898A772" w:tentative="1">
      <w:start w:val="1"/>
      <w:numFmt w:val="lowerLetter"/>
      <w:lvlText w:val="%8."/>
      <w:lvlJc w:val="left"/>
      <w:pPr>
        <w:ind w:left="5400" w:hanging="360"/>
      </w:pPr>
    </w:lvl>
    <w:lvl w:ilvl="8" w:tplc="369AFBDE" w:tentative="1">
      <w:start w:val="1"/>
      <w:numFmt w:val="lowerRoman"/>
      <w:lvlText w:val="%9."/>
      <w:lvlJc w:val="right"/>
      <w:pPr>
        <w:ind w:left="6120" w:hanging="180"/>
      </w:pPr>
    </w:lvl>
  </w:abstractNum>
  <w:abstractNum w:abstractNumId="4" w15:restartNumberingAfterBreak="0">
    <w:nsid w:val="162112C0"/>
    <w:multiLevelType w:val="multilevel"/>
    <w:tmpl w:val="93D0FBB2"/>
    <w:styleLink w:val="Estilo1"/>
    <w:lvl w:ilvl="0">
      <w:start w:val="1"/>
      <w:numFmt w:val="decimal"/>
      <w:lvlText w:val="%1"/>
      <w:lvlJc w:val="left"/>
      <w:pPr>
        <w:ind w:left="720" w:hanging="360"/>
      </w:pPr>
      <w:rPr>
        <w:rFonts w:hint="default"/>
      </w:rPr>
    </w:lvl>
    <w:lvl w:ilvl="1">
      <w:start w:val="1"/>
      <w:numFmt w:val="decimal"/>
      <w:lvlText w:val="%2.1"/>
      <w:lvlJc w:val="righ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6" w15:restartNumberingAfterBreak="0">
    <w:nsid w:val="1B0008F0"/>
    <w:multiLevelType w:val="hybridMultilevel"/>
    <w:tmpl w:val="C2D054C4"/>
    <w:lvl w:ilvl="0" w:tplc="14C2AAE8">
      <w:start w:val="1"/>
      <w:numFmt w:val="lowerLetter"/>
      <w:lvlText w:val="%1)"/>
      <w:lvlJc w:val="left"/>
      <w:pPr>
        <w:ind w:left="360" w:hanging="360"/>
      </w:pPr>
    </w:lvl>
    <w:lvl w:ilvl="1" w:tplc="06A657D8" w:tentative="1">
      <w:start w:val="1"/>
      <w:numFmt w:val="lowerLetter"/>
      <w:lvlText w:val="%2."/>
      <w:lvlJc w:val="left"/>
      <w:pPr>
        <w:ind w:left="1080" w:hanging="360"/>
      </w:pPr>
    </w:lvl>
    <w:lvl w:ilvl="2" w:tplc="5EAEA14E" w:tentative="1">
      <w:start w:val="1"/>
      <w:numFmt w:val="lowerRoman"/>
      <w:lvlText w:val="%3."/>
      <w:lvlJc w:val="right"/>
      <w:pPr>
        <w:ind w:left="1800" w:hanging="180"/>
      </w:pPr>
    </w:lvl>
    <w:lvl w:ilvl="3" w:tplc="C92E8D84" w:tentative="1">
      <w:start w:val="1"/>
      <w:numFmt w:val="decimal"/>
      <w:lvlText w:val="%4."/>
      <w:lvlJc w:val="left"/>
      <w:pPr>
        <w:ind w:left="2520" w:hanging="360"/>
      </w:pPr>
    </w:lvl>
    <w:lvl w:ilvl="4" w:tplc="7ACA26B2" w:tentative="1">
      <w:start w:val="1"/>
      <w:numFmt w:val="lowerLetter"/>
      <w:lvlText w:val="%5."/>
      <w:lvlJc w:val="left"/>
      <w:pPr>
        <w:ind w:left="3240" w:hanging="360"/>
      </w:pPr>
    </w:lvl>
    <w:lvl w:ilvl="5" w:tplc="CBBC76FA" w:tentative="1">
      <w:start w:val="1"/>
      <w:numFmt w:val="lowerRoman"/>
      <w:lvlText w:val="%6."/>
      <w:lvlJc w:val="right"/>
      <w:pPr>
        <w:ind w:left="3960" w:hanging="180"/>
      </w:pPr>
    </w:lvl>
    <w:lvl w:ilvl="6" w:tplc="F8602B90" w:tentative="1">
      <w:start w:val="1"/>
      <w:numFmt w:val="decimal"/>
      <w:lvlText w:val="%7."/>
      <w:lvlJc w:val="left"/>
      <w:pPr>
        <w:ind w:left="4680" w:hanging="360"/>
      </w:pPr>
    </w:lvl>
    <w:lvl w:ilvl="7" w:tplc="7F569E56" w:tentative="1">
      <w:start w:val="1"/>
      <w:numFmt w:val="lowerLetter"/>
      <w:lvlText w:val="%8."/>
      <w:lvlJc w:val="left"/>
      <w:pPr>
        <w:ind w:left="5400" w:hanging="360"/>
      </w:pPr>
    </w:lvl>
    <w:lvl w:ilvl="8" w:tplc="F39A147C" w:tentative="1">
      <w:start w:val="1"/>
      <w:numFmt w:val="lowerRoman"/>
      <w:lvlText w:val="%9."/>
      <w:lvlJc w:val="right"/>
      <w:pPr>
        <w:ind w:left="6120" w:hanging="180"/>
      </w:pPr>
    </w:lvl>
  </w:abstractNum>
  <w:abstractNum w:abstractNumId="7" w15:restartNumberingAfterBreak="0">
    <w:nsid w:val="2352E319"/>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8" w15:restartNumberingAfterBreak="0">
    <w:nsid w:val="2FDC3B55"/>
    <w:multiLevelType w:val="hybridMultilevel"/>
    <w:tmpl w:val="974CAAFE"/>
    <w:lvl w:ilvl="0" w:tplc="5E402E50">
      <w:start w:val="1"/>
      <w:numFmt w:val="lowerLetter"/>
      <w:lvlText w:val="%1)"/>
      <w:lvlJc w:val="left"/>
      <w:pPr>
        <w:ind w:left="360" w:hanging="360"/>
      </w:pPr>
      <w:rPr>
        <w:rFonts w:hint="default"/>
      </w:rPr>
    </w:lvl>
    <w:lvl w:ilvl="1" w:tplc="0A5E339E" w:tentative="1">
      <w:start w:val="1"/>
      <w:numFmt w:val="lowerLetter"/>
      <w:lvlText w:val="%2."/>
      <w:lvlJc w:val="left"/>
      <w:pPr>
        <w:ind w:left="1080" w:hanging="360"/>
      </w:pPr>
    </w:lvl>
    <w:lvl w:ilvl="2" w:tplc="A994123E" w:tentative="1">
      <w:start w:val="1"/>
      <w:numFmt w:val="lowerRoman"/>
      <w:lvlText w:val="%3."/>
      <w:lvlJc w:val="right"/>
      <w:pPr>
        <w:ind w:left="1800" w:hanging="180"/>
      </w:pPr>
    </w:lvl>
    <w:lvl w:ilvl="3" w:tplc="1FCE684E" w:tentative="1">
      <w:start w:val="1"/>
      <w:numFmt w:val="decimal"/>
      <w:lvlText w:val="%4."/>
      <w:lvlJc w:val="left"/>
      <w:pPr>
        <w:ind w:left="2520" w:hanging="360"/>
      </w:pPr>
    </w:lvl>
    <w:lvl w:ilvl="4" w:tplc="ED709354" w:tentative="1">
      <w:start w:val="1"/>
      <w:numFmt w:val="lowerLetter"/>
      <w:lvlText w:val="%5."/>
      <w:lvlJc w:val="left"/>
      <w:pPr>
        <w:ind w:left="3240" w:hanging="360"/>
      </w:pPr>
    </w:lvl>
    <w:lvl w:ilvl="5" w:tplc="793C7642" w:tentative="1">
      <w:start w:val="1"/>
      <w:numFmt w:val="lowerRoman"/>
      <w:lvlText w:val="%6."/>
      <w:lvlJc w:val="right"/>
      <w:pPr>
        <w:ind w:left="3960" w:hanging="180"/>
      </w:pPr>
    </w:lvl>
    <w:lvl w:ilvl="6" w:tplc="209C5EB2" w:tentative="1">
      <w:start w:val="1"/>
      <w:numFmt w:val="decimal"/>
      <w:lvlText w:val="%7."/>
      <w:lvlJc w:val="left"/>
      <w:pPr>
        <w:ind w:left="4680" w:hanging="360"/>
      </w:pPr>
    </w:lvl>
    <w:lvl w:ilvl="7" w:tplc="5590CBF4" w:tentative="1">
      <w:start w:val="1"/>
      <w:numFmt w:val="lowerLetter"/>
      <w:lvlText w:val="%8."/>
      <w:lvlJc w:val="left"/>
      <w:pPr>
        <w:ind w:left="5400" w:hanging="360"/>
      </w:pPr>
    </w:lvl>
    <w:lvl w:ilvl="8" w:tplc="C6B49106" w:tentative="1">
      <w:start w:val="1"/>
      <w:numFmt w:val="lowerRoman"/>
      <w:lvlText w:val="%9."/>
      <w:lvlJc w:val="right"/>
      <w:pPr>
        <w:ind w:left="6120" w:hanging="180"/>
      </w:pPr>
    </w:lvl>
  </w:abstractNum>
  <w:abstractNum w:abstractNumId="9" w15:restartNumberingAfterBreak="0">
    <w:nsid w:val="35FC3275"/>
    <w:multiLevelType w:val="hybridMultilevel"/>
    <w:tmpl w:val="3DF8DA94"/>
    <w:lvl w:ilvl="0" w:tplc="6C9400F4">
      <w:start w:val="1"/>
      <w:numFmt w:val="lowerLetter"/>
      <w:lvlText w:val="%1)"/>
      <w:lvlJc w:val="left"/>
      <w:pPr>
        <w:ind w:left="720" w:hanging="360"/>
      </w:pPr>
      <w:rPr>
        <w:rFonts w:hint="default"/>
      </w:rPr>
    </w:lvl>
    <w:lvl w:ilvl="1" w:tplc="F93E4E76" w:tentative="1">
      <w:start w:val="1"/>
      <w:numFmt w:val="lowerLetter"/>
      <w:lvlText w:val="%2."/>
      <w:lvlJc w:val="left"/>
      <w:pPr>
        <w:ind w:left="1440" w:hanging="360"/>
      </w:pPr>
    </w:lvl>
    <w:lvl w:ilvl="2" w:tplc="63AE7F8C" w:tentative="1">
      <w:start w:val="1"/>
      <w:numFmt w:val="lowerRoman"/>
      <w:lvlText w:val="%3."/>
      <w:lvlJc w:val="right"/>
      <w:pPr>
        <w:ind w:left="2160" w:hanging="180"/>
      </w:pPr>
    </w:lvl>
    <w:lvl w:ilvl="3" w:tplc="B60EBFA8" w:tentative="1">
      <w:start w:val="1"/>
      <w:numFmt w:val="decimal"/>
      <w:lvlText w:val="%4."/>
      <w:lvlJc w:val="left"/>
      <w:pPr>
        <w:ind w:left="2880" w:hanging="360"/>
      </w:pPr>
    </w:lvl>
    <w:lvl w:ilvl="4" w:tplc="1F28A7DA" w:tentative="1">
      <w:start w:val="1"/>
      <w:numFmt w:val="lowerLetter"/>
      <w:lvlText w:val="%5."/>
      <w:lvlJc w:val="left"/>
      <w:pPr>
        <w:ind w:left="3600" w:hanging="360"/>
      </w:pPr>
    </w:lvl>
    <w:lvl w:ilvl="5" w:tplc="0416189E" w:tentative="1">
      <w:start w:val="1"/>
      <w:numFmt w:val="lowerRoman"/>
      <w:lvlText w:val="%6."/>
      <w:lvlJc w:val="right"/>
      <w:pPr>
        <w:ind w:left="4320" w:hanging="180"/>
      </w:pPr>
    </w:lvl>
    <w:lvl w:ilvl="6" w:tplc="CD5CE736" w:tentative="1">
      <w:start w:val="1"/>
      <w:numFmt w:val="decimal"/>
      <w:lvlText w:val="%7."/>
      <w:lvlJc w:val="left"/>
      <w:pPr>
        <w:ind w:left="5040" w:hanging="360"/>
      </w:pPr>
    </w:lvl>
    <w:lvl w:ilvl="7" w:tplc="91C0E9F8" w:tentative="1">
      <w:start w:val="1"/>
      <w:numFmt w:val="lowerLetter"/>
      <w:lvlText w:val="%8."/>
      <w:lvlJc w:val="left"/>
      <w:pPr>
        <w:ind w:left="5760" w:hanging="360"/>
      </w:pPr>
    </w:lvl>
    <w:lvl w:ilvl="8" w:tplc="6B4CAA30" w:tentative="1">
      <w:start w:val="1"/>
      <w:numFmt w:val="lowerRoman"/>
      <w:lvlText w:val="%9."/>
      <w:lvlJc w:val="right"/>
      <w:pPr>
        <w:ind w:left="6480" w:hanging="180"/>
      </w:pPr>
    </w:lvl>
  </w:abstractNum>
  <w:abstractNum w:abstractNumId="10" w15:restartNumberingAfterBreak="0">
    <w:nsid w:val="384C09C8"/>
    <w:multiLevelType w:val="hybridMultilevel"/>
    <w:tmpl w:val="B5F63960"/>
    <w:lvl w:ilvl="0" w:tplc="939401D8">
      <w:numFmt w:val="bullet"/>
      <w:lvlText w:val=""/>
      <w:lvlJc w:val="left"/>
      <w:pPr>
        <w:ind w:left="906" w:hanging="360"/>
      </w:pPr>
      <w:rPr>
        <w:rFonts w:ascii="Symbol" w:eastAsia="Symbol" w:hAnsi="Symbol" w:cs="Symbol" w:hint="default"/>
        <w:b w:val="0"/>
        <w:bCs w:val="0"/>
        <w:i w:val="0"/>
        <w:iCs w:val="0"/>
        <w:spacing w:val="0"/>
        <w:w w:val="99"/>
        <w:sz w:val="20"/>
        <w:szCs w:val="20"/>
        <w:lang w:val="pt-PT" w:eastAsia="en-US" w:bidi="ar-SA"/>
      </w:rPr>
    </w:lvl>
    <w:lvl w:ilvl="1" w:tplc="03820244">
      <w:numFmt w:val="bullet"/>
      <w:lvlText w:val="•"/>
      <w:lvlJc w:val="left"/>
      <w:pPr>
        <w:ind w:left="1717" w:hanging="360"/>
      </w:pPr>
      <w:rPr>
        <w:rFonts w:hint="default"/>
        <w:lang w:val="pt-PT" w:eastAsia="en-US" w:bidi="ar-SA"/>
      </w:rPr>
    </w:lvl>
    <w:lvl w:ilvl="2" w:tplc="67B4F70C">
      <w:numFmt w:val="bullet"/>
      <w:lvlText w:val="•"/>
      <w:lvlJc w:val="left"/>
      <w:pPr>
        <w:ind w:left="2535" w:hanging="360"/>
      </w:pPr>
      <w:rPr>
        <w:rFonts w:hint="default"/>
        <w:lang w:val="pt-PT" w:eastAsia="en-US" w:bidi="ar-SA"/>
      </w:rPr>
    </w:lvl>
    <w:lvl w:ilvl="3" w:tplc="37E48B6C">
      <w:numFmt w:val="bullet"/>
      <w:lvlText w:val="•"/>
      <w:lvlJc w:val="left"/>
      <w:pPr>
        <w:ind w:left="3353" w:hanging="360"/>
      </w:pPr>
      <w:rPr>
        <w:rFonts w:hint="default"/>
        <w:lang w:val="pt-PT" w:eastAsia="en-US" w:bidi="ar-SA"/>
      </w:rPr>
    </w:lvl>
    <w:lvl w:ilvl="4" w:tplc="2A1CCE26">
      <w:numFmt w:val="bullet"/>
      <w:lvlText w:val="•"/>
      <w:lvlJc w:val="left"/>
      <w:pPr>
        <w:ind w:left="4171" w:hanging="360"/>
      </w:pPr>
      <w:rPr>
        <w:rFonts w:hint="default"/>
        <w:lang w:val="pt-PT" w:eastAsia="en-US" w:bidi="ar-SA"/>
      </w:rPr>
    </w:lvl>
    <w:lvl w:ilvl="5" w:tplc="22E8A67C">
      <w:numFmt w:val="bullet"/>
      <w:lvlText w:val="•"/>
      <w:lvlJc w:val="left"/>
      <w:pPr>
        <w:ind w:left="4989" w:hanging="360"/>
      </w:pPr>
      <w:rPr>
        <w:rFonts w:hint="default"/>
        <w:lang w:val="pt-PT" w:eastAsia="en-US" w:bidi="ar-SA"/>
      </w:rPr>
    </w:lvl>
    <w:lvl w:ilvl="6" w:tplc="7700D248">
      <w:numFmt w:val="bullet"/>
      <w:lvlText w:val="•"/>
      <w:lvlJc w:val="left"/>
      <w:pPr>
        <w:ind w:left="5806" w:hanging="360"/>
      </w:pPr>
      <w:rPr>
        <w:rFonts w:hint="default"/>
        <w:lang w:val="pt-PT" w:eastAsia="en-US" w:bidi="ar-SA"/>
      </w:rPr>
    </w:lvl>
    <w:lvl w:ilvl="7" w:tplc="90D4B42E">
      <w:numFmt w:val="bullet"/>
      <w:lvlText w:val="•"/>
      <w:lvlJc w:val="left"/>
      <w:pPr>
        <w:ind w:left="6624" w:hanging="360"/>
      </w:pPr>
      <w:rPr>
        <w:rFonts w:hint="default"/>
        <w:lang w:val="pt-PT" w:eastAsia="en-US" w:bidi="ar-SA"/>
      </w:rPr>
    </w:lvl>
    <w:lvl w:ilvl="8" w:tplc="C85ACFAA">
      <w:numFmt w:val="bullet"/>
      <w:lvlText w:val="•"/>
      <w:lvlJc w:val="left"/>
      <w:pPr>
        <w:ind w:left="7442" w:hanging="360"/>
      </w:pPr>
      <w:rPr>
        <w:rFonts w:hint="default"/>
        <w:lang w:val="pt-PT" w:eastAsia="en-US" w:bidi="ar-SA"/>
      </w:rPr>
    </w:lvl>
  </w:abstractNum>
  <w:abstractNum w:abstractNumId="11" w15:restartNumberingAfterBreak="0">
    <w:nsid w:val="3AC55435"/>
    <w:multiLevelType w:val="hybridMultilevel"/>
    <w:tmpl w:val="EE167118"/>
    <w:lvl w:ilvl="0" w:tplc="E5A0ED62">
      <w:start w:val="1"/>
      <w:numFmt w:val="decimal"/>
      <w:lvlText w:val="(%1)"/>
      <w:lvlJc w:val="left"/>
      <w:pPr>
        <w:ind w:left="360" w:hanging="360"/>
      </w:pPr>
      <w:rPr>
        <w:rFonts w:hint="default"/>
      </w:rPr>
    </w:lvl>
    <w:lvl w:ilvl="1" w:tplc="6BE4976C" w:tentative="1">
      <w:start w:val="1"/>
      <w:numFmt w:val="lowerLetter"/>
      <w:lvlText w:val="%2."/>
      <w:lvlJc w:val="left"/>
      <w:pPr>
        <w:ind w:left="1080" w:hanging="360"/>
      </w:pPr>
    </w:lvl>
    <w:lvl w:ilvl="2" w:tplc="71009738" w:tentative="1">
      <w:start w:val="1"/>
      <w:numFmt w:val="lowerRoman"/>
      <w:lvlText w:val="%3."/>
      <w:lvlJc w:val="right"/>
      <w:pPr>
        <w:ind w:left="1800" w:hanging="180"/>
      </w:pPr>
    </w:lvl>
    <w:lvl w:ilvl="3" w:tplc="CB6A5536" w:tentative="1">
      <w:start w:val="1"/>
      <w:numFmt w:val="decimal"/>
      <w:lvlText w:val="%4."/>
      <w:lvlJc w:val="left"/>
      <w:pPr>
        <w:ind w:left="2520" w:hanging="360"/>
      </w:pPr>
    </w:lvl>
    <w:lvl w:ilvl="4" w:tplc="9334B6AC" w:tentative="1">
      <w:start w:val="1"/>
      <w:numFmt w:val="lowerLetter"/>
      <w:lvlText w:val="%5."/>
      <w:lvlJc w:val="left"/>
      <w:pPr>
        <w:ind w:left="3240" w:hanging="360"/>
      </w:pPr>
    </w:lvl>
    <w:lvl w:ilvl="5" w:tplc="77E0638C" w:tentative="1">
      <w:start w:val="1"/>
      <w:numFmt w:val="lowerRoman"/>
      <w:lvlText w:val="%6."/>
      <w:lvlJc w:val="right"/>
      <w:pPr>
        <w:ind w:left="3960" w:hanging="180"/>
      </w:pPr>
    </w:lvl>
    <w:lvl w:ilvl="6" w:tplc="8390B2C2" w:tentative="1">
      <w:start w:val="1"/>
      <w:numFmt w:val="decimal"/>
      <w:lvlText w:val="%7."/>
      <w:lvlJc w:val="left"/>
      <w:pPr>
        <w:ind w:left="4680" w:hanging="360"/>
      </w:pPr>
    </w:lvl>
    <w:lvl w:ilvl="7" w:tplc="47F4AED0" w:tentative="1">
      <w:start w:val="1"/>
      <w:numFmt w:val="lowerLetter"/>
      <w:lvlText w:val="%8."/>
      <w:lvlJc w:val="left"/>
      <w:pPr>
        <w:ind w:left="5400" w:hanging="360"/>
      </w:pPr>
    </w:lvl>
    <w:lvl w:ilvl="8" w:tplc="16C86C06" w:tentative="1">
      <w:start w:val="1"/>
      <w:numFmt w:val="lowerRoman"/>
      <w:lvlText w:val="%9."/>
      <w:lvlJc w:val="right"/>
      <w:pPr>
        <w:ind w:left="6120" w:hanging="180"/>
      </w:pPr>
    </w:lvl>
  </w:abstractNum>
  <w:abstractNum w:abstractNumId="12" w15:restartNumberingAfterBreak="0">
    <w:nsid w:val="3CC458AF"/>
    <w:multiLevelType w:val="hybridMultilevel"/>
    <w:tmpl w:val="C21E821A"/>
    <w:lvl w:ilvl="0" w:tplc="D6028F52">
      <w:start w:val="1"/>
      <w:numFmt w:val="lowerLetter"/>
      <w:lvlText w:val="%1)"/>
      <w:lvlJc w:val="left"/>
      <w:pPr>
        <w:ind w:left="360" w:hanging="360"/>
      </w:pPr>
    </w:lvl>
    <w:lvl w:ilvl="1" w:tplc="CC5EF070" w:tentative="1">
      <w:start w:val="1"/>
      <w:numFmt w:val="lowerLetter"/>
      <w:lvlText w:val="%2."/>
      <w:lvlJc w:val="left"/>
      <w:pPr>
        <w:ind w:left="1080" w:hanging="360"/>
      </w:pPr>
    </w:lvl>
    <w:lvl w:ilvl="2" w:tplc="9FEEE802" w:tentative="1">
      <w:start w:val="1"/>
      <w:numFmt w:val="lowerRoman"/>
      <w:lvlText w:val="%3."/>
      <w:lvlJc w:val="right"/>
      <w:pPr>
        <w:ind w:left="1800" w:hanging="180"/>
      </w:pPr>
    </w:lvl>
    <w:lvl w:ilvl="3" w:tplc="4DF2D078" w:tentative="1">
      <w:start w:val="1"/>
      <w:numFmt w:val="decimal"/>
      <w:lvlText w:val="%4."/>
      <w:lvlJc w:val="left"/>
      <w:pPr>
        <w:ind w:left="2520" w:hanging="360"/>
      </w:pPr>
    </w:lvl>
    <w:lvl w:ilvl="4" w:tplc="4876449A" w:tentative="1">
      <w:start w:val="1"/>
      <w:numFmt w:val="lowerLetter"/>
      <w:lvlText w:val="%5."/>
      <w:lvlJc w:val="left"/>
      <w:pPr>
        <w:ind w:left="3240" w:hanging="360"/>
      </w:pPr>
    </w:lvl>
    <w:lvl w:ilvl="5" w:tplc="4FE80A1C" w:tentative="1">
      <w:start w:val="1"/>
      <w:numFmt w:val="lowerRoman"/>
      <w:lvlText w:val="%6."/>
      <w:lvlJc w:val="right"/>
      <w:pPr>
        <w:ind w:left="3960" w:hanging="180"/>
      </w:pPr>
    </w:lvl>
    <w:lvl w:ilvl="6" w:tplc="2AB85B14" w:tentative="1">
      <w:start w:val="1"/>
      <w:numFmt w:val="decimal"/>
      <w:lvlText w:val="%7."/>
      <w:lvlJc w:val="left"/>
      <w:pPr>
        <w:ind w:left="4680" w:hanging="360"/>
      </w:pPr>
    </w:lvl>
    <w:lvl w:ilvl="7" w:tplc="6142B184" w:tentative="1">
      <w:start w:val="1"/>
      <w:numFmt w:val="lowerLetter"/>
      <w:lvlText w:val="%8."/>
      <w:lvlJc w:val="left"/>
      <w:pPr>
        <w:ind w:left="5400" w:hanging="360"/>
      </w:pPr>
    </w:lvl>
    <w:lvl w:ilvl="8" w:tplc="A8DA2CE2" w:tentative="1">
      <w:start w:val="1"/>
      <w:numFmt w:val="lowerRoman"/>
      <w:lvlText w:val="%9."/>
      <w:lvlJc w:val="right"/>
      <w:pPr>
        <w:ind w:left="6120" w:hanging="180"/>
      </w:pPr>
    </w:lvl>
  </w:abstractNum>
  <w:abstractNum w:abstractNumId="13"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974302A"/>
    <w:multiLevelType w:val="hybridMultilevel"/>
    <w:tmpl w:val="08D4F082"/>
    <w:lvl w:ilvl="0" w:tplc="73C81DE8">
      <w:start w:val="1"/>
      <w:numFmt w:val="decimal"/>
      <w:lvlText w:val="(%1)"/>
      <w:lvlJc w:val="left"/>
      <w:pPr>
        <w:ind w:left="360" w:hanging="360"/>
      </w:pPr>
      <w:rPr>
        <w:rFonts w:eastAsiaTheme="minorHAnsi" w:hint="default"/>
        <w:color w:val="auto"/>
        <w:sz w:val="14"/>
      </w:rPr>
    </w:lvl>
    <w:lvl w:ilvl="1" w:tplc="C4FA66F6" w:tentative="1">
      <w:start w:val="1"/>
      <w:numFmt w:val="lowerLetter"/>
      <w:lvlText w:val="%2."/>
      <w:lvlJc w:val="left"/>
      <w:pPr>
        <w:ind w:left="1080" w:hanging="360"/>
      </w:pPr>
    </w:lvl>
    <w:lvl w:ilvl="2" w:tplc="8294D972" w:tentative="1">
      <w:start w:val="1"/>
      <w:numFmt w:val="lowerRoman"/>
      <w:lvlText w:val="%3."/>
      <w:lvlJc w:val="right"/>
      <w:pPr>
        <w:ind w:left="1800" w:hanging="180"/>
      </w:pPr>
    </w:lvl>
    <w:lvl w:ilvl="3" w:tplc="6F34BF92" w:tentative="1">
      <w:start w:val="1"/>
      <w:numFmt w:val="decimal"/>
      <w:lvlText w:val="%4."/>
      <w:lvlJc w:val="left"/>
      <w:pPr>
        <w:ind w:left="2520" w:hanging="360"/>
      </w:pPr>
    </w:lvl>
    <w:lvl w:ilvl="4" w:tplc="F462F5AA" w:tentative="1">
      <w:start w:val="1"/>
      <w:numFmt w:val="lowerLetter"/>
      <w:lvlText w:val="%5."/>
      <w:lvlJc w:val="left"/>
      <w:pPr>
        <w:ind w:left="3240" w:hanging="360"/>
      </w:pPr>
    </w:lvl>
    <w:lvl w:ilvl="5" w:tplc="303E148E" w:tentative="1">
      <w:start w:val="1"/>
      <w:numFmt w:val="lowerRoman"/>
      <w:lvlText w:val="%6."/>
      <w:lvlJc w:val="right"/>
      <w:pPr>
        <w:ind w:left="3960" w:hanging="180"/>
      </w:pPr>
    </w:lvl>
    <w:lvl w:ilvl="6" w:tplc="D11E2198" w:tentative="1">
      <w:start w:val="1"/>
      <w:numFmt w:val="decimal"/>
      <w:lvlText w:val="%7."/>
      <w:lvlJc w:val="left"/>
      <w:pPr>
        <w:ind w:left="4680" w:hanging="360"/>
      </w:pPr>
    </w:lvl>
    <w:lvl w:ilvl="7" w:tplc="35EAA068" w:tentative="1">
      <w:start w:val="1"/>
      <w:numFmt w:val="lowerLetter"/>
      <w:lvlText w:val="%8."/>
      <w:lvlJc w:val="left"/>
      <w:pPr>
        <w:ind w:left="5400" w:hanging="360"/>
      </w:pPr>
    </w:lvl>
    <w:lvl w:ilvl="8" w:tplc="292C0A70" w:tentative="1">
      <w:start w:val="1"/>
      <w:numFmt w:val="lowerRoman"/>
      <w:lvlText w:val="%9."/>
      <w:lvlJc w:val="right"/>
      <w:pPr>
        <w:ind w:left="6120" w:hanging="180"/>
      </w:pPr>
    </w:lvl>
  </w:abstractNum>
  <w:abstractNum w:abstractNumId="15" w15:restartNumberingAfterBreak="0">
    <w:nsid w:val="4F2A37E2"/>
    <w:multiLevelType w:val="hybridMultilevel"/>
    <w:tmpl w:val="29449104"/>
    <w:lvl w:ilvl="0" w:tplc="E86AB2EC">
      <w:start w:val="1"/>
      <w:numFmt w:val="decimal"/>
      <w:lvlText w:val="(%1)"/>
      <w:lvlJc w:val="left"/>
      <w:pPr>
        <w:ind w:left="405" w:hanging="360"/>
      </w:pPr>
      <w:rPr>
        <w:rFonts w:hint="default"/>
      </w:rPr>
    </w:lvl>
    <w:lvl w:ilvl="1" w:tplc="8C02C018" w:tentative="1">
      <w:start w:val="1"/>
      <w:numFmt w:val="lowerLetter"/>
      <w:lvlText w:val="%2."/>
      <w:lvlJc w:val="left"/>
      <w:pPr>
        <w:ind w:left="1125" w:hanging="360"/>
      </w:pPr>
    </w:lvl>
    <w:lvl w:ilvl="2" w:tplc="E466D358" w:tentative="1">
      <w:start w:val="1"/>
      <w:numFmt w:val="lowerRoman"/>
      <w:lvlText w:val="%3."/>
      <w:lvlJc w:val="right"/>
      <w:pPr>
        <w:ind w:left="1845" w:hanging="180"/>
      </w:pPr>
    </w:lvl>
    <w:lvl w:ilvl="3" w:tplc="54247FAE" w:tentative="1">
      <w:start w:val="1"/>
      <w:numFmt w:val="decimal"/>
      <w:lvlText w:val="%4."/>
      <w:lvlJc w:val="left"/>
      <w:pPr>
        <w:ind w:left="2565" w:hanging="360"/>
      </w:pPr>
    </w:lvl>
    <w:lvl w:ilvl="4" w:tplc="97786E56" w:tentative="1">
      <w:start w:val="1"/>
      <w:numFmt w:val="lowerLetter"/>
      <w:lvlText w:val="%5."/>
      <w:lvlJc w:val="left"/>
      <w:pPr>
        <w:ind w:left="3285" w:hanging="360"/>
      </w:pPr>
    </w:lvl>
    <w:lvl w:ilvl="5" w:tplc="70A26B12" w:tentative="1">
      <w:start w:val="1"/>
      <w:numFmt w:val="lowerRoman"/>
      <w:lvlText w:val="%6."/>
      <w:lvlJc w:val="right"/>
      <w:pPr>
        <w:ind w:left="4005" w:hanging="180"/>
      </w:pPr>
    </w:lvl>
    <w:lvl w:ilvl="6" w:tplc="32B814BA" w:tentative="1">
      <w:start w:val="1"/>
      <w:numFmt w:val="decimal"/>
      <w:lvlText w:val="%7."/>
      <w:lvlJc w:val="left"/>
      <w:pPr>
        <w:ind w:left="4725" w:hanging="360"/>
      </w:pPr>
    </w:lvl>
    <w:lvl w:ilvl="7" w:tplc="62327BB4" w:tentative="1">
      <w:start w:val="1"/>
      <w:numFmt w:val="lowerLetter"/>
      <w:lvlText w:val="%8."/>
      <w:lvlJc w:val="left"/>
      <w:pPr>
        <w:ind w:left="5445" w:hanging="360"/>
      </w:pPr>
    </w:lvl>
    <w:lvl w:ilvl="8" w:tplc="2D7E9CBE" w:tentative="1">
      <w:start w:val="1"/>
      <w:numFmt w:val="lowerRoman"/>
      <w:lvlText w:val="%9."/>
      <w:lvlJc w:val="right"/>
      <w:pPr>
        <w:ind w:left="6165" w:hanging="180"/>
      </w:pPr>
    </w:lvl>
  </w:abstractNum>
  <w:abstractNum w:abstractNumId="16"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DC3427F"/>
    <w:multiLevelType w:val="hybridMultilevel"/>
    <w:tmpl w:val="30220CC6"/>
    <w:lvl w:ilvl="0" w:tplc="725CA07E">
      <w:start w:val="1"/>
      <w:numFmt w:val="decimal"/>
      <w:lvlText w:val="(%1)"/>
      <w:lvlJc w:val="left"/>
      <w:pPr>
        <w:ind w:left="360" w:hanging="360"/>
      </w:pPr>
      <w:rPr>
        <w:rFonts w:hint="default"/>
      </w:rPr>
    </w:lvl>
    <w:lvl w:ilvl="1" w:tplc="697E6818" w:tentative="1">
      <w:start w:val="1"/>
      <w:numFmt w:val="lowerLetter"/>
      <w:lvlText w:val="%2."/>
      <w:lvlJc w:val="left"/>
      <w:pPr>
        <w:ind w:left="1080" w:hanging="360"/>
      </w:pPr>
    </w:lvl>
    <w:lvl w:ilvl="2" w:tplc="E12E234C" w:tentative="1">
      <w:start w:val="1"/>
      <w:numFmt w:val="lowerRoman"/>
      <w:lvlText w:val="%3."/>
      <w:lvlJc w:val="right"/>
      <w:pPr>
        <w:ind w:left="1800" w:hanging="180"/>
      </w:pPr>
    </w:lvl>
    <w:lvl w:ilvl="3" w:tplc="8B801B22" w:tentative="1">
      <w:start w:val="1"/>
      <w:numFmt w:val="decimal"/>
      <w:lvlText w:val="%4."/>
      <w:lvlJc w:val="left"/>
      <w:pPr>
        <w:ind w:left="2520" w:hanging="360"/>
      </w:pPr>
    </w:lvl>
    <w:lvl w:ilvl="4" w:tplc="56E63DCE" w:tentative="1">
      <w:start w:val="1"/>
      <w:numFmt w:val="lowerLetter"/>
      <w:lvlText w:val="%5."/>
      <w:lvlJc w:val="left"/>
      <w:pPr>
        <w:ind w:left="3240" w:hanging="360"/>
      </w:pPr>
    </w:lvl>
    <w:lvl w:ilvl="5" w:tplc="791A7582" w:tentative="1">
      <w:start w:val="1"/>
      <w:numFmt w:val="lowerRoman"/>
      <w:lvlText w:val="%6."/>
      <w:lvlJc w:val="right"/>
      <w:pPr>
        <w:ind w:left="3960" w:hanging="180"/>
      </w:pPr>
    </w:lvl>
    <w:lvl w:ilvl="6" w:tplc="9C20ECA8" w:tentative="1">
      <w:start w:val="1"/>
      <w:numFmt w:val="decimal"/>
      <w:lvlText w:val="%7."/>
      <w:lvlJc w:val="left"/>
      <w:pPr>
        <w:ind w:left="4680" w:hanging="360"/>
      </w:pPr>
    </w:lvl>
    <w:lvl w:ilvl="7" w:tplc="93A00862" w:tentative="1">
      <w:start w:val="1"/>
      <w:numFmt w:val="lowerLetter"/>
      <w:lvlText w:val="%8."/>
      <w:lvlJc w:val="left"/>
      <w:pPr>
        <w:ind w:left="5400" w:hanging="360"/>
      </w:pPr>
    </w:lvl>
    <w:lvl w:ilvl="8" w:tplc="E0FCE88E" w:tentative="1">
      <w:start w:val="1"/>
      <w:numFmt w:val="lowerRoman"/>
      <w:lvlText w:val="%9."/>
      <w:lvlJc w:val="right"/>
      <w:pPr>
        <w:ind w:left="6120" w:hanging="180"/>
      </w:pPr>
    </w:lvl>
  </w:abstractNum>
  <w:abstractNum w:abstractNumId="18"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C0A7E62"/>
    <w:multiLevelType w:val="hybridMultilevel"/>
    <w:tmpl w:val="86B8DDC6"/>
    <w:lvl w:ilvl="0" w:tplc="77741086">
      <w:start w:val="1"/>
      <w:numFmt w:val="lowerLetter"/>
      <w:lvlText w:val="%1)"/>
      <w:lvlJc w:val="left"/>
      <w:pPr>
        <w:ind w:left="360" w:hanging="360"/>
      </w:pPr>
    </w:lvl>
    <w:lvl w:ilvl="1" w:tplc="6616C6AC" w:tentative="1">
      <w:start w:val="1"/>
      <w:numFmt w:val="lowerLetter"/>
      <w:lvlText w:val="%2."/>
      <w:lvlJc w:val="left"/>
      <w:pPr>
        <w:ind w:left="1080" w:hanging="360"/>
      </w:pPr>
    </w:lvl>
    <w:lvl w:ilvl="2" w:tplc="687CF14E" w:tentative="1">
      <w:start w:val="1"/>
      <w:numFmt w:val="lowerRoman"/>
      <w:lvlText w:val="%3."/>
      <w:lvlJc w:val="right"/>
      <w:pPr>
        <w:ind w:left="1800" w:hanging="180"/>
      </w:pPr>
    </w:lvl>
    <w:lvl w:ilvl="3" w:tplc="BCB62990" w:tentative="1">
      <w:start w:val="1"/>
      <w:numFmt w:val="decimal"/>
      <w:lvlText w:val="%4."/>
      <w:lvlJc w:val="left"/>
      <w:pPr>
        <w:ind w:left="2520" w:hanging="360"/>
      </w:pPr>
    </w:lvl>
    <w:lvl w:ilvl="4" w:tplc="F76800FC" w:tentative="1">
      <w:start w:val="1"/>
      <w:numFmt w:val="lowerLetter"/>
      <w:lvlText w:val="%5."/>
      <w:lvlJc w:val="left"/>
      <w:pPr>
        <w:ind w:left="3240" w:hanging="360"/>
      </w:pPr>
    </w:lvl>
    <w:lvl w:ilvl="5" w:tplc="4216AE2C" w:tentative="1">
      <w:start w:val="1"/>
      <w:numFmt w:val="lowerRoman"/>
      <w:lvlText w:val="%6."/>
      <w:lvlJc w:val="right"/>
      <w:pPr>
        <w:ind w:left="3960" w:hanging="180"/>
      </w:pPr>
    </w:lvl>
    <w:lvl w:ilvl="6" w:tplc="420C49DC" w:tentative="1">
      <w:start w:val="1"/>
      <w:numFmt w:val="decimal"/>
      <w:lvlText w:val="%7."/>
      <w:lvlJc w:val="left"/>
      <w:pPr>
        <w:ind w:left="4680" w:hanging="360"/>
      </w:pPr>
    </w:lvl>
    <w:lvl w:ilvl="7" w:tplc="F1945BE2" w:tentative="1">
      <w:start w:val="1"/>
      <w:numFmt w:val="lowerLetter"/>
      <w:lvlText w:val="%8."/>
      <w:lvlJc w:val="left"/>
      <w:pPr>
        <w:ind w:left="5400" w:hanging="360"/>
      </w:pPr>
    </w:lvl>
    <w:lvl w:ilvl="8" w:tplc="6916DF3C" w:tentative="1">
      <w:start w:val="1"/>
      <w:numFmt w:val="lowerRoman"/>
      <w:lvlText w:val="%9."/>
      <w:lvlJc w:val="right"/>
      <w:pPr>
        <w:ind w:left="6120" w:hanging="180"/>
      </w:pPr>
    </w:lvl>
  </w:abstractNum>
  <w:abstractNum w:abstractNumId="20" w15:restartNumberingAfterBreak="0">
    <w:nsid w:val="72C42C6D"/>
    <w:multiLevelType w:val="hybridMultilevel"/>
    <w:tmpl w:val="65B2EDAE"/>
    <w:lvl w:ilvl="0" w:tplc="41BE65F6">
      <w:start w:val="1"/>
      <w:numFmt w:val="decimal"/>
      <w:lvlText w:val="(%1)"/>
      <w:lvlJc w:val="left"/>
      <w:pPr>
        <w:ind w:left="360" w:hanging="360"/>
      </w:pPr>
      <w:rPr>
        <w:rFonts w:hint="default"/>
      </w:rPr>
    </w:lvl>
    <w:lvl w:ilvl="1" w:tplc="2CD428E2" w:tentative="1">
      <w:start w:val="1"/>
      <w:numFmt w:val="lowerLetter"/>
      <w:lvlText w:val="%2."/>
      <w:lvlJc w:val="left"/>
      <w:pPr>
        <w:ind w:left="1080" w:hanging="360"/>
      </w:pPr>
    </w:lvl>
    <w:lvl w:ilvl="2" w:tplc="C450BD1C" w:tentative="1">
      <w:start w:val="1"/>
      <w:numFmt w:val="lowerRoman"/>
      <w:lvlText w:val="%3."/>
      <w:lvlJc w:val="right"/>
      <w:pPr>
        <w:ind w:left="1800" w:hanging="180"/>
      </w:pPr>
    </w:lvl>
    <w:lvl w:ilvl="3" w:tplc="6166001E" w:tentative="1">
      <w:start w:val="1"/>
      <w:numFmt w:val="decimal"/>
      <w:lvlText w:val="%4."/>
      <w:lvlJc w:val="left"/>
      <w:pPr>
        <w:ind w:left="2520" w:hanging="360"/>
      </w:pPr>
    </w:lvl>
    <w:lvl w:ilvl="4" w:tplc="E6F032AC" w:tentative="1">
      <w:start w:val="1"/>
      <w:numFmt w:val="lowerLetter"/>
      <w:lvlText w:val="%5."/>
      <w:lvlJc w:val="left"/>
      <w:pPr>
        <w:ind w:left="3240" w:hanging="360"/>
      </w:pPr>
    </w:lvl>
    <w:lvl w:ilvl="5" w:tplc="4C305AB2" w:tentative="1">
      <w:start w:val="1"/>
      <w:numFmt w:val="lowerRoman"/>
      <w:lvlText w:val="%6."/>
      <w:lvlJc w:val="right"/>
      <w:pPr>
        <w:ind w:left="3960" w:hanging="180"/>
      </w:pPr>
    </w:lvl>
    <w:lvl w:ilvl="6" w:tplc="B644E708" w:tentative="1">
      <w:start w:val="1"/>
      <w:numFmt w:val="decimal"/>
      <w:lvlText w:val="%7."/>
      <w:lvlJc w:val="left"/>
      <w:pPr>
        <w:ind w:left="4680" w:hanging="360"/>
      </w:pPr>
    </w:lvl>
    <w:lvl w:ilvl="7" w:tplc="A7421F4A" w:tentative="1">
      <w:start w:val="1"/>
      <w:numFmt w:val="lowerLetter"/>
      <w:lvlText w:val="%8."/>
      <w:lvlJc w:val="left"/>
      <w:pPr>
        <w:ind w:left="5400" w:hanging="360"/>
      </w:pPr>
    </w:lvl>
    <w:lvl w:ilvl="8" w:tplc="D3502934" w:tentative="1">
      <w:start w:val="1"/>
      <w:numFmt w:val="lowerRoman"/>
      <w:lvlText w:val="%9."/>
      <w:lvlJc w:val="right"/>
      <w:pPr>
        <w:ind w:left="6120" w:hanging="180"/>
      </w:pPr>
    </w:lvl>
  </w:abstractNum>
  <w:abstractNum w:abstractNumId="21" w15:restartNumberingAfterBreak="0">
    <w:nsid w:val="7F3E4CCC"/>
    <w:multiLevelType w:val="hybridMultilevel"/>
    <w:tmpl w:val="C96A6002"/>
    <w:lvl w:ilvl="0" w:tplc="6B784EF2">
      <w:start w:val="1"/>
      <w:numFmt w:val="lowerLetter"/>
      <w:lvlText w:val="%1)"/>
      <w:lvlJc w:val="left"/>
      <w:pPr>
        <w:ind w:left="360" w:hanging="360"/>
      </w:pPr>
    </w:lvl>
    <w:lvl w:ilvl="1" w:tplc="FB4E77E2" w:tentative="1">
      <w:start w:val="1"/>
      <w:numFmt w:val="lowerLetter"/>
      <w:lvlText w:val="%2."/>
      <w:lvlJc w:val="left"/>
      <w:pPr>
        <w:ind w:left="1080" w:hanging="360"/>
      </w:pPr>
    </w:lvl>
    <w:lvl w:ilvl="2" w:tplc="A80C7B72" w:tentative="1">
      <w:start w:val="1"/>
      <w:numFmt w:val="lowerRoman"/>
      <w:lvlText w:val="%3."/>
      <w:lvlJc w:val="right"/>
      <w:pPr>
        <w:ind w:left="1800" w:hanging="180"/>
      </w:pPr>
    </w:lvl>
    <w:lvl w:ilvl="3" w:tplc="4B405F00" w:tentative="1">
      <w:start w:val="1"/>
      <w:numFmt w:val="decimal"/>
      <w:lvlText w:val="%4."/>
      <w:lvlJc w:val="left"/>
      <w:pPr>
        <w:ind w:left="2520" w:hanging="360"/>
      </w:pPr>
    </w:lvl>
    <w:lvl w:ilvl="4" w:tplc="0B08A878" w:tentative="1">
      <w:start w:val="1"/>
      <w:numFmt w:val="lowerLetter"/>
      <w:lvlText w:val="%5."/>
      <w:lvlJc w:val="left"/>
      <w:pPr>
        <w:ind w:left="3240" w:hanging="360"/>
      </w:pPr>
    </w:lvl>
    <w:lvl w:ilvl="5" w:tplc="91E6D2CE" w:tentative="1">
      <w:start w:val="1"/>
      <w:numFmt w:val="lowerRoman"/>
      <w:lvlText w:val="%6."/>
      <w:lvlJc w:val="right"/>
      <w:pPr>
        <w:ind w:left="3960" w:hanging="180"/>
      </w:pPr>
    </w:lvl>
    <w:lvl w:ilvl="6" w:tplc="DF44DE54" w:tentative="1">
      <w:start w:val="1"/>
      <w:numFmt w:val="decimal"/>
      <w:lvlText w:val="%7."/>
      <w:lvlJc w:val="left"/>
      <w:pPr>
        <w:ind w:left="4680" w:hanging="360"/>
      </w:pPr>
    </w:lvl>
    <w:lvl w:ilvl="7" w:tplc="FC1ED4AE" w:tentative="1">
      <w:start w:val="1"/>
      <w:numFmt w:val="lowerLetter"/>
      <w:lvlText w:val="%8."/>
      <w:lvlJc w:val="left"/>
      <w:pPr>
        <w:ind w:left="5400" w:hanging="360"/>
      </w:pPr>
    </w:lvl>
    <w:lvl w:ilvl="8" w:tplc="AF001026" w:tentative="1">
      <w:start w:val="1"/>
      <w:numFmt w:val="lowerRoman"/>
      <w:lvlText w:val="%9."/>
      <w:lvlJc w:val="right"/>
      <w:pPr>
        <w:ind w:left="6120" w:hanging="180"/>
      </w:pPr>
    </w:lvl>
  </w:abstractNum>
  <w:num w:numId="1" w16cid:durableId="1528835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8130164">
    <w:abstractNumId w:val="2"/>
  </w:num>
  <w:num w:numId="3" w16cid:durableId="758016528">
    <w:abstractNumId w:val="9"/>
  </w:num>
  <w:num w:numId="4" w16cid:durableId="133985939">
    <w:abstractNumId w:val="16"/>
  </w:num>
  <w:num w:numId="5" w16cid:durableId="1032917491">
    <w:abstractNumId w:val="8"/>
  </w:num>
  <w:num w:numId="6" w16cid:durableId="532183812">
    <w:abstractNumId w:val="14"/>
  </w:num>
  <w:num w:numId="7" w16cid:durableId="1643272433">
    <w:abstractNumId w:val="21"/>
  </w:num>
  <w:num w:numId="8" w16cid:durableId="1356541350">
    <w:abstractNumId w:val="18"/>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820459633">
    <w:abstractNumId w:val="11"/>
  </w:num>
  <w:num w:numId="10" w16cid:durableId="331375921">
    <w:abstractNumId w:val="20"/>
  </w:num>
  <w:num w:numId="11" w16cid:durableId="308218324">
    <w:abstractNumId w:val="19"/>
  </w:num>
  <w:num w:numId="12" w16cid:durableId="528564678">
    <w:abstractNumId w:val="1"/>
  </w:num>
  <w:num w:numId="13" w16cid:durableId="954408932">
    <w:abstractNumId w:val="17"/>
  </w:num>
  <w:num w:numId="14" w16cid:durableId="2066678399">
    <w:abstractNumId w:val="3"/>
  </w:num>
  <w:num w:numId="15" w16cid:durableId="1534461330">
    <w:abstractNumId w:val="12"/>
  </w:num>
  <w:num w:numId="16" w16cid:durableId="590479593">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228527">
    <w:abstractNumId w:val="15"/>
  </w:num>
  <w:num w:numId="18" w16cid:durableId="1020815744">
    <w:abstractNumId w:val="6"/>
  </w:num>
  <w:num w:numId="19" w16cid:durableId="1174223865">
    <w:abstractNumId w:val="10"/>
  </w:num>
  <w:num w:numId="20" w16cid:durableId="497576067">
    <w:abstractNumId w:val="18"/>
  </w:num>
  <w:num w:numId="21" w16cid:durableId="1907522267">
    <w:abstractNumId w:val="4"/>
  </w:num>
  <w:num w:numId="22" w16cid:durableId="1653945808">
    <w:abstractNumId w:val="13"/>
  </w:num>
  <w:num w:numId="23" w16cid:durableId="1979261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8E"/>
    <w:rsid w:val="0000110C"/>
    <w:rsid w:val="0001056C"/>
    <w:rsid w:val="000273CE"/>
    <w:rsid w:val="000277E6"/>
    <w:rsid w:val="000351B4"/>
    <w:rsid w:val="00041555"/>
    <w:rsid w:val="000417E0"/>
    <w:rsid w:val="00052EEB"/>
    <w:rsid w:val="00053C76"/>
    <w:rsid w:val="000573BD"/>
    <w:rsid w:val="00067F4B"/>
    <w:rsid w:val="00071603"/>
    <w:rsid w:val="00090AE1"/>
    <w:rsid w:val="000B151C"/>
    <w:rsid w:val="000C1818"/>
    <w:rsid w:val="000C19C5"/>
    <w:rsid w:val="000C5CC6"/>
    <w:rsid w:val="000D060F"/>
    <w:rsid w:val="000D66E3"/>
    <w:rsid w:val="000E0E62"/>
    <w:rsid w:val="000E553C"/>
    <w:rsid w:val="000F0A4F"/>
    <w:rsid w:val="000F1E1F"/>
    <w:rsid w:val="000F53B7"/>
    <w:rsid w:val="00100743"/>
    <w:rsid w:val="001035CF"/>
    <w:rsid w:val="00107BBD"/>
    <w:rsid w:val="00147A8E"/>
    <w:rsid w:val="00151634"/>
    <w:rsid w:val="00154767"/>
    <w:rsid w:val="00164A0B"/>
    <w:rsid w:val="001738D3"/>
    <w:rsid w:val="00177845"/>
    <w:rsid w:val="0019257A"/>
    <w:rsid w:val="00193BFF"/>
    <w:rsid w:val="00194085"/>
    <w:rsid w:val="001A1421"/>
    <w:rsid w:val="001A53BE"/>
    <w:rsid w:val="001B51AF"/>
    <w:rsid w:val="001B6DD1"/>
    <w:rsid w:val="001C0C92"/>
    <w:rsid w:val="001D29D2"/>
    <w:rsid w:val="001D3041"/>
    <w:rsid w:val="001D30C3"/>
    <w:rsid w:val="001E4505"/>
    <w:rsid w:val="001F3763"/>
    <w:rsid w:val="002039B2"/>
    <w:rsid w:val="0020507C"/>
    <w:rsid w:val="0020778E"/>
    <w:rsid w:val="00255736"/>
    <w:rsid w:val="00255962"/>
    <w:rsid w:val="00262BCC"/>
    <w:rsid w:val="00265EC2"/>
    <w:rsid w:val="00270624"/>
    <w:rsid w:val="00277881"/>
    <w:rsid w:val="00284DCB"/>
    <w:rsid w:val="002B61F2"/>
    <w:rsid w:val="002C7723"/>
    <w:rsid w:val="002F4DBA"/>
    <w:rsid w:val="003013D8"/>
    <w:rsid w:val="00320278"/>
    <w:rsid w:val="00321E54"/>
    <w:rsid w:val="00331BF9"/>
    <w:rsid w:val="00341CB6"/>
    <w:rsid w:val="00343B1C"/>
    <w:rsid w:val="00345813"/>
    <w:rsid w:val="00352ACE"/>
    <w:rsid w:val="00353D41"/>
    <w:rsid w:val="00367D32"/>
    <w:rsid w:val="0037710F"/>
    <w:rsid w:val="00392113"/>
    <w:rsid w:val="003949C0"/>
    <w:rsid w:val="003B2634"/>
    <w:rsid w:val="003B4D79"/>
    <w:rsid w:val="003C361E"/>
    <w:rsid w:val="003D251E"/>
    <w:rsid w:val="003D41DE"/>
    <w:rsid w:val="003E0E3C"/>
    <w:rsid w:val="003E53F5"/>
    <w:rsid w:val="003F26AA"/>
    <w:rsid w:val="003F5626"/>
    <w:rsid w:val="003F6ADF"/>
    <w:rsid w:val="003F77B5"/>
    <w:rsid w:val="00403AF8"/>
    <w:rsid w:val="00415950"/>
    <w:rsid w:val="00416DC4"/>
    <w:rsid w:val="00421BED"/>
    <w:rsid w:val="00424C69"/>
    <w:rsid w:val="00437B92"/>
    <w:rsid w:val="00444018"/>
    <w:rsid w:val="00447094"/>
    <w:rsid w:val="00450BEF"/>
    <w:rsid w:val="00465711"/>
    <w:rsid w:val="0049379B"/>
    <w:rsid w:val="004A17D5"/>
    <w:rsid w:val="004A2547"/>
    <w:rsid w:val="004D1647"/>
    <w:rsid w:val="004E1392"/>
    <w:rsid w:val="0050113D"/>
    <w:rsid w:val="005031AC"/>
    <w:rsid w:val="0050661F"/>
    <w:rsid w:val="00511C7A"/>
    <w:rsid w:val="005173D3"/>
    <w:rsid w:val="00521294"/>
    <w:rsid w:val="00521C88"/>
    <w:rsid w:val="00522F05"/>
    <w:rsid w:val="005327B6"/>
    <w:rsid w:val="00533BAE"/>
    <w:rsid w:val="00533F70"/>
    <w:rsid w:val="00535131"/>
    <w:rsid w:val="005359C2"/>
    <w:rsid w:val="005365AB"/>
    <w:rsid w:val="00537B8A"/>
    <w:rsid w:val="00537DC3"/>
    <w:rsid w:val="00573904"/>
    <w:rsid w:val="00574362"/>
    <w:rsid w:val="00576D58"/>
    <w:rsid w:val="00580F4E"/>
    <w:rsid w:val="0059262A"/>
    <w:rsid w:val="005A1FEA"/>
    <w:rsid w:val="005A797E"/>
    <w:rsid w:val="005C047B"/>
    <w:rsid w:val="005E015C"/>
    <w:rsid w:val="005E1029"/>
    <w:rsid w:val="005F6DCE"/>
    <w:rsid w:val="00601F97"/>
    <w:rsid w:val="00607E3B"/>
    <w:rsid w:val="00632201"/>
    <w:rsid w:val="006350E4"/>
    <w:rsid w:val="00645675"/>
    <w:rsid w:val="00647919"/>
    <w:rsid w:val="00660DB5"/>
    <w:rsid w:val="00662775"/>
    <w:rsid w:val="00665517"/>
    <w:rsid w:val="006867FF"/>
    <w:rsid w:val="006A687B"/>
    <w:rsid w:val="006B31AC"/>
    <w:rsid w:val="006B38FF"/>
    <w:rsid w:val="006C53DB"/>
    <w:rsid w:val="006E73AC"/>
    <w:rsid w:val="006F44EF"/>
    <w:rsid w:val="006F5C23"/>
    <w:rsid w:val="00700149"/>
    <w:rsid w:val="00704672"/>
    <w:rsid w:val="00706BEE"/>
    <w:rsid w:val="00710D66"/>
    <w:rsid w:val="00722904"/>
    <w:rsid w:val="00731C32"/>
    <w:rsid w:val="0073441D"/>
    <w:rsid w:val="0074198C"/>
    <w:rsid w:val="00745783"/>
    <w:rsid w:val="00751208"/>
    <w:rsid w:val="007678B0"/>
    <w:rsid w:val="00780993"/>
    <w:rsid w:val="007838DF"/>
    <w:rsid w:val="007A05E3"/>
    <w:rsid w:val="007B0ACD"/>
    <w:rsid w:val="007B2E6E"/>
    <w:rsid w:val="007C6133"/>
    <w:rsid w:val="007D285D"/>
    <w:rsid w:val="007D4F33"/>
    <w:rsid w:val="007D6414"/>
    <w:rsid w:val="007D663F"/>
    <w:rsid w:val="007E1F23"/>
    <w:rsid w:val="007E57EF"/>
    <w:rsid w:val="007E58D2"/>
    <w:rsid w:val="007F22D7"/>
    <w:rsid w:val="007F6AD5"/>
    <w:rsid w:val="008053BD"/>
    <w:rsid w:val="00805985"/>
    <w:rsid w:val="00807139"/>
    <w:rsid w:val="00811B23"/>
    <w:rsid w:val="008213ED"/>
    <w:rsid w:val="00822FF4"/>
    <w:rsid w:val="00830EC0"/>
    <w:rsid w:val="00832A27"/>
    <w:rsid w:val="008429BA"/>
    <w:rsid w:val="00847DEB"/>
    <w:rsid w:val="00855168"/>
    <w:rsid w:val="00871738"/>
    <w:rsid w:val="00875765"/>
    <w:rsid w:val="0089454F"/>
    <w:rsid w:val="008B4C8F"/>
    <w:rsid w:val="008C25C4"/>
    <w:rsid w:val="008D3F38"/>
    <w:rsid w:val="008E6EEB"/>
    <w:rsid w:val="008F2DDF"/>
    <w:rsid w:val="008F55AB"/>
    <w:rsid w:val="008F6C2E"/>
    <w:rsid w:val="0090640E"/>
    <w:rsid w:val="009070B9"/>
    <w:rsid w:val="00914F17"/>
    <w:rsid w:val="00922FF3"/>
    <w:rsid w:val="00945247"/>
    <w:rsid w:val="0095776E"/>
    <w:rsid w:val="00961C5C"/>
    <w:rsid w:val="00967B91"/>
    <w:rsid w:val="0097441E"/>
    <w:rsid w:val="00995855"/>
    <w:rsid w:val="00995AD9"/>
    <w:rsid w:val="00996DD7"/>
    <w:rsid w:val="009C22D6"/>
    <w:rsid w:val="009C588A"/>
    <w:rsid w:val="009D502C"/>
    <w:rsid w:val="009E331C"/>
    <w:rsid w:val="009F2D7E"/>
    <w:rsid w:val="009F42F5"/>
    <w:rsid w:val="00A00B43"/>
    <w:rsid w:val="00A06DC8"/>
    <w:rsid w:val="00A14F19"/>
    <w:rsid w:val="00A22A56"/>
    <w:rsid w:val="00A312A2"/>
    <w:rsid w:val="00A37D4E"/>
    <w:rsid w:val="00A46B9E"/>
    <w:rsid w:val="00A54A41"/>
    <w:rsid w:val="00A56123"/>
    <w:rsid w:val="00A563D5"/>
    <w:rsid w:val="00A642A5"/>
    <w:rsid w:val="00A64D11"/>
    <w:rsid w:val="00A67886"/>
    <w:rsid w:val="00A707F5"/>
    <w:rsid w:val="00A76F5E"/>
    <w:rsid w:val="00A96470"/>
    <w:rsid w:val="00A96FA5"/>
    <w:rsid w:val="00AA21B8"/>
    <w:rsid w:val="00AA31CA"/>
    <w:rsid w:val="00AC290E"/>
    <w:rsid w:val="00AC5EB6"/>
    <w:rsid w:val="00AE14E8"/>
    <w:rsid w:val="00AE5A8C"/>
    <w:rsid w:val="00AF039C"/>
    <w:rsid w:val="00B01D85"/>
    <w:rsid w:val="00B04417"/>
    <w:rsid w:val="00B232A9"/>
    <w:rsid w:val="00B25DFC"/>
    <w:rsid w:val="00B461BF"/>
    <w:rsid w:val="00B50F59"/>
    <w:rsid w:val="00B545C7"/>
    <w:rsid w:val="00B70541"/>
    <w:rsid w:val="00B87A62"/>
    <w:rsid w:val="00B87BE8"/>
    <w:rsid w:val="00BA636D"/>
    <w:rsid w:val="00BC0021"/>
    <w:rsid w:val="00BC16CC"/>
    <w:rsid w:val="00BC61B1"/>
    <w:rsid w:val="00BD68CF"/>
    <w:rsid w:val="00BE188C"/>
    <w:rsid w:val="00C04C38"/>
    <w:rsid w:val="00C1601B"/>
    <w:rsid w:val="00C248B3"/>
    <w:rsid w:val="00C25903"/>
    <w:rsid w:val="00C45569"/>
    <w:rsid w:val="00C56BB0"/>
    <w:rsid w:val="00C6088D"/>
    <w:rsid w:val="00C6689B"/>
    <w:rsid w:val="00C768C6"/>
    <w:rsid w:val="00C77C33"/>
    <w:rsid w:val="00C81471"/>
    <w:rsid w:val="00CA3792"/>
    <w:rsid w:val="00CA37B2"/>
    <w:rsid w:val="00CA6AA5"/>
    <w:rsid w:val="00CB72F7"/>
    <w:rsid w:val="00CC60DD"/>
    <w:rsid w:val="00CC6F46"/>
    <w:rsid w:val="00CF684C"/>
    <w:rsid w:val="00D12C08"/>
    <w:rsid w:val="00D12D50"/>
    <w:rsid w:val="00D43114"/>
    <w:rsid w:val="00D4670A"/>
    <w:rsid w:val="00D47BEB"/>
    <w:rsid w:val="00D503A6"/>
    <w:rsid w:val="00D5178D"/>
    <w:rsid w:val="00D55FEB"/>
    <w:rsid w:val="00D5718A"/>
    <w:rsid w:val="00D705DB"/>
    <w:rsid w:val="00D7610E"/>
    <w:rsid w:val="00D76616"/>
    <w:rsid w:val="00D76BD1"/>
    <w:rsid w:val="00D97318"/>
    <w:rsid w:val="00DA5B82"/>
    <w:rsid w:val="00DB1238"/>
    <w:rsid w:val="00DB7ADF"/>
    <w:rsid w:val="00DC3259"/>
    <w:rsid w:val="00DC55B1"/>
    <w:rsid w:val="00DD54CA"/>
    <w:rsid w:val="00DD602D"/>
    <w:rsid w:val="00DE4DC8"/>
    <w:rsid w:val="00DE532D"/>
    <w:rsid w:val="00E02E16"/>
    <w:rsid w:val="00E03A4C"/>
    <w:rsid w:val="00E07DA4"/>
    <w:rsid w:val="00E157C6"/>
    <w:rsid w:val="00E22854"/>
    <w:rsid w:val="00E22C15"/>
    <w:rsid w:val="00E34675"/>
    <w:rsid w:val="00E37E6E"/>
    <w:rsid w:val="00E40AD6"/>
    <w:rsid w:val="00E511E9"/>
    <w:rsid w:val="00E540AD"/>
    <w:rsid w:val="00E632FE"/>
    <w:rsid w:val="00E66623"/>
    <w:rsid w:val="00E809C8"/>
    <w:rsid w:val="00EA3615"/>
    <w:rsid w:val="00EB2A53"/>
    <w:rsid w:val="00EB47F9"/>
    <w:rsid w:val="00ED41F9"/>
    <w:rsid w:val="00ED4D53"/>
    <w:rsid w:val="00F228E2"/>
    <w:rsid w:val="00F2714D"/>
    <w:rsid w:val="00F32732"/>
    <w:rsid w:val="00F35590"/>
    <w:rsid w:val="00F43229"/>
    <w:rsid w:val="00F44E4F"/>
    <w:rsid w:val="00F77F19"/>
    <w:rsid w:val="00F9070C"/>
    <w:rsid w:val="00F9310D"/>
    <w:rsid w:val="00F93CE9"/>
    <w:rsid w:val="00F94285"/>
    <w:rsid w:val="00FA2280"/>
    <w:rsid w:val="00FD0386"/>
    <w:rsid w:val="00FD0BB8"/>
    <w:rsid w:val="00FD5661"/>
    <w:rsid w:val="00FD7527"/>
    <w:rsid w:val="00FE5C3D"/>
    <w:rsid w:val="00FE6F66"/>
    <w:rsid w:val="00FF3626"/>
    <w:rsid w:val="00FF3D04"/>
    <w:rsid w:val="00FF74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F12603"/>
  <w15:chartTrackingRefBased/>
  <w15:docId w15:val="{410A54AA-A443-432F-B186-E7BD17C8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E4505"/>
    <w:pPr>
      <w:keepNext/>
      <w:keepLines/>
      <w:spacing w:before="240" w:after="0" w:line="276" w:lineRule="auto"/>
      <w:outlineLvl w:val="0"/>
    </w:pPr>
    <w:rPr>
      <w:rFonts w:ascii="Cambria" w:eastAsia="Times New Roman" w:hAnsi="Cambria" w:cs="Times New Roman"/>
      <w:color w:val="365F91"/>
      <w:kern w:val="0"/>
      <w:sz w:val="32"/>
      <w:szCs w:val="32"/>
      <w14:ligatures w14:val="none"/>
    </w:rPr>
  </w:style>
  <w:style w:type="paragraph" w:styleId="Ttulo2">
    <w:name w:val="heading 2"/>
    <w:basedOn w:val="Normal"/>
    <w:next w:val="Normal"/>
    <w:link w:val="Ttulo2Char"/>
    <w:uiPriority w:val="9"/>
    <w:unhideWhenUsed/>
    <w:qFormat/>
    <w:rsid w:val="00E511E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5">
    <w:name w:val="heading 5"/>
    <w:basedOn w:val="Normal"/>
    <w:next w:val="Normal"/>
    <w:link w:val="Ttulo5Char"/>
    <w:uiPriority w:val="9"/>
    <w:semiHidden/>
    <w:unhideWhenUsed/>
    <w:qFormat/>
    <w:rsid w:val="001F3763"/>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E13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1392"/>
  </w:style>
  <w:style w:type="paragraph" w:styleId="Rodap">
    <w:name w:val="footer"/>
    <w:basedOn w:val="Normal"/>
    <w:link w:val="RodapChar"/>
    <w:uiPriority w:val="99"/>
    <w:unhideWhenUsed/>
    <w:rsid w:val="004E1392"/>
    <w:pPr>
      <w:tabs>
        <w:tab w:val="center" w:pos="4252"/>
        <w:tab w:val="right" w:pos="8504"/>
      </w:tabs>
      <w:spacing w:after="0" w:line="240" w:lineRule="auto"/>
    </w:pPr>
  </w:style>
  <w:style w:type="character" w:customStyle="1" w:styleId="RodapChar">
    <w:name w:val="Rodapé Char"/>
    <w:basedOn w:val="Fontepargpadro"/>
    <w:link w:val="Rodap"/>
    <w:uiPriority w:val="99"/>
    <w:rsid w:val="004E1392"/>
  </w:style>
  <w:style w:type="paragraph" w:customStyle="1" w:styleId="Normal1">
    <w:name w:val="Normal_1"/>
    <w:qFormat/>
    <w:rsid w:val="00AD0217"/>
    <w:pPr>
      <w:spacing w:after="0" w:line="240" w:lineRule="auto"/>
    </w:pPr>
    <w:rPr>
      <w:rFonts w:ascii="Times New Roman" w:eastAsia="Times New Roman" w:hAnsi="Times New Roman" w:cs="Times New Roman"/>
      <w:kern w:val="0"/>
      <w:lang w:eastAsia="pt-BR"/>
      <w14:ligatures w14:val="none"/>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before="120" w:after="120" w:line="240" w:lineRule="auto"/>
      <w:jc w:val="both"/>
    </w:pPr>
    <w:rPr>
      <w:rFonts w:ascii="Arial" w:eastAsia="Times New Roman" w:hAnsi="Arial" w:cs="Times New Roman"/>
      <w:b/>
      <w:caps/>
      <w:kern w:val="20"/>
      <w:sz w:val="20"/>
      <w:szCs w:val="20"/>
      <w:lang w:eastAsia="pt-BR"/>
      <w14:ligatures w14:val="none"/>
    </w:rPr>
  </w:style>
  <w:style w:type="paragraph" w:customStyle="1" w:styleId="01-Textonormal">
    <w:name w:val="01-Texto normal"/>
    <w:basedOn w:val="Normal"/>
    <w:uiPriority w:val="99"/>
    <w:qFormat/>
    <w:rsid w:val="0079445A"/>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styleId="PargrafodaLista">
    <w:name w:val="List Paragraph"/>
    <w:aliases w:val="Titulo 4,Parágrafo da Lista11,List Paragraph,Nível 2"/>
    <w:basedOn w:val="Normal"/>
    <w:link w:val="PargrafodaListaChar"/>
    <w:uiPriority w:val="34"/>
    <w:qFormat/>
    <w:rsid w:val="00736C3C"/>
    <w:pPr>
      <w:spacing w:after="200" w:line="276" w:lineRule="auto"/>
      <w:ind w:left="720"/>
      <w:contextualSpacing/>
    </w:pPr>
    <w:rPr>
      <w:rFonts w:ascii="Calibri" w:eastAsia="Calibri" w:hAnsi="Calibri" w:cs="Times New Roman"/>
      <w:kern w:val="0"/>
      <w:sz w:val="22"/>
      <w:szCs w:val="22"/>
      <w14:ligatures w14:val="none"/>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spacing w:before="120" w:after="120" w:line="276" w:lineRule="auto"/>
      <w:jc w:val="both"/>
    </w:pPr>
    <w:rPr>
      <w:rFonts w:ascii="BancoDoBrasil Textos" w:eastAsia="Times New Roman" w:hAnsi="BancoDoBrasil Textos" w:cs="Times New Roman"/>
      <w:kern w:val="0"/>
      <w:sz w:val="18"/>
      <w:szCs w:val="18"/>
      <w:lang w:val="en-US" w:eastAsia="pt-BR"/>
      <w14:ligatures w14:val="none"/>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kern w:val="0"/>
      <w:sz w:val="18"/>
      <w:szCs w:val="18"/>
      <w:lang w:val="en-US" w:eastAsia="pt-BR"/>
      <w14:ligatures w14:val="none"/>
    </w:rPr>
  </w:style>
  <w:style w:type="character" w:styleId="Hyperlink">
    <w:name w:val="Hyperlink"/>
    <w:basedOn w:val="Fontepargpadro"/>
    <w:uiPriority w:val="99"/>
    <w:unhideWhenUsed/>
    <w:rsid w:val="0035761A"/>
    <w:rPr>
      <w:color w:val="0000FF"/>
      <w:u w:val="single"/>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kern w:val="0"/>
      <w:sz w:val="32"/>
      <w:szCs w:val="32"/>
      <w14:ligatures w14:val="none"/>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kern w:val="0"/>
      <w:sz w:val="20"/>
      <w:szCs w:val="18"/>
      <w:lang w:val="en-US" w:eastAsia="pt-BR"/>
      <w14:ligatures w14:val="none"/>
    </w:rPr>
  </w:style>
  <w:style w:type="paragraph" w:customStyle="1" w:styleId="07-Legenda">
    <w:name w:val="07-Legenda"/>
    <w:basedOn w:val="Normal"/>
    <w:qFormat/>
    <w:rsid w:val="00F228E2"/>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14:ligatures w14:val="none"/>
    </w:rPr>
  </w:style>
  <w:style w:type="paragraph" w:customStyle="1" w:styleId="Corpodetextobt3">
    <w:name w:val="Corpo de texto.bt3"/>
    <w:basedOn w:val="Normal"/>
    <w:rsid w:val="00362A69"/>
    <w:pPr>
      <w:widowControl w:val="0"/>
      <w:spacing w:after="0" w:line="240" w:lineRule="auto"/>
      <w:jc w:val="both"/>
    </w:pPr>
    <w:rPr>
      <w:rFonts w:ascii="Arial" w:eastAsia="Times New Roman" w:hAnsi="Arial" w:cs="Times New Roman"/>
      <w:kern w:val="0"/>
      <w:sz w:val="20"/>
      <w:szCs w:val="20"/>
      <w:lang w:eastAsia="pt-BR"/>
      <w14:ligatures w14:val="none"/>
    </w:rPr>
  </w:style>
  <w:style w:type="paragraph" w:customStyle="1" w:styleId="01-Textonormal6">
    <w:name w:val="01-Texto normal_6"/>
    <w:basedOn w:val="Normal"/>
    <w:uiPriority w:val="99"/>
    <w:qFormat/>
    <w:rsid w:val="001B51AF"/>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71-Grandezadatabela">
    <w:name w:val="071 - Grandeza da tabela"/>
    <w:basedOn w:val="Normal"/>
    <w:next w:val="Normal"/>
    <w:link w:val="071-GrandezadatabelaChar"/>
    <w:qFormat/>
    <w:rsid w:val="00412241"/>
    <w:pPr>
      <w:keepNext/>
      <w:keepLines/>
      <w:spacing w:after="0" w:line="240" w:lineRule="auto"/>
      <w:jc w:val="right"/>
    </w:pPr>
    <w:rPr>
      <w:rFonts w:ascii="Calibri" w:eastAsia="Calibri" w:hAnsi="Calibri" w:cs="Arial"/>
      <w:b/>
      <w:kern w:val="0"/>
      <w:sz w:val="14"/>
      <w:szCs w:val="22"/>
      <w:lang w:val="en-US"/>
      <w14:ligatures w14:val="none"/>
    </w:rPr>
  </w:style>
  <w:style w:type="character" w:customStyle="1" w:styleId="071-GrandezadatabelaChar">
    <w:name w:val="071 - Grandeza da tabela Char"/>
    <w:basedOn w:val="Fontepargpadro"/>
    <w:link w:val="071-Grandezadatabela"/>
    <w:locked/>
    <w:rsid w:val="00412241"/>
    <w:rPr>
      <w:rFonts w:ascii="Calibri" w:eastAsia="Calibri" w:hAnsi="Calibri" w:cs="Arial"/>
      <w:b/>
      <w:kern w:val="0"/>
      <w:sz w:val="14"/>
      <w:szCs w:val="22"/>
      <w:lang w:val="en-US"/>
      <w14:ligatures w14:val="none"/>
    </w:rPr>
  </w:style>
  <w:style w:type="table" w:styleId="Tabelacomgrade">
    <w:name w:val="Table Grid"/>
    <w:basedOn w:val="Tabelanormal"/>
    <w:uiPriority w:val="59"/>
    <w:rsid w:val="005B03E3"/>
    <w:pPr>
      <w:spacing w:after="0" w:line="240" w:lineRule="auto"/>
    </w:pPr>
    <w:rPr>
      <w:rFonts w:ascii="Calibri" w:eastAsia="Calibri" w:hAnsi="Calibri" w:cs="Arial"/>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5Char">
    <w:name w:val="Título 5 Char"/>
    <w:basedOn w:val="Fontepargpadro"/>
    <w:link w:val="Ttulo5"/>
    <w:uiPriority w:val="9"/>
    <w:semiHidden/>
    <w:rsid w:val="001F3763"/>
    <w:rPr>
      <w:rFonts w:asciiTheme="majorHAnsi" w:eastAsiaTheme="majorEastAsia" w:hAnsiTheme="majorHAnsi" w:cstheme="majorBidi"/>
      <w:color w:val="0F4761" w:themeColor="accent1" w:themeShade="BF"/>
    </w:rPr>
  </w:style>
  <w:style w:type="character" w:customStyle="1" w:styleId="Ttulo2Char">
    <w:name w:val="Título 2 Char"/>
    <w:basedOn w:val="Fontepargpadro"/>
    <w:link w:val="Ttulo2"/>
    <w:uiPriority w:val="9"/>
    <w:semiHidden/>
    <w:rsid w:val="00E511E9"/>
    <w:rPr>
      <w:rFonts w:asciiTheme="majorHAnsi" w:eastAsiaTheme="majorEastAsia" w:hAnsiTheme="majorHAnsi" w:cstheme="majorBidi"/>
      <w:color w:val="0F4761" w:themeColor="accent1" w:themeShade="BF"/>
      <w:sz w:val="26"/>
      <w:szCs w:val="26"/>
    </w:rPr>
  </w:style>
  <w:style w:type="paragraph" w:styleId="Corpodetexto">
    <w:name w:val="Body Text"/>
    <w:basedOn w:val="Normal"/>
    <w:link w:val="CorpodetextoChar"/>
    <w:uiPriority w:val="1"/>
    <w:qFormat/>
    <w:rsid w:val="00E511E9"/>
    <w:pPr>
      <w:widowControl w:val="0"/>
      <w:autoSpaceDE w:val="0"/>
      <w:autoSpaceDN w:val="0"/>
      <w:spacing w:after="0" w:line="240" w:lineRule="auto"/>
    </w:pPr>
    <w:rPr>
      <w:rFonts w:ascii="Arial" w:eastAsia="Arial" w:hAnsi="Arial" w:cs="Arial"/>
      <w:kern w:val="0"/>
      <w:sz w:val="20"/>
      <w:szCs w:val="20"/>
      <w:lang w:val="pt-PT"/>
      <w14:ligatures w14:val="none"/>
    </w:rPr>
  </w:style>
  <w:style w:type="character" w:customStyle="1" w:styleId="CorpodetextoChar">
    <w:name w:val="Corpo de texto Char"/>
    <w:basedOn w:val="Fontepargpadro"/>
    <w:link w:val="Corpodetexto"/>
    <w:uiPriority w:val="1"/>
    <w:rsid w:val="00E511E9"/>
    <w:rPr>
      <w:rFonts w:ascii="Arial" w:eastAsia="Arial" w:hAnsi="Arial" w:cs="Arial"/>
      <w:kern w:val="0"/>
      <w:sz w:val="20"/>
      <w:szCs w:val="20"/>
      <w:lang w:val="pt-PT"/>
      <w14:ligatures w14:val="none"/>
    </w:rPr>
  </w:style>
  <w:style w:type="paragraph" w:customStyle="1" w:styleId="020-TtulodeDocumento">
    <w:name w:val="020 - Título de Documento"/>
    <w:basedOn w:val="050-TextoPadro"/>
    <w:next w:val="050-TextoPadro"/>
    <w:qFormat/>
    <w:rsid w:val="00DB1238"/>
    <w:pPr>
      <w:spacing w:line="240" w:lineRule="auto"/>
      <w:ind w:left="142"/>
      <w:outlineLvl w:val="1"/>
    </w:pPr>
    <w:rPr>
      <w:rFonts w:ascii="Arial" w:hAnsi="Arial"/>
      <w:b/>
      <w:spacing w:val="-2"/>
      <w:sz w:val="20"/>
      <w:lang w:val="pt-BR"/>
    </w:rPr>
  </w:style>
  <w:style w:type="paragraph" w:customStyle="1" w:styleId="040-SubttuloEspecial">
    <w:name w:val="040 - Subtítulo Especial"/>
    <w:basedOn w:val="030-SubttulodeDocumento"/>
    <w:next w:val="050-TextoPadro"/>
    <w:qFormat/>
    <w:rsid w:val="00DB1238"/>
    <w:pPr>
      <w:numPr>
        <w:ilvl w:val="0"/>
        <w:numId w:val="0"/>
      </w:numPr>
      <w:outlineLvl w:val="4"/>
    </w:pPr>
    <w:rPr>
      <w:rFonts w:ascii="Arial" w:hAnsi="Arial"/>
      <w:lang w:val="pt-BR"/>
    </w:rPr>
  </w:style>
  <w:style w:type="paragraph" w:customStyle="1" w:styleId="010-Grupo">
    <w:name w:val="010 - Grupo"/>
    <w:basedOn w:val="Ttulo1"/>
    <w:next w:val="020-TtulodeDocumento"/>
    <w:qFormat/>
    <w:rsid w:val="00DB1238"/>
    <w:pPr>
      <w:framePr w:wrap="notBeside" w:vAnchor="page" w:hAnchor="page" w:xAlign="center" w:yAlign="top" w:anchorLock="1"/>
      <w:tabs>
        <w:tab w:val="left" w:pos="0"/>
      </w:tabs>
      <w:suppressAutoHyphens/>
      <w:jc w:val="both"/>
    </w:pPr>
    <w:rPr>
      <w:rFonts w:ascii="Arial" w:hAnsi="Arial"/>
      <w:b/>
      <w:color w:val="E3EDF6"/>
      <w:spacing w:val="-2"/>
      <w:sz w:val="12"/>
      <w:szCs w:val="18"/>
      <w:lang w:eastAsia="pt-BR"/>
      <w14:textFill>
        <w14:solidFill>
          <w14:srgbClr w14:val="E3EDF6">
            <w14:alpha w14:val="100000"/>
          </w14:srgbClr>
        </w14:solidFill>
      </w14:textFill>
    </w:rPr>
  </w:style>
  <w:style w:type="paragraph" w:customStyle="1" w:styleId="031-SubttulodeDocumentoLista">
    <w:name w:val="031 - Subtítulo de Documento Lista"/>
    <w:basedOn w:val="030-SubttulodeDocumento"/>
    <w:next w:val="050-TextoPadro"/>
    <w:qFormat/>
    <w:rsid w:val="00DB1238"/>
    <w:pPr>
      <w:numPr>
        <w:ilvl w:val="0"/>
        <w:numId w:val="0"/>
      </w:numPr>
      <w:outlineLvl w:val="3"/>
    </w:pPr>
    <w:rPr>
      <w:rFonts w:ascii="Arial" w:hAnsi="Arial"/>
      <w:lang w:val="pt-BR"/>
    </w:rPr>
  </w:style>
  <w:style w:type="numbering" w:customStyle="1" w:styleId="Estilo1">
    <w:name w:val="Estilo1"/>
    <w:uiPriority w:val="99"/>
    <w:rsid w:val="00DB1238"/>
    <w:pPr>
      <w:numPr>
        <w:numId w:val="21"/>
      </w:numPr>
    </w:pPr>
  </w:style>
  <w:style w:type="paragraph" w:styleId="CabealhodoSumrio">
    <w:name w:val="TOC Heading"/>
    <w:basedOn w:val="Ttulo1"/>
    <w:next w:val="Normal"/>
    <w:uiPriority w:val="39"/>
    <w:unhideWhenUsed/>
    <w:qFormat/>
    <w:rsid w:val="00DB1238"/>
    <w:pPr>
      <w:spacing w:before="120" w:after="240"/>
      <w:jc w:val="center"/>
      <w:outlineLvl w:val="9"/>
    </w:pPr>
    <w:rPr>
      <w:rFonts w:ascii="Arial" w:eastAsiaTheme="majorEastAsia" w:hAnsi="Arial" w:cstheme="majorBidi"/>
      <w:b/>
      <w:bCs/>
      <w:color w:val="0E2841" w:themeColor="text2"/>
      <w:sz w:val="24"/>
      <w:szCs w:val="28"/>
      <w:lang w:eastAsia="pt-BR"/>
    </w:rPr>
  </w:style>
  <w:style w:type="paragraph" w:styleId="Textodecomentrio">
    <w:name w:val="annotation text"/>
    <w:basedOn w:val="Normal"/>
    <w:link w:val="TextodecomentrioChar"/>
    <w:uiPriority w:val="99"/>
    <w:unhideWhenUsed/>
    <w:rsid w:val="00DB1238"/>
    <w:pPr>
      <w:spacing w:after="0" w:line="240" w:lineRule="auto"/>
    </w:pPr>
    <w:rPr>
      <w:rFonts w:ascii="Tahoma" w:eastAsia="Times New Roman" w:hAnsi="Tahoma" w:cs="Times New Roman"/>
      <w:kern w:val="0"/>
      <w:sz w:val="20"/>
      <w:szCs w:val="20"/>
      <w:lang w:eastAsia="pt-BR"/>
      <w14:ligatures w14:val="none"/>
    </w:rPr>
  </w:style>
  <w:style w:type="character" w:customStyle="1" w:styleId="TextodecomentrioChar">
    <w:name w:val="Texto de comentário Char"/>
    <w:basedOn w:val="Fontepargpadro"/>
    <w:link w:val="Textodecomentrio"/>
    <w:uiPriority w:val="99"/>
    <w:rsid w:val="00DB1238"/>
    <w:rPr>
      <w:rFonts w:ascii="Tahoma" w:eastAsia="Times New Roman" w:hAnsi="Tahoma" w:cs="Times New Roman"/>
      <w:kern w:val="0"/>
      <w:sz w:val="20"/>
      <w:szCs w:val="20"/>
      <w:lang w:eastAsia="pt-BR"/>
      <w14:ligatures w14:val="none"/>
    </w:rPr>
  </w:style>
  <w:style w:type="character" w:styleId="Refdecomentrio">
    <w:name w:val="annotation reference"/>
    <w:basedOn w:val="Fontepargpadro"/>
    <w:uiPriority w:val="99"/>
    <w:unhideWhenUsed/>
    <w:rsid w:val="00DB1238"/>
    <w:rPr>
      <w:sz w:val="16"/>
      <w:szCs w:val="16"/>
    </w:rPr>
  </w:style>
  <w:style w:type="character" w:customStyle="1" w:styleId="PargrafodaListaChar">
    <w:name w:val="Parágrafo da Lista Char"/>
    <w:aliases w:val="Titulo 4 Char,Parágrafo da Lista11 Char,List Paragraph Char,Nível 2 Char"/>
    <w:link w:val="PargrafodaLista"/>
    <w:uiPriority w:val="34"/>
    <w:rsid w:val="00DB1238"/>
    <w:rPr>
      <w:rFonts w:ascii="Calibri" w:eastAsia="Calibri" w:hAnsi="Calibri" w:cs="Times New Roman"/>
      <w:kern w:val="0"/>
      <w:sz w:val="22"/>
      <w:szCs w:val="22"/>
      <w14:ligatures w14:val="none"/>
    </w:rPr>
  </w:style>
  <w:style w:type="paragraph" w:customStyle="1" w:styleId="TextoNumerado">
    <w:name w:val="Texto Numerado"/>
    <w:basedOn w:val="Normal"/>
    <w:rsid w:val="00DB1238"/>
    <w:pPr>
      <w:overflowPunct w:val="0"/>
      <w:autoSpaceDE w:val="0"/>
      <w:autoSpaceDN w:val="0"/>
      <w:adjustRightInd w:val="0"/>
      <w:spacing w:after="120" w:line="240" w:lineRule="auto"/>
      <w:jc w:val="both"/>
      <w:textAlignment w:val="baseline"/>
    </w:pPr>
    <w:rPr>
      <w:rFonts w:ascii="Arial" w:eastAsia="Times New Roman" w:hAnsi="Arial" w:cs="Times New Roman"/>
      <w:kern w:val="0"/>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2.xml"/><Relationship Id="rId21" Type="http://schemas.openxmlformats.org/officeDocument/2006/relationships/footer" Target="footer4.xml"/><Relationship Id="rId34" Type="http://schemas.openxmlformats.org/officeDocument/2006/relationships/footer" Target="footer9.xml"/><Relationship Id="rId42" Type="http://schemas.openxmlformats.org/officeDocument/2006/relationships/header" Target="header15.xml"/><Relationship Id="rId47" Type="http://schemas.openxmlformats.org/officeDocument/2006/relationships/footer" Target="footer16.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4.xml"/><Relationship Id="rId45"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image" Target="media/image6.png"/><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image" Target="media/image7.wmf"/><Relationship Id="rId44" Type="http://schemas.openxmlformats.org/officeDocument/2006/relationships/footer" Target="footer1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ativosbb.com.br/quem-somos" TargetMode="Externa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header" Target="header17.xml"/><Relationship Id="rId20" Type="http://schemas.openxmlformats.org/officeDocument/2006/relationships/footer" Target="footer3.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s>
</file>

<file path=word/_rels/footer10.xml.rels><?xml version="1.0" encoding="UTF-8" standalone="yes"?>
<Relationships xmlns="http://schemas.openxmlformats.org/package/2006/relationships"><Relationship Id="rId1" Type="http://schemas.openxmlformats.org/officeDocument/2006/relationships/image" Target="media/image7.wmf"/></Relationships>
</file>

<file path=word/_rels/footer1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8.png"/></Relationships>
</file>

<file path=word/_rels/header13.xml.rels><?xml version="1.0" encoding="UTF-8" standalone="yes"?>
<Relationships xmlns="http://schemas.openxmlformats.org/package/2006/relationships"><Relationship Id="rId1" Type="http://schemas.openxmlformats.org/officeDocument/2006/relationships/image" Target="media/image9.PNG"/></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60.png"/><Relationship Id="rId1" Type="http://schemas.openxmlformats.org/officeDocument/2006/relationships/image" Target="media/image11.png"/><Relationship Id="rId6" Type="http://schemas.openxmlformats.org/officeDocument/2006/relationships/image" Target="media/image80.emf"/><Relationship Id="rId5" Type="http://schemas.openxmlformats.org/officeDocument/2006/relationships/image" Target="media/image70.png"/><Relationship Id="rId4" Type="http://schemas.openxmlformats.org/officeDocument/2006/relationships/image" Target="media/image13.emf"/></Relationships>
</file>

<file path=word/_rels/header16.xml.rels><?xml version="1.0" encoding="UTF-8" standalone="yes"?>
<Relationships xmlns="http://schemas.openxmlformats.org/package/2006/relationships"><Relationship Id="rId3" Type="http://schemas.openxmlformats.org/officeDocument/2006/relationships/image" Target="media/image90.PNG"/><Relationship Id="rId2" Type="http://schemas.openxmlformats.org/officeDocument/2006/relationships/image" Target="media/image13.emf"/><Relationship Id="rId1" Type="http://schemas.openxmlformats.org/officeDocument/2006/relationships/image" Target="media/image12.png"/><Relationship Id="rId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1163841514</Id>
      <Name>CORE_RO_383667</Name>
    </Registration>
    <Registration>
      <Id>2130984387</Id>
      <Name>CORE_RO_383675</Name>
    </Registration>
    <Registration>
      <Id>2663794</Id>
      <Name>CORE_RO_383677</Name>
    </Registration>
    <Registration>
      <Id>1951940016</Id>
      <Name>CORE_RO_383678</Name>
    </Registration>
    <Registration>
      <Id>1900327274</Id>
      <Name>CORE_RO_383681</Name>
    </Registration>
    <Registration>
      <Id>1198386508</Id>
      <Name>CORE_RO_383679</Name>
    </Registration>
    <Registration>
      <Id>1580326062</Id>
      <Name>CORE_RO_383680</Name>
    </Registration>
    <Registration>
      <Id>79637063</Id>
      <Name>CORE_RO_383683</Name>
    </Registration>
    <Registration>
      <Id>1066920413</Id>
      <Name>CORE_RO_383684</Name>
    </Registration>
    <Registration>
      <Id>349680451</Id>
      <Name>CORE_RO_383686</Name>
    </Registration>
    <Registration>
      <Id>944509739</Id>
      <Name>CORE_RO_383685</Name>
    </Registration>
    <Registration>
      <Id>529520746</Id>
      <Name>CORE_RO_383687</Name>
    </Registration>
    <Registration>
      <Id>772675337</Id>
      <Name>CORE_RO_383689</Name>
    </Registration>
    <Registration>
      <Id>542480981</Id>
      <Name>CORE_RO_383691</Name>
    </Registration>
    <Registration>
      <Id>776803060</Id>
      <Name>CORE_RO_383693</Name>
    </Registration>
    <Registration>
      <Id>1419504139</Id>
      <Name>CORE_RO_383695</Name>
    </Registration>
    <Registration>
      <Id>876903049</Id>
      <Name>CORE_RO_383699</Name>
    </Registration>
    <Registration>
      <Id>1545548541</Id>
      <Name>CORE_RO_383697</Name>
    </Registration>
    <Registration>
      <Id>2030430777</Id>
      <Name>CORE_RO_383698</Name>
    </Registration>
    <Registration>
      <Id>2106252943</Id>
      <Name>CORE_RO_383703</Name>
    </Registration>
    <Registration>
      <Id>945266639</Id>
      <Name>CORE_RO_383731</Name>
    </Registration>
    <Registration>
      <Id>1909332355</Id>
      <Name>CORE_RO_383707</Name>
    </Registration>
    <Registration>
      <Id>1744022428</Id>
      <Name>CORE_RO_383710</Name>
    </Registration>
    <Registration>
      <Id>558722635</Id>
      <Name>CORE_RO_383712</Name>
    </Registration>
    <Registration>
      <Id>1816997481</Id>
      <Name>CORE_RO_383714</Name>
    </Registration>
    <Registration>
      <Id>378193036</Id>
      <Name>CORE_RO_383718</Name>
    </Registration>
  </Registrations>
</ContentControlRegistry>
</file>

<file path=customXml/itemProps1.xml><?xml version="1.0" encoding="utf-8"?>
<ds:datastoreItem xmlns:ds="http://schemas.openxmlformats.org/officeDocument/2006/customXml" ds:itemID="{C6C70FFA-9C45-46D5-8D5F-18D2B26EF170}">
  <ds:schemaRefs>
    <ds:schemaRef ds:uri="http://schemas.openxmlformats.org/officeDocument/2006/bibliography"/>
  </ds:schemaRefs>
</ds:datastoreItem>
</file>

<file path=customXml/itemProps2.xml><?xml version="1.0" encoding="utf-8"?>
<ds:datastoreItem xmlns:ds="http://schemas.openxmlformats.org/officeDocument/2006/customXml" ds:itemID="{A7360FF2-2C41-4EDE-982C-4B48F145F425}">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removed="0"/>
  <clbl:label id="{93efdb75-1196-44d1-bfab-25a16bdab7b9}" enabled="0" method="" siteId="{93efdb75-1196-44d1-bfab-25a16bdab7b9}"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26</Pages>
  <Words>8119</Words>
  <Characters>46526</Characters>
  <Application>Microsoft Office Word</Application>
  <DocSecurity>0</DocSecurity>
  <Lines>1329</Lines>
  <Paragraphs>581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 Luiz Tavares</dc:creator>
  <cp:lastModifiedBy>Pedro Maia Ximenes</cp:lastModifiedBy>
  <cp:revision>6</cp:revision>
  <cp:lastPrinted>2026-03-05T19:21:00Z</cp:lastPrinted>
  <dcterms:created xsi:type="dcterms:W3CDTF">2026-03-12T13:30:00Z</dcterms:created>
  <dcterms:modified xsi:type="dcterms:W3CDTF">2026-03-18T18:46:00Z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1e3fc86,ca360a8,4113372a</vt:lpwstr>
  </property>
  <property fmtid="{D5CDD505-2E9C-101B-9397-08002B2CF9AE}" pid="4" name="ClassificationContentMarkingHeaderText">
    <vt:lpwstr>#interna</vt:lpwstr>
  </property>
</Properties>
</file>